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2F767" w14:textId="77777777" w:rsidR="007C3901" w:rsidRPr="007C3901" w:rsidRDefault="007C3901" w:rsidP="00D7223D">
      <w:pPr>
        <w:pStyle w:val="Heading2"/>
        <w:numPr>
          <w:ilvl w:val="0"/>
          <w:numId w:val="0"/>
        </w:numPr>
        <w:ind w:left="576" w:hanging="576"/>
      </w:pPr>
      <w:bookmarkStart w:id="0" w:name="_Toc210097394"/>
      <w:bookmarkStart w:id="1" w:name="_Ref298915527"/>
      <w:bookmarkStart w:id="2" w:name="_Ref298915534"/>
      <w:bookmarkStart w:id="3" w:name="_Ref298915616"/>
      <w:bookmarkStart w:id="4" w:name="_Toc134554949"/>
      <w:bookmarkStart w:id="5" w:name="_Toc199864966"/>
      <w:bookmarkStart w:id="6" w:name="_Ref210833595"/>
      <w:bookmarkStart w:id="7" w:name="_Ref210833636"/>
      <w:bookmarkStart w:id="8" w:name="_Ref211864916"/>
      <w:bookmarkStart w:id="9" w:name="_Ref211864922"/>
      <w:bookmarkStart w:id="10" w:name="_Ref211864928"/>
      <w:bookmarkStart w:id="11" w:name="_Hlk221011030"/>
      <w:r>
        <w:t xml:space="preserve">1.9 </w:t>
      </w:r>
      <w:r w:rsidRPr="007C3901">
        <w:t>Definitions</w:t>
      </w:r>
    </w:p>
    <w:p w14:paraId="48A715A5" w14:textId="506DE281" w:rsidR="0078506C" w:rsidRDefault="0078506C" w:rsidP="005967AF">
      <w:r>
        <w:t xml:space="preserve">10-mph pace – </w:t>
      </w:r>
      <w:r w:rsidRPr="0078506C">
        <w:t>The 10</w:t>
      </w:r>
      <w:r w:rsidR="006765BD">
        <w:t>-</w:t>
      </w:r>
      <w:r w:rsidRPr="0078506C">
        <w:t>mph speed range representing the speeds of the largest percentage of vehicles in the traffic stream.</w:t>
      </w:r>
    </w:p>
    <w:p w14:paraId="5062BC0E" w14:textId="634AD3AA" w:rsidR="00A26A1D" w:rsidRPr="00D7223D" w:rsidRDefault="00A26A1D" w:rsidP="005967AF">
      <w:r w:rsidRPr="00460FF5">
        <w:t xml:space="preserve">50th percentile speed </w:t>
      </w:r>
      <w:r w:rsidRPr="005967AF">
        <w:t>– The median free‑flow speed or speed on a roadway at or below which 50 percent of motor vehicles travel.</w:t>
      </w:r>
    </w:p>
    <w:p w14:paraId="65220CF7" w14:textId="6446B36B" w:rsidR="007C3901" w:rsidRPr="005967AF" w:rsidRDefault="007C3901" w:rsidP="00D7223D">
      <w:r w:rsidRPr="005967AF">
        <w:t>Non</w:t>
      </w:r>
      <w:r w:rsidR="00A66744" w:rsidRPr="005967AF">
        <w:t>-</w:t>
      </w:r>
      <w:r w:rsidRPr="005967AF">
        <w:t>statutory speed limit – Speed limits that override the statutory speed limit for a specific street or highway segment – whether higher or lower – and are always posted. They are also used on road sections for which no statutory speed limit exists.</w:t>
      </w:r>
    </w:p>
    <w:p w14:paraId="6DC21934" w14:textId="5E29B683" w:rsidR="007C3901" w:rsidRPr="007C3901" w:rsidRDefault="007C3901" w:rsidP="007C3901">
      <w:r w:rsidRPr="00D7223D">
        <w:t>Operating speed</w:t>
      </w:r>
      <w:r w:rsidRPr="007C3901">
        <w:t xml:space="preserve"> </w:t>
      </w:r>
      <w:r w:rsidRPr="007C3901">
        <w:rPr>
          <w:rFonts w:hint="eastAsia"/>
        </w:rPr>
        <w:t>–</w:t>
      </w:r>
      <w:r w:rsidRPr="007C3901">
        <w:t xml:space="preserve"> </w:t>
      </w:r>
      <w:r>
        <w:t>T</w:t>
      </w:r>
      <w:r w:rsidRPr="007C3901">
        <w:t xml:space="preserve">he speed at which vehicles are observed operating during free flow conditions. Free flow speeds are those observed from vehicles whose operations are unimpeded by traffic control devices (e.g., traffic signals) or by other vehicles in the traffic stream. </w:t>
      </w:r>
    </w:p>
    <w:p w14:paraId="279AF60D" w14:textId="301273E2" w:rsidR="007C3901" w:rsidRPr="007C3901" w:rsidRDefault="007C3901" w:rsidP="007C3901">
      <w:r w:rsidRPr="00D7223D">
        <w:t>Target speed</w:t>
      </w:r>
      <w:r w:rsidRPr="007C3901">
        <w:t xml:space="preserve"> – </w:t>
      </w:r>
      <w:r>
        <w:t>T</w:t>
      </w:r>
      <w:r w:rsidRPr="007C3901">
        <w:t>he highest desired operating speed for a roadway segment given its land</w:t>
      </w:r>
      <w:r w:rsidRPr="007C3901">
        <w:noBreakHyphen/>
        <w:t>use context, multimodal activity, and vehicular mobility. Target speed guides planning, geometric design, access management, operations, and the selection of speed management countermeasures so that operating speeds naturally align with the safety needs of all users.</w:t>
      </w:r>
    </w:p>
    <w:p w14:paraId="3A3EB81D" w14:textId="0B0745AA" w:rsidR="007C3901" w:rsidRPr="007C3901" w:rsidRDefault="007C3901" w:rsidP="007C3901">
      <w:r w:rsidRPr="00D7223D">
        <w:t>Requested speed limit</w:t>
      </w:r>
      <w:r w:rsidRPr="007C3901">
        <w:t xml:space="preserve"> – </w:t>
      </w:r>
      <w:r>
        <w:t>A</w:t>
      </w:r>
      <w:r w:rsidRPr="007C3901">
        <w:t xml:space="preserve"> proposed or petitioned </w:t>
      </w:r>
      <w:r>
        <w:t>non-statutory</w:t>
      </w:r>
      <w:r w:rsidRPr="007C3901">
        <w:t xml:space="preserve"> speed limit for a defined roadway segment, typically submitted by a municipality, stakeholder, or study team. A requested speed limit may or may not match the target speed and is evaluated through an engineering and traffic study.</w:t>
      </w:r>
    </w:p>
    <w:p w14:paraId="28F34A38" w14:textId="77777777" w:rsidR="0070147E" w:rsidRPr="007C3901" w:rsidRDefault="0070147E" w:rsidP="0070147E">
      <w:r>
        <w:t>S</w:t>
      </w:r>
      <w:r w:rsidRPr="000A1A0B">
        <w:t>peed</w:t>
      </w:r>
      <w:r w:rsidRPr="007C3901">
        <w:t xml:space="preserve"> limit </w:t>
      </w:r>
      <w:r w:rsidRPr="007C3901">
        <w:rPr>
          <w:rFonts w:hint="eastAsia"/>
        </w:rPr>
        <w:t>–</w:t>
      </w:r>
      <w:r w:rsidRPr="007C3901">
        <w:t xml:space="preserve"> </w:t>
      </w:r>
      <w:r>
        <w:t>T</w:t>
      </w:r>
      <w:r w:rsidRPr="007C3901">
        <w:t xml:space="preserve">he maximum </w:t>
      </w:r>
      <w:r>
        <w:t>(or minimum) speed applicable to a section of highway as established by law or regulation. S</w:t>
      </w:r>
      <w:r w:rsidRPr="007C3901">
        <w:t>peed limits are displayed on regulatory signs in speed values that are multiples of 5 mph.</w:t>
      </w:r>
    </w:p>
    <w:p w14:paraId="0782C5D8" w14:textId="3ABA98C2" w:rsidR="007C3901" w:rsidRDefault="007C3901" w:rsidP="007C3901">
      <w:r w:rsidRPr="00D7223D">
        <w:t>Statutory speed</w:t>
      </w:r>
      <w:r w:rsidRPr="007C3901">
        <w:t xml:space="preserve"> limit</w:t>
      </w:r>
      <w:r w:rsidRPr="00D7223D">
        <w:t xml:space="preserve"> </w:t>
      </w:r>
      <w:r w:rsidRPr="007C3901">
        <w:rPr>
          <w:rFonts w:hint="eastAsia"/>
        </w:rPr>
        <w:t>–</w:t>
      </w:r>
      <w:r w:rsidRPr="007C3901">
        <w:t xml:space="preserve"> </w:t>
      </w:r>
      <w:r>
        <w:t>S</w:t>
      </w:r>
      <w:r w:rsidRPr="007C3901">
        <w:t>peed limits established</w:t>
      </w:r>
      <w:r w:rsidRPr="0039708B">
        <w:t xml:space="preserve"> </w:t>
      </w:r>
      <w:r w:rsidR="00A66744">
        <w:t xml:space="preserve">in 75 Pa. C.S. </w:t>
      </w:r>
      <w:r w:rsidR="00A66744">
        <w:rPr>
          <w:rFonts w:cs="Calibri"/>
        </w:rPr>
        <w:t>§3362(a)</w:t>
      </w:r>
      <w:r w:rsidRPr="0039708B">
        <w:t xml:space="preserve"> that </w:t>
      </w:r>
      <w:r w:rsidRPr="00E06850">
        <w:t xml:space="preserve">apply as the default speed limit for </w:t>
      </w:r>
      <w:r>
        <w:t>certain classes</w:t>
      </w:r>
      <w:r w:rsidRPr="00E06850">
        <w:t xml:space="preserve"> of highways, such as freeways or residen</w:t>
      </w:r>
      <w:r>
        <w:t>ce districts</w:t>
      </w:r>
      <w:r w:rsidRPr="00E06850">
        <w:t xml:space="preserve">, and </w:t>
      </w:r>
      <w:r>
        <w:t>may or may not be</w:t>
      </w:r>
      <w:r w:rsidRPr="00E06850">
        <w:t xml:space="preserve"> posted</w:t>
      </w:r>
      <w:r w:rsidRPr="0039708B">
        <w:t>.</w:t>
      </w:r>
    </w:p>
    <w:p w14:paraId="0A8DBFD7" w14:textId="30681D5C" w:rsidR="007C3901" w:rsidRDefault="007C3901">
      <w:pPr>
        <w:suppressAutoHyphens w:val="0"/>
        <w:spacing w:after="0"/>
        <w:ind w:left="0"/>
      </w:pPr>
      <w:r>
        <w:br w:type="page"/>
      </w:r>
    </w:p>
    <w:p w14:paraId="3F032479" w14:textId="62CA4CFD" w:rsidR="005A512F" w:rsidRPr="00565223" w:rsidRDefault="005A512F" w:rsidP="005C338C">
      <w:pPr>
        <w:pStyle w:val="Heading2"/>
        <w:numPr>
          <w:ilvl w:val="1"/>
          <w:numId w:val="48"/>
        </w:numPr>
      </w:pPr>
      <w:r w:rsidRPr="00565223">
        <w:lastRenderedPageBreak/>
        <w:t xml:space="preserve">Speed </w:t>
      </w:r>
      <w:bookmarkEnd w:id="0"/>
      <w:bookmarkEnd w:id="1"/>
      <w:bookmarkEnd w:id="2"/>
      <w:bookmarkEnd w:id="3"/>
      <w:bookmarkEnd w:id="4"/>
      <w:bookmarkEnd w:id="5"/>
      <w:bookmarkEnd w:id="6"/>
      <w:bookmarkEnd w:id="7"/>
      <w:bookmarkEnd w:id="8"/>
      <w:bookmarkEnd w:id="9"/>
      <w:bookmarkEnd w:id="10"/>
      <w:r w:rsidR="005C338C">
        <w:t>Limits</w:t>
      </w:r>
    </w:p>
    <w:p w14:paraId="769B0168" w14:textId="77777777" w:rsidR="005A512F" w:rsidRPr="00565223" w:rsidRDefault="005A512F" w:rsidP="00263A6E">
      <w:pPr>
        <w:pStyle w:val="Heading3"/>
      </w:pPr>
      <w:bookmarkStart w:id="12" w:name="_Toc167599889"/>
      <w:bookmarkStart w:id="13" w:name="_Toc210097395"/>
      <w:bookmarkStart w:id="14" w:name="_Toc134554950"/>
      <w:bookmarkStart w:id="15" w:name="_Toc199864967"/>
      <w:bookmarkEnd w:id="11"/>
      <w:r w:rsidRPr="00565223">
        <w:t>References</w:t>
      </w:r>
      <w:bookmarkEnd w:id="12"/>
      <w:bookmarkEnd w:id="13"/>
      <w:bookmarkEnd w:id="14"/>
      <w:bookmarkEnd w:id="15"/>
    </w:p>
    <w:p w14:paraId="3391EF9D" w14:textId="7C98B425" w:rsidR="005A512F" w:rsidRPr="00565223" w:rsidRDefault="005A512F" w:rsidP="004303EC">
      <w:pPr>
        <w:pStyle w:val="ListParagraph"/>
        <w:numPr>
          <w:ilvl w:val="0"/>
          <w:numId w:val="5"/>
        </w:numPr>
      </w:pPr>
      <w:r w:rsidRPr="00565223">
        <w:t xml:space="preserve">The </w:t>
      </w:r>
      <w:r w:rsidR="00F80EB7" w:rsidRPr="00F80EB7">
        <w:rPr>
          <w:i/>
          <w:iCs/>
        </w:rPr>
        <w:t>Vehicle Code</w:t>
      </w:r>
      <w:r w:rsidRPr="00565223">
        <w:t xml:space="preserve">.  (75 </w:t>
      </w:r>
      <w:r w:rsidR="00590ECE">
        <w:t>Pa.</w:t>
      </w:r>
      <w:r w:rsidRPr="00565223">
        <w:t xml:space="preserve"> C.S.).</w:t>
      </w:r>
    </w:p>
    <w:p w14:paraId="5839EB42" w14:textId="05276EDA" w:rsidR="000F17A7" w:rsidRDefault="000F17A7" w:rsidP="004303EC">
      <w:pPr>
        <w:pStyle w:val="ListParagraph"/>
        <w:numPr>
          <w:ilvl w:val="1"/>
          <w:numId w:val="5"/>
        </w:numPr>
      </w:pPr>
      <w:hyperlink r:id="rId11" w:history="1">
        <w:r w:rsidRPr="000F17A7">
          <w:rPr>
            <w:rStyle w:val="Hyperlink"/>
          </w:rPr>
          <w:t>§3361</w:t>
        </w:r>
      </w:hyperlink>
      <w:r w:rsidR="002E0046">
        <w:t>,</w:t>
      </w:r>
      <w:r>
        <w:t xml:space="preserve"> Driving vehicle at safe speed.</w:t>
      </w:r>
    </w:p>
    <w:p w14:paraId="41032B34" w14:textId="0E6C6363" w:rsidR="000F17A7" w:rsidRDefault="000F17A7" w:rsidP="004303EC">
      <w:pPr>
        <w:pStyle w:val="ListParagraph"/>
        <w:numPr>
          <w:ilvl w:val="1"/>
          <w:numId w:val="5"/>
        </w:numPr>
      </w:pPr>
      <w:hyperlink r:id="rId12" w:history="1">
        <w:r w:rsidRPr="000F17A7">
          <w:rPr>
            <w:rStyle w:val="Hyperlink"/>
          </w:rPr>
          <w:t>§3362</w:t>
        </w:r>
      </w:hyperlink>
      <w:r w:rsidR="002E0046">
        <w:t>,</w:t>
      </w:r>
      <w:r>
        <w:t xml:space="preserve"> Maximum speed limits.</w:t>
      </w:r>
    </w:p>
    <w:p w14:paraId="319D36C5" w14:textId="24308CEF" w:rsidR="000F17A7" w:rsidRDefault="000F17A7" w:rsidP="004303EC">
      <w:pPr>
        <w:pStyle w:val="ListParagraph"/>
        <w:numPr>
          <w:ilvl w:val="1"/>
          <w:numId w:val="5"/>
        </w:numPr>
      </w:pPr>
      <w:hyperlink r:id="rId13" w:history="1">
        <w:r w:rsidRPr="000F17A7">
          <w:rPr>
            <w:rStyle w:val="Hyperlink"/>
          </w:rPr>
          <w:t>§3363</w:t>
        </w:r>
      </w:hyperlink>
      <w:r w:rsidR="002E0046">
        <w:t>,</w:t>
      </w:r>
      <w:r>
        <w:t xml:space="preserve"> Alteration of maximum speed limits.</w:t>
      </w:r>
    </w:p>
    <w:p w14:paraId="00A22531" w14:textId="0DA08CE2" w:rsidR="005A512F" w:rsidRPr="00565223" w:rsidRDefault="005A512F" w:rsidP="004303EC">
      <w:pPr>
        <w:pStyle w:val="ListParagraph"/>
        <w:numPr>
          <w:ilvl w:val="1"/>
          <w:numId w:val="5"/>
        </w:numPr>
      </w:pPr>
      <w:hyperlink r:id="rId14" w:history="1">
        <w:r w:rsidRPr="00565223">
          <w:rPr>
            <w:rStyle w:val="Hyperlink"/>
          </w:rPr>
          <w:t>§3368</w:t>
        </w:r>
      </w:hyperlink>
      <w:r w:rsidRPr="00565223">
        <w:t>, Speed Timing Devices.</w:t>
      </w:r>
    </w:p>
    <w:p w14:paraId="67798365" w14:textId="0DC644B2" w:rsidR="005A512F" w:rsidRPr="00565223" w:rsidRDefault="005A512F" w:rsidP="004303EC">
      <w:pPr>
        <w:pStyle w:val="ListParagraph"/>
        <w:numPr>
          <w:ilvl w:val="1"/>
          <w:numId w:val="5"/>
        </w:numPr>
      </w:pPr>
      <w:hyperlink r:id="rId15" w:history="1">
        <w:r w:rsidRPr="00565223">
          <w:rPr>
            <w:rStyle w:val="Hyperlink"/>
          </w:rPr>
          <w:t>§6109</w:t>
        </w:r>
      </w:hyperlink>
      <w:r w:rsidRPr="00565223">
        <w:t>, Specific powers of Department and local authorities.</w:t>
      </w:r>
    </w:p>
    <w:p w14:paraId="29632E20" w14:textId="23270786" w:rsidR="000F17A7" w:rsidRPr="002E0046" w:rsidRDefault="000F17A7" w:rsidP="004303EC">
      <w:pPr>
        <w:pStyle w:val="ListParagraph"/>
        <w:numPr>
          <w:ilvl w:val="0"/>
          <w:numId w:val="5"/>
        </w:numPr>
        <w:rPr>
          <w:i/>
          <w:iCs/>
        </w:rPr>
      </w:pPr>
      <w:r w:rsidRPr="002E0046">
        <w:rPr>
          <w:i/>
          <w:iCs/>
        </w:rPr>
        <w:t>Official Traffic Control Devices</w:t>
      </w:r>
      <w:r w:rsidR="002E0046">
        <w:t xml:space="preserve">. (67 Pa. Code </w:t>
      </w:r>
      <w:r w:rsidR="002E0046">
        <w:rPr>
          <w:rFonts w:cs="Calibri"/>
        </w:rPr>
        <w:t>§</w:t>
      </w:r>
      <w:r w:rsidR="002E0046">
        <w:t>212).</w:t>
      </w:r>
    </w:p>
    <w:p w14:paraId="371E82D3" w14:textId="2B58654A" w:rsidR="002E0046" w:rsidRPr="002E0046" w:rsidRDefault="002E0046" w:rsidP="004303EC">
      <w:pPr>
        <w:pStyle w:val="ListParagraph"/>
        <w:numPr>
          <w:ilvl w:val="1"/>
          <w:numId w:val="5"/>
        </w:numPr>
        <w:rPr>
          <w:i/>
          <w:iCs/>
        </w:rPr>
      </w:pPr>
      <w:hyperlink r:id="rId16" w:history="1">
        <w:r w:rsidRPr="002E0046">
          <w:rPr>
            <w:rStyle w:val="Hyperlink"/>
            <w:rFonts w:cs="Calibri"/>
          </w:rPr>
          <w:t>§212.108</w:t>
        </w:r>
      </w:hyperlink>
      <w:r>
        <w:rPr>
          <w:rFonts w:cs="Calibri"/>
        </w:rPr>
        <w:t>, Speed Limits.</w:t>
      </w:r>
    </w:p>
    <w:p w14:paraId="3BB2952E" w14:textId="04256368" w:rsidR="005A512F" w:rsidRDefault="005A512F" w:rsidP="004303EC">
      <w:pPr>
        <w:pStyle w:val="ListParagraph"/>
        <w:numPr>
          <w:ilvl w:val="0"/>
          <w:numId w:val="5"/>
        </w:numPr>
      </w:pPr>
      <w:r w:rsidRPr="00565223">
        <w:t>Mechanical, Electrical and Electronic Speed-Timing Devices (</w:t>
      </w:r>
      <w:r w:rsidR="00D2564F" w:rsidRPr="00565223">
        <w:t>67 </w:t>
      </w:r>
      <w:r w:rsidR="00590ECE">
        <w:t>Pa.</w:t>
      </w:r>
      <w:r w:rsidR="00D2564F" w:rsidRPr="00565223">
        <w:t xml:space="preserve"> Code </w:t>
      </w:r>
      <w:r w:rsidR="00D2564F">
        <w:rPr>
          <w:rFonts w:cs="Calibri"/>
        </w:rPr>
        <w:t>§</w:t>
      </w:r>
      <w:r w:rsidR="00D2564F" w:rsidRPr="00EB7DF2">
        <w:t>105</w:t>
      </w:r>
      <w:r w:rsidRPr="00565223">
        <w:t>).</w:t>
      </w:r>
    </w:p>
    <w:p w14:paraId="4C2B8939" w14:textId="7DC25440" w:rsidR="002E0046" w:rsidRDefault="002E0046" w:rsidP="004303EC">
      <w:pPr>
        <w:pStyle w:val="ListParagraph"/>
        <w:numPr>
          <w:ilvl w:val="0"/>
          <w:numId w:val="5"/>
        </w:numPr>
      </w:pPr>
      <w:r w:rsidRPr="002E0046">
        <w:rPr>
          <w:i/>
          <w:iCs/>
        </w:rPr>
        <w:t>Manual on Uniform Traffic Control Devices</w:t>
      </w:r>
      <w:r w:rsidRPr="002E0046">
        <w:t xml:space="preserve"> (MUTCD) 11th Edition, FHWA</w:t>
      </w:r>
      <w:r>
        <w:t>.</w:t>
      </w:r>
    </w:p>
    <w:p w14:paraId="24FA78D3" w14:textId="022213A1" w:rsidR="002E0046" w:rsidRDefault="002E0046" w:rsidP="004303EC">
      <w:pPr>
        <w:pStyle w:val="ListParagraph"/>
        <w:numPr>
          <w:ilvl w:val="1"/>
          <w:numId w:val="5"/>
        </w:numPr>
      </w:pPr>
      <w:hyperlink r:id="rId17" w:history="1">
        <w:r w:rsidRPr="002E0046">
          <w:rPr>
            <w:rStyle w:val="Hyperlink"/>
          </w:rPr>
          <w:t>Part 2B</w:t>
        </w:r>
      </w:hyperlink>
      <w:r>
        <w:t>, Regulatory Signs.</w:t>
      </w:r>
    </w:p>
    <w:p w14:paraId="4A532FD2" w14:textId="259374BB" w:rsidR="002E0046" w:rsidRPr="00565223" w:rsidRDefault="002E0046" w:rsidP="004303EC">
      <w:pPr>
        <w:pStyle w:val="ListParagraph"/>
        <w:numPr>
          <w:ilvl w:val="1"/>
          <w:numId w:val="5"/>
        </w:numPr>
      </w:pPr>
      <w:hyperlink r:id="rId18" w:history="1">
        <w:r w:rsidRPr="002E0046">
          <w:rPr>
            <w:rStyle w:val="Hyperlink"/>
          </w:rPr>
          <w:t>Section 2B.21</w:t>
        </w:r>
      </w:hyperlink>
      <w:r>
        <w:t>, Speed Limit signs and engineering study requirements.</w:t>
      </w:r>
    </w:p>
    <w:p w14:paraId="163AA028" w14:textId="77777777" w:rsidR="002E0046" w:rsidRDefault="002E0046" w:rsidP="00263A6E">
      <w:pPr>
        <w:pStyle w:val="Heading3"/>
      </w:pPr>
      <w:bookmarkStart w:id="16" w:name="_Toc210097396"/>
      <w:bookmarkStart w:id="17" w:name="_Toc134554951"/>
      <w:bookmarkStart w:id="18" w:name="_Toc199864968"/>
      <w:r>
        <w:t>Scope and Purpose</w:t>
      </w:r>
    </w:p>
    <w:p w14:paraId="67AE9E9F" w14:textId="6C21DEFF" w:rsidR="002E0046" w:rsidRPr="002E0046" w:rsidRDefault="002E0046" w:rsidP="00E06850">
      <w:r w:rsidRPr="002E0046">
        <w:t xml:space="preserve">This section applies to all activities related to establishing, modifying, and posting </w:t>
      </w:r>
      <w:r w:rsidR="00E06850">
        <w:t xml:space="preserve">non-statutory </w:t>
      </w:r>
      <w:r w:rsidRPr="002E0046">
        <w:t xml:space="preserve">speed limits on highways under Department </w:t>
      </w:r>
      <w:r w:rsidR="004529E9" w:rsidRPr="002E0046">
        <w:t>jurisdiction</w:t>
      </w:r>
      <w:r w:rsidRPr="002E0046">
        <w:t xml:space="preserve">. It provides the procedures and requirements for conducting engineering and traffic studies, determining appropriate </w:t>
      </w:r>
      <w:r w:rsidR="00E06850">
        <w:t xml:space="preserve">non-statutory </w:t>
      </w:r>
      <w:r w:rsidRPr="002E0046">
        <w:t xml:space="preserve">speed limits, and documenting decisions in accordance with </w:t>
      </w:r>
      <w:r w:rsidR="00BD4536">
        <w:t>the Vehicle Code</w:t>
      </w:r>
      <w:r w:rsidRPr="002E0046">
        <w:t xml:space="preserve">, </w:t>
      </w:r>
      <w:r w:rsidR="00BD4536">
        <w:t>Department regulations</w:t>
      </w:r>
      <w:r w:rsidRPr="002E0046">
        <w:t xml:space="preserve">, the MUTCD, and Department publications. </w:t>
      </w:r>
    </w:p>
    <w:p w14:paraId="16209B8A" w14:textId="2EE44F28" w:rsidR="00B00D0E" w:rsidRDefault="00B00D0E" w:rsidP="00B00D0E">
      <w:r>
        <w:t xml:space="preserve">Statutory speed limits do not require an engineering and traffic study; however, documentation should be on file for urban and residence districts demonstrating that the statutory definitions are satisfied. Documentation may consist of a brief statement confirming the applicable </w:t>
      </w:r>
      <w:r w:rsidR="00BD4536">
        <w:t>Vehicle Code</w:t>
      </w:r>
      <w:r w:rsidR="00357533">
        <w:t xml:space="preserve"> </w:t>
      </w:r>
      <w:r>
        <w:t>definitions, supported by materials such as a map, aerial image, or field‑verification note.</w:t>
      </w:r>
    </w:p>
    <w:p w14:paraId="7BFBAAB0" w14:textId="3F3A803E" w:rsidR="00B00D0E" w:rsidRDefault="00087719" w:rsidP="00B00D0E">
      <w:r w:rsidRPr="00087719">
        <w:t xml:space="preserve">A non‑statutory speed limit </w:t>
      </w:r>
      <w:r>
        <w:t>may be</w:t>
      </w:r>
      <w:r w:rsidRPr="00087719">
        <w:t xml:space="preserve"> considered when </w:t>
      </w:r>
      <w:r w:rsidR="00FE222B" w:rsidRPr="00FE222B">
        <w:t>the Department determines, based on observed conditions and supporting data, that the statutory maximum speed permitted under the Vehicle Code is greater than or less than is reasonable and safe for a specific highway segment under existing conditions</w:t>
      </w:r>
      <w:r w:rsidRPr="00087719">
        <w:t>.</w:t>
      </w:r>
      <w:r>
        <w:t xml:space="preserve"> Additional guidance on situations that may prompt practitioners to conduct an engineering study to establish or modify a non-statutory speed limit is provided in Section 11.3 under “Speed Limit Study Initiation.” </w:t>
      </w:r>
      <w:r w:rsidR="00B00D0E">
        <w:t xml:space="preserve">Non-statutory speed </w:t>
      </w:r>
      <w:r w:rsidR="004529E9">
        <w:t xml:space="preserve">limits </w:t>
      </w:r>
      <w:r w:rsidR="00B00D0E">
        <w:t xml:space="preserve">shall be set using a context‑sensitive, data‑driven approach that considers roadway environment, multimodal activity, crash history, and operating speed characteristics. Properly selected speed limits are one component of a broader speed management strategy that may include physical design features, enforcement, and education. </w:t>
      </w:r>
    </w:p>
    <w:p w14:paraId="54685D04" w14:textId="1078A73D" w:rsidR="002E0046" w:rsidRDefault="00B00D0E" w:rsidP="00B00D0E">
      <w:r>
        <w:t xml:space="preserve">The processes and criteria in this section support consistent statewide application, reflect safety-focused decision-making, and preserve engineering judgement where documented in accordance with Department requirements. Target speed and/or a requested speed limit are recorded as comparators in the study; the </w:t>
      </w:r>
      <w:r w:rsidR="00E06850">
        <w:t>non-statutory</w:t>
      </w:r>
      <w:r>
        <w:t xml:space="preserve"> speed</w:t>
      </w:r>
      <w:r w:rsidR="00E06850">
        <w:t xml:space="preserve"> limit</w:t>
      </w:r>
      <w:r>
        <w:t xml:space="preserve"> is determined by the engineering and traffic study and applicable regulations.</w:t>
      </w:r>
    </w:p>
    <w:p w14:paraId="7FCEAC0F" w14:textId="3516F96B" w:rsidR="002571F1" w:rsidRDefault="002571F1" w:rsidP="002571F1">
      <w:r w:rsidRPr="0051447D">
        <w:t xml:space="preserve">When developing or modifying a transportation project, practitioners should reference </w:t>
      </w:r>
      <w:hyperlink r:id="rId19" w:history="1">
        <w:r w:rsidRPr="0051447D">
          <w:rPr>
            <w:rStyle w:val="Hyperlink"/>
          </w:rPr>
          <w:t>Publication 13 (Design Manual 2)</w:t>
        </w:r>
      </w:hyperlink>
      <w:r w:rsidRPr="0051447D">
        <w:t xml:space="preserve"> to ensure that design speed, anticipated operating speeds, and the posted speed limit are considered together so that roadway design supports credible and context‑appropriate operating speeds.</w:t>
      </w:r>
    </w:p>
    <w:p w14:paraId="46A62FC3" w14:textId="7FB48448" w:rsidR="00D7505F" w:rsidRDefault="00D7505F" w:rsidP="00D7505F">
      <w:pPr>
        <w:pStyle w:val="Heading3"/>
      </w:pPr>
      <w:r>
        <w:lastRenderedPageBreak/>
        <w:t>Statutory</w:t>
      </w:r>
      <w:r w:rsidRPr="004418F9">
        <w:t xml:space="preserve"> Speed Limits and Special Speed Zones</w:t>
      </w:r>
    </w:p>
    <w:p w14:paraId="7083157E" w14:textId="77777777" w:rsidR="00D7505F" w:rsidRPr="000C1641" w:rsidRDefault="00D7505F" w:rsidP="00D7505F">
      <w:pPr>
        <w:pStyle w:val="Heading4"/>
      </w:pPr>
      <w:r w:rsidRPr="000C1641">
        <w:t>Freeways (65</w:t>
      </w:r>
      <w:r w:rsidRPr="000C1641">
        <w:noBreakHyphen/>
        <w:t>mph or 70</w:t>
      </w:r>
      <w:r w:rsidRPr="000C1641">
        <w:noBreakHyphen/>
        <w:t>mph speed limits)</w:t>
      </w:r>
    </w:p>
    <w:p w14:paraId="6FDC71D1" w14:textId="0E2A5ACC" w:rsidR="00D7505F" w:rsidRDefault="00D7505F" w:rsidP="00D7505F">
      <w:r w:rsidRPr="004C68C3">
        <w:t xml:space="preserve">75 Pa. C.S. §3362 and §6110 establish </w:t>
      </w:r>
      <w:r>
        <w:t>65</w:t>
      </w:r>
      <w:r w:rsidRPr="004C68C3">
        <w:t xml:space="preserve"> mph and </w:t>
      </w:r>
      <w:r>
        <w:t xml:space="preserve">70 </w:t>
      </w:r>
      <w:r w:rsidRPr="004C68C3">
        <w:t xml:space="preserve">mph as the statutory maximum speed limits on freeways operated by PennDOT and the Pennsylvania Turnpike Commission. </w:t>
      </w:r>
      <w:r w:rsidR="00F43408" w:rsidRPr="00F43408">
        <w:t>Although statutory speed limits generally do not require an engineering and traffic study, freeway speed limits are implemented based on the results of an engineering and traffic study performed in accordance with this policy.</w:t>
      </w:r>
      <w:r w:rsidRPr="004C68C3">
        <w:t xml:space="preserve"> A lower speed limit may be appropriate where </w:t>
      </w:r>
      <w:r w:rsidR="00F43408">
        <w:t>design</w:t>
      </w:r>
      <w:r w:rsidRPr="004C68C3">
        <w:t>, operational, or safety considerations do not support the statutory maximum.</w:t>
      </w:r>
    </w:p>
    <w:p w14:paraId="77074041" w14:textId="77777777" w:rsidR="00D7505F" w:rsidRPr="004C68C3" w:rsidRDefault="00D7505F" w:rsidP="00D7505F">
      <w:r w:rsidRPr="004C68C3">
        <w:t xml:space="preserve">Districts shall evaluate whether any of the following conditions suggest that a posted speed below the statutory maximum is appropriate. </w:t>
      </w:r>
    </w:p>
    <w:p w14:paraId="6C38FC04" w14:textId="77777777" w:rsidR="00D7505F" w:rsidRDefault="00D7505F" w:rsidP="00D7505F">
      <w:pPr>
        <w:ind w:left="270"/>
      </w:pPr>
      <w:r>
        <w:rPr>
          <w:u w:val="single"/>
        </w:rPr>
        <w:t xml:space="preserve">Safety </w:t>
      </w:r>
      <w:r w:rsidRPr="004C68C3">
        <w:rPr>
          <w:u w:val="single"/>
        </w:rPr>
        <w:t>Considerations</w:t>
      </w:r>
    </w:p>
    <w:p w14:paraId="61290FC6" w14:textId="77777777" w:rsidR="00D7505F" w:rsidRDefault="00D7505F" w:rsidP="00D7505F">
      <w:pPr>
        <w:numPr>
          <w:ilvl w:val="0"/>
          <w:numId w:val="42"/>
        </w:numPr>
      </w:pPr>
      <w:r>
        <w:t xml:space="preserve">Apply a risk‑based review using crash analysis methods in </w:t>
      </w:r>
      <w:hyperlink r:id="rId20" w:history="1">
        <w:r w:rsidRPr="002F5692">
          <w:rPr>
            <w:rStyle w:val="Hyperlink"/>
          </w:rPr>
          <w:t>Publication 638</w:t>
        </w:r>
      </w:hyperlink>
      <w:r>
        <w:t xml:space="preserve"> and </w:t>
      </w:r>
      <w:hyperlink r:id="rId21" w:history="1">
        <w:r w:rsidRPr="002F5692">
          <w:rPr>
            <w:rStyle w:val="Hyperlink"/>
          </w:rPr>
          <w:t>Publication 638A</w:t>
        </w:r>
      </w:hyperlink>
      <w:r>
        <w:t xml:space="preserve"> where available.</w:t>
      </w:r>
    </w:p>
    <w:p w14:paraId="7F4F158A" w14:textId="77777777" w:rsidR="00D7505F" w:rsidRDefault="00D7505F" w:rsidP="00D7505F">
      <w:pPr>
        <w:numPr>
          <w:ilvl w:val="0"/>
          <w:numId w:val="42"/>
        </w:numPr>
      </w:pPr>
      <w:r>
        <w:t>Abnormally high crash rates or patterns involving rear‑end collisions, weather‑related crashes, secondary crashes, or sight‑distance‑related crashes.</w:t>
      </w:r>
    </w:p>
    <w:p w14:paraId="17FA3D94" w14:textId="77777777" w:rsidR="00D7505F" w:rsidRPr="00C469C3" w:rsidRDefault="00D7505F" w:rsidP="00D7505F">
      <w:pPr>
        <w:numPr>
          <w:ilvl w:val="0"/>
          <w:numId w:val="42"/>
        </w:numPr>
        <w:rPr>
          <w:u w:val="single"/>
        </w:rPr>
      </w:pPr>
      <w:r>
        <w:t>Crash severity concerns or vulnerability indicators that elevate injury risk at higher speeds.</w:t>
      </w:r>
    </w:p>
    <w:p w14:paraId="761926B6" w14:textId="77777777" w:rsidR="00D7505F" w:rsidRPr="004C68C3" w:rsidRDefault="00D7505F" w:rsidP="00D7505F">
      <w:pPr>
        <w:ind w:left="270"/>
        <w:rPr>
          <w:u w:val="single"/>
        </w:rPr>
      </w:pPr>
      <w:r w:rsidRPr="00C469C3">
        <w:rPr>
          <w:u w:val="single"/>
        </w:rPr>
        <w:t>Design</w:t>
      </w:r>
      <w:r w:rsidRPr="004C68C3">
        <w:rPr>
          <w:u w:val="single"/>
        </w:rPr>
        <w:t xml:space="preserve"> Considerations</w:t>
      </w:r>
    </w:p>
    <w:p w14:paraId="3DEF0D0D" w14:textId="77777777" w:rsidR="00D7505F" w:rsidRPr="004C68C3" w:rsidRDefault="00D7505F" w:rsidP="00D7505F">
      <w:pPr>
        <w:numPr>
          <w:ilvl w:val="0"/>
          <w:numId w:val="40"/>
        </w:numPr>
      </w:pPr>
      <w:r w:rsidRPr="004C68C3">
        <w:t>Design speed less than 70</w:t>
      </w:r>
      <w:r>
        <w:t>-</w:t>
      </w:r>
      <w:r w:rsidRPr="004C68C3">
        <w:t>mph.</w:t>
      </w:r>
    </w:p>
    <w:p w14:paraId="16D48C29" w14:textId="77777777" w:rsidR="00D7505F" w:rsidRPr="004C68C3" w:rsidRDefault="00D7505F" w:rsidP="00D7505F">
      <w:pPr>
        <w:numPr>
          <w:ilvl w:val="0"/>
          <w:numId w:val="40"/>
        </w:numPr>
      </w:pPr>
      <w:r w:rsidRPr="004C68C3">
        <w:t>Long sections with substandard stopping sight distance, especially on horizontal curves where visibility is restricted by median barriers or roadside features.</w:t>
      </w:r>
    </w:p>
    <w:p w14:paraId="7311AB9A" w14:textId="77777777" w:rsidR="00D7505F" w:rsidRPr="004C68C3" w:rsidRDefault="00D7505F" w:rsidP="00D7505F">
      <w:pPr>
        <w:numPr>
          <w:ilvl w:val="0"/>
          <w:numId w:val="40"/>
        </w:numPr>
      </w:pPr>
      <w:r w:rsidRPr="004C68C3">
        <w:t>Numerous curves where degree of curvature or superelevation does not support 70</w:t>
      </w:r>
      <w:r w:rsidRPr="004C68C3">
        <w:noBreakHyphen/>
        <w:t>mph operation.</w:t>
      </w:r>
    </w:p>
    <w:p w14:paraId="07F12152" w14:textId="77777777" w:rsidR="00D7505F" w:rsidRPr="004C68C3" w:rsidRDefault="00D7505F" w:rsidP="00D7505F">
      <w:pPr>
        <w:numPr>
          <w:ilvl w:val="0"/>
          <w:numId w:val="40"/>
        </w:numPr>
      </w:pPr>
      <w:r w:rsidRPr="004C68C3">
        <w:t>Steep grades where heavy vehicles typically travel 50 mph or slower and no climbing lane is provided.</w:t>
      </w:r>
    </w:p>
    <w:p w14:paraId="4897E955" w14:textId="77777777" w:rsidR="00D7505F" w:rsidRPr="004C68C3" w:rsidRDefault="00D7505F" w:rsidP="00D7505F">
      <w:pPr>
        <w:numPr>
          <w:ilvl w:val="0"/>
          <w:numId w:val="40"/>
        </w:numPr>
      </w:pPr>
      <w:r w:rsidRPr="004C68C3">
        <w:t xml:space="preserve">Narrow bridges, including: </w:t>
      </w:r>
    </w:p>
    <w:p w14:paraId="06DF319B" w14:textId="77777777" w:rsidR="00D7505F" w:rsidRPr="004C68C3" w:rsidRDefault="00D7505F" w:rsidP="00D7505F">
      <w:pPr>
        <w:numPr>
          <w:ilvl w:val="1"/>
          <w:numId w:val="40"/>
        </w:numPr>
      </w:pPr>
      <w:r w:rsidRPr="004C68C3">
        <w:t>bridges ≤ 200 feet long and &lt; 34 feet wide, or</w:t>
      </w:r>
    </w:p>
    <w:p w14:paraId="3B7EC4FA" w14:textId="77777777" w:rsidR="00D7505F" w:rsidRPr="004C68C3" w:rsidRDefault="00D7505F" w:rsidP="00D7505F">
      <w:pPr>
        <w:numPr>
          <w:ilvl w:val="1"/>
          <w:numId w:val="40"/>
        </w:numPr>
      </w:pPr>
      <w:r w:rsidRPr="004C68C3">
        <w:t>bridges &gt; 200 feet long and &lt; 31 feet wide.</w:t>
      </w:r>
    </w:p>
    <w:p w14:paraId="0957711B" w14:textId="77777777" w:rsidR="00D7505F" w:rsidRPr="004C68C3" w:rsidRDefault="00D7505F" w:rsidP="00D7505F">
      <w:pPr>
        <w:numPr>
          <w:ilvl w:val="0"/>
          <w:numId w:val="40"/>
        </w:numPr>
      </w:pPr>
      <w:r w:rsidRPr="004C68C3">
        <w:t>Short acceleration or merge lanes that create substantial speed differentials, particularly at high</w:t>
      </w:r>
      <w:r w:rsidRPr="004C68C3">
        <w:noBreakHyphen/>
        <w:t>volume or limited</w:t>
      </w:r>
      <w:r w:rsidRPr="004C68C3">
        <w:noBreakHyphen/>
        <w:t>sight</w:t>
      </w:r>
      <w:r w:rsidRPr="004C68C3">
        <w:noBreakHyphen/>
        <w:t>distance locations.</w:t>
      </w:r>
    </w:p>
    <w:p w14:paraId="7A9ADAD1" w14:textId="77777777" w:rsidR="00D7505F" w:rsidRPr="004C68C3" w:rsidRDefault="00D7505F" w:rsidP="00D7505F">
      <w:pPr>
        <w:numPr>
          <w:ilvl w:val="0"/>
          <w:numId w:val="40"/>
        </w:numPr>
      </w:pPr>
      <w:r w:rsidRPr="004C68C3">
        <w:t>Lane</w:t>
      </w:r>
      <w:r w:rsidRPr="004C68C3">
        <w:noBreakHyphen/>
        <w:t>drop tapers &lt; 50:1 that result in abrupt merges or diverges.</w:t>
      </w:r>
    </w:p>
    <w:p w14:paraId="21C9851B" w14:textId="77777777" w:rsidR="00D7505F" w:rsidRPr="004C68C3" w:rsidRDefault="00D7505F" w:rsidP="00D7505F">
      <w:pPr>
        <w:numPr>
          <w:ilvl w:val="0"/>
          <w:numId w:val="40"/>
        </w:numPr>
      </w:pPr>
      <w:r w:rsidRPr="004C68C3">
        <w:t>As</w:t>
      </w:r>
      <w:r w:rsidRPr="004C68C3">
        <w:noBreakHyphen/>
        <w:t xml:space="preserve">built design documents indicating geometric constraints inconsistent with </w:t>
      </w:r>
      <w:r>
        <w:t xml:space="preserve">65-mph or </w:t>
      </w:r>
      <w:r w:rsidRPr="004C68C3">
        <w:t>70</w:t>
      </w:r>
      <w:r w:rsidRPr="004C68C3">
        <w:noBreakHyphen/>
        <w:t>mph operating conditions.</w:t>
      </w:r>
    </w:p>
    <w:p w14:paraId="4B0415FB" w14:textId="77777777" w:rsidR="00D7505F" w:rsidRPr="004C68C3" w:rsidRDefault="00D7505F" w:rsidP="00D7505F">
      <w:pPr>
        <w:ind w:left="270"/>
        <w:rPr>
          <w:u w:val="single"/>
        </w:rPr>
      </w:pPr>
      <w:r w:rsidRPr="004C68C3">
        <w:rPr>
          <w:u w:val="single"/>
        </w:rPr>
        <w:t>Maintenance and Roadway Condition Considerations</w:t>
      </w:r>
    </w:p>
    <w:p w14:paraId="76CC085C" w14:textId="77777777" w:rsidR="00D7505F" w:rsidRPr="004C68C3" w:rsidRDefault="00D7505F" w:rsidP="00D7505F">
      <w:pPr>
        <w:numPr>
          <w:ilvl w:val="0"/>
          <w:numId w:val="41"/>
        </w:numPr>
      </w:pPr>
      <w:r w:rsidRPr="004C68C3">
        <w:t>Pavement or shoulder conditions that encourage speed differentials or elevate the likelihood of loss of control at higher speeds.</w:t>
      </w:r>
    </w:p>
    <w:p w14:paraId="0C69AAE2" w14:textId="77777777" w:rsidR="00D7505F" w:rsidRPr="004C68C3" w:rsidRDefault="00D7505F" w:rsidP="00D7505F">
      <w:pPr>
        <w:numPr>
          <w:ilvl w:val="0"/>
          <w:numId w:val="41"/>
        </w:numPr>
      </w:pPr>
      <w:r w:rsidRPr="004C68C3">
        <w:t>Skid numbers below 30 indicating reduced surface friction.</w:t>
      </w:r>
    </w:p>
    <w:p w14:paraId="4CCD6483" w14:textId="77777777" w:rsidR="00D7505F" w:rsidRPr="004C68C3" w:rsidRDefault="00D7505F" w:rsidP="00D7505F">
      <w:pPr>
        <w:numPr>
          <w:ilvl w:val="0"/>
          <w:numId w:val="41"/>
        </w:numPr>
      </w:pPr>
      <w:r w:rsidRPr="004C68C3">
        <w:t>Shoulder drop</w:t>
      </w:r>
      <w:r w:rsidRPr="004C68C3">
        <w:noBreakHyphen/>
        <w:t>offs ≥ 2 inches, where recovery may be unsafe at higher speeds.</w:t>
      </w:r>
    </w:p>
    <w:p w14:paraId="7E95C935" w14:textId="77777777" w:rsidR="00D7505F" w:rsidRPr="004C68C3" w:rsidRDefault="00D7505F" w:rsidP="00D7505F">
      <w:pPr>
        <w:numPr>
          <w:ilvl w:val="0"/>
          <w:numId w:val="41"/>
        </w:numPr>
      </w:pPr>
      <w:r w:rsidRPr="004C68C3">
        <w:t>Substandard or deteriorated signing that limits driver expectancy or warning visibility.</w:t>
      </w:r>
    </w:p>
    <w:p w14:paraId="5354EB5E" w14:textId="77777777" w:rsidR="00D7505F" w:rsidRPr="004C68C3" w:rsidRDefault="00D7505F" w:rsidP="00D7505F">
      <w:pPr>
        <w:ind w:left="270"/>
        <w:rPr>
          <w:u w:val="single"/>
        </w:rPr>
      </w:pPr>
      <w:r w:rsidRPr="004C68C3">
        <w:rPr>
          <w:u w:val="single"/>
        </w:rPr>
        <w:t>Operational and Miscellaneous Considerations</w:t>
      </w:r>
    </w:p>
    <w:p w14:paraId="7BD64B63" w14:textId="77777777" w:rsidR="00D7505F" w:rsidRPr="004C68C3" w:rsidRDefault="00D7505F" w:rsidP="00D7505F">
      <w:pPr>
        <w:numPr>
          <w:ilvl w:val="0"/>
          <w:numId w:val="42"/>
        </w:numPr>
      </w:pPr>
      <w:r w:rsidRPr="004C68C3">
        <w:t>Closely spaced interchanges that result in heavy merging, diverging, or lane</w:t>
      </w:r>
      <w:r w:rsidRPr="004C68C3">
        <w:noBreakHyphen/>
        <w:t xml:space="preserve">changing activity not suitable for </w:t>
      </w:r>
      <w:r>
        <w:t>65</w:t>
      </w:r>
      <w:r w:rsidRPr="004C68C3">
        <w:noBreakHyphen/>
        <w:t>mph travel.</w:t>
      </w:r>
    </w:p>
    <w:p w14:paraId="671717CA" w14:textId="77777777" w:rsidR="00D7505F" w:rsidRPr="004C68C3" w:rsidRDefault="00D7505F" w:rsidP="00D7505F">
      <w:pPr>
        <w:numPr>
          <w:ilvl w:val="0"/>
          <w:numId w:val="42"/>
        </w:numPr>
      </w:pPr>
      <w:r w:rsidRPr="004C68C3">
        <w:lastRenderedPageBreak/>
        <w:t xml:space="preserve">Engineering </w:t>
      </w:r>
      <w:r>
        <w:t>judgement</w:t>
      </w:r>
      <w:r w:rsidRPr="004C68C3">
        <w:t xml:space="preserve"> indicating that the combined physical and operational characteristics make the segment unsuitable for the statutory maximum.</w:t>
      </w:r>
    </w:p>
    <w:p w14:paraId="7BF87FEA" w14:textId="1797993F" w:rsidR="00D7505F" w:rsidRPr="004C68C3" w:rsidRDefault="00D7505F" w:rsidP="00D7505F">
      <w:r w:rsidRPr="004C68C3">
        <w:t xml:space="preserve">Where feasible, isolated issues should be addressed </w:t>
      </w:r>
      <w:r w:rsidR="00FE222B">
        <w:t>through</w:t>
      </w:r>
      <w:r w:rsidR="00FE222B" w:rsidRPr="004C68C3">
        <w:t xml:space="preserve"> </w:t>
      </w:r>
      <w:r w:rsidRPr="004C68C3">
        <w:t>targeted improvements</w:t>
      </w:r>
      <w:r w:rsidR="00FE222B">
        <w:t xml:space="preserve"> – including geometric changes, </w:t>
      </w:r>
      <w:r w:rsidRPr="004C68C3">
        <w:t xml:space="preserve">advisory speeds, </w:t>
      </w:r>
      <w:r w:rsidR="00FE222B">
        <w:t xml:space="preserve">Intelligent Transportation System (ITS) based strategies – </w:t>
      </w:r>
      <w:r w:rsidRPr="004C68C3">
        <w:t>rather than long corridor</w:t>
      </w:r>
      <w:r w:rsidRPr="004C68C3">
        <w:noBreakHyphen/>
        <w:t>wide reductions, in order to maintain credible posted speeds.</w:t>
      </w:r>
    </w:p>
    <w:p w14:paraId="0750248E" w14:textId="77777777" w:rsidR="00D7505F" w:rsidRPr="00C469C3" w:rsidRDefault="00D7505F" w:rsidP="00D7505F">
      <w:pPr>
        <w:ind w:left="270"/>
        <w:rPr>
          <w:u w:val="single"/>
        </w:rPr>
      </w:pPr>
      <w:r w:rsidRPr="00C469C3">
        <w:rPr>
          <w:u w:val="single"/>
        </w:rPr>
        <w:t>Installation of Signs</w:t>
      </w:r>
    </w:p>
    <w:p w14:paraId="28970878" w14:textId="1C87F1DC" w:rsidR="00D7505F" w:rsidRPr="00565223" w:rsidRDefault="00D7505F" w:rsidP="00D7505F">
      <w:r w:rsidRPr="00565223">
        <w:t xml:space="preserve">Speed limit signs </w:t>
      </w:r>
      <w:r w:rsidR="001F5C65">
        <w:t>must</w:t>
      </w:r>
      <w:r w:rsidR="001F5C65" w:rsidRPr="00565223">
        <w:t xml:space="preserve"> </w:t>
      </w:r>
      <w:r w:rsidRPr="00565223">
        <w:t>be posted beyond each interchange for both 55</w:t>
      </w:r>
      <w:r w:rsidRPr="00565223">
        <w:noBreakHyphen/>
        <w:t>mph</w:t>
      </w:r>
      <w:r>
        <w:t xml:space="preserve">, </w:t>
      </w:r>
      <w:r w:rsidRPr="00565223">
        <w:t>65</w:t>
      </w:r>
      <w:r w:rsidRPr="00565223">
        <w:noBreakHyphen/>
        <w:t>mph</w:t>
      </w:r>
      <w:r>
        <w:t>, and 70-mph</w:t>
      </w:r>
      <w:r w:rsidRPr="00565223">
        <w:t xml:space="preserve"> speed limits.  When a 55</w:t>
      </w:r>
      <w:r w:rsidRPr="00565223">
        <w:noBreakHyphen/>
        <w:t>mph section of highway is over 5 miles in length, Districts should install the “NEXT ____” (R2</w:t>
      </w:r>
      <w:r w:rsidRPr="00565223">
        <w:noBreakHyphen/>
        <w:t>9) sign beneath the first two 55</w:t>
      </w:r>
      <w:r w:rsidRPr="00565223">
        <w:noBreakHyphen/>
        <w:t>mph Speed Limit (R2</w:t>
      </w:r>
      <w:r w:rsidRPr="00565223">
        <w:noBreakHyphen/>
        <w:t>1) signs (typically one on the left and one on the right side of the roadway) to help motorists realize the extent of the restriction, e.g., “NEXT 15 MILES.”</w:t>
      </w:r>
    </w:p>
    <w:p w14:paraId="452CB5DD" w14:textId="77777777" w:rsidR="00D7505F" w:rsidRPr="00C469C3" w:rsidRDefault="00D7505F" w:rsidP="00D7505F">
      <w:pPr>
        <w:ind w:left="270"/>
        <w:rPr>
          <w:u w:val="single"/>
        </w:rPr>
      </w:pPr>
      <w:r w:rsidRPr="00C469C3">
        <w:rPr>
          <w:u w:val="single"/>
        </w:rPr>
        <w:t>Permits and Documentation</w:t>
      </w:r>
    </w:p>
    <w:p w14:paraId="5F49CA0E" w14:textId="77777777" w:rsidR="00D7505F" w:rsidRPr="00C469C3" w:rsidRDefault="00D7505F" w:rsidP="00D7505F">
      <w:pPr>
        <w:numPr>
          <w:ilvl w:val="0"/>
          <w:numId w:val="42"/>
        </w:numPr>
      </w:pPr>
      <w:r w:rsidRPr="00C469C3">
        <w:t>Freeway speed limits shall be implemented through a speed limit permit.</w:t>
      </w:r>
    </w:p>
    <w:p w14:paraId="2CD97512" w14:textId="77777777" w:rsidR="00D7505F" w:rsidRPr="00C469C3" w:rsidRDefault="00D7505F" w:rsidP="00D7505F">
      <w:pPr>
        <w:numPr>
          <w:ilvl w:val="0"/>
          <w:numId w:val="42"/>
        </w:numPr>
      </w:pPr>
      <w:r w:rsidRPr="00C469C3">
        <w:t>Complete an engineering and traffic study, issue the speed limit permit, notify the Bureau of Operations of the approximate posting date, and update RMS and other applicable systems.</w:t>
      </w:r>
    </w:p>
    <w:p w14:paraId="2D6D024A" w14:textId="77777777" w:rsidR="00D7505F" w:rsidRPr="00C469C3" w:rsidRDefault="00D7505F" w:rsidP="00D7505F">
      <w:pPr>
        <w:numPr>
          <w:ilvl w:val="0"/>
          <w:numId w:val="42"/>
        </w:numPr>
      </w:pPr>
      <w:r w:rsidRPr="00C469C3">
        <w:t>All supporting documentation, including the TE</w:t>
      </w:r>
      <w:r w:rsidRPr="00C469C3">
        <w:noBreakHyphen/>
        <w:t>101 and permit, shall be retained according to Department records</w:t>
      </w:r>
      <w:r w:rsidRPr="00C469C3">
        <w:noBreakHyphen/>
        <w:t>management procedures.</w:t>
      </w:r>
    </w:p>
    <w:p w14:paraId="49FDA70D" w14:textId="77777777" w:rsidR="00D7505F" w:rsidRDefault="00D7505F" w:rsidP="00D7505F">
      <w:pPr>
        <w:pStyle w:val="Heading4"/>
      </w:pPr>
      <w:r w:rsidRPr="00C469C3">
        <w:t>Residence Districts (25-mph speed limits)</w:t>
      </w:r>
    </w:p>
    <w:p w14:paraId="22FE7338" w14:textId="77777777" w:rsidR="00D7505F" w:rsidRDefault="00D7505F" w:rsidP="00D7505F">
      <w:r w:rsidRPr="00F66FDF">
        <w:t>Under 75 Pa. C.S. §3362(a)(1.2), a statutory 25</w:t>
      </w:r>
      <w:r w:rsidRPr="00F66FDF">
        <w:noBreakHyphen/>
        <w:t>mph speed limit applies in a residence district when the highway is functionally classified by the Department as a local highway and is not a numbered traffic route as defined in §102. The purpose of this provision is to eliminate the need for an engineering and traffic study for qualifying local highways under local authority.</w:t>
      </w:r>
    </w:p>
    <w:p w14:paraId="1696E87D" w14:textId="77777777" w:rsidR="00D7505F" w:rsidRPr="00F66FDF" w:rsidRDefault="00D7505F" w:rsidP="00D7505F">
      <w:r w:rsidRPr="00F66FDF">
        <w:t xml:space="preserve">Practical application can be complicated where the definitions of residence district and urban district overlap, which can lead to questions about the applicable statutory limit. In addition, the </w:t>
      </w:r>
      <w:r w:rsidRPr="00F66FDF">
        <w:rPr>
          <w:i/>
          <w:iCs/>
        </w:rPr>
        <w:t>Vehicle Code</w:t>
      </w:r>
      <w:r w:rsidRPr="00F66FDF">
        <w:t xml:space="preserve"> definitions for residence district and business district </w:t>
      </w:r>
      <w:r w:rsidRPr="004174A4">
        <w:t>previously had very few applications and are subject to interpretation.</w:t>
      </w:r>
      <w:r>
        <w:t xml:space="preserve"> </w:t>
      </w:r>
    </w:p>
    <w:p w14:paraId="3661BF47" w14:textId="77777777" w:rsidR="00D7505F" w:rsidRPr="00565223" w:rsidRDefault="00D7505F" w:rsidP="00D7505F">
      <w:r w:rsidRPr="00565223">
        <w:t xml:space="preserve">The </w:t>
      </w:r>
      <w:r w:rsidRPr="00F80EB7">
        <w:rPr>
          <w:i/>
          <w:iCs/>
        </w:rPr>
        <w:t>Vehicle Code</w:t>
      </w:r>
      <w:r w:rsidRPr="00565223">
        <w:t xml:space="preserve"> defines the following terms:</w:t>
      </w:r>
    </w:p>
    <w:p w14:paraId="5EF3E5A7" w14:textId="77777777" w:rsidR="00D7505F" w:rsidRDefault="00D7505F" w:rsidP="00D7505F">
      <w:pPr>
        <w:pStyle w:val="ListParagraph"/>
        <w:ind w:left="1008"/>
      </w:pPr>
      <w:r w:rsidRPr="00F54A01">
        <w:t xml:space="preserve">Residence District– The territory contiguous to and including a highway not comprising a business district when the property on the highway for a distance of 300 feet or more is in the main improved with residences or residences and buildings in use for business. </w:t>
      </w:r>
    </w:p>
    <w:p w14:paraId="4DBE0FDC" w14:textId="77777777" w:rsidR="00D7505F" w:rsidRDefault="00D7505F" w:rsidP="00D7505F">
      <w:pPr>
        <w:pStyle w:val="ListParagraph"/>
        <w:ind w:left="1008"/>
        <w:rPr>
          <w:iCs/>
        </w:rPr>
      </w:pPr>
      <w:r w:rsidRPr="00F54A01">
        <w:rPr>
          <w:iCs/>
        </w:rPr>
        <w:t>Business District – The territory contiguous to and including a highway when within any 600 feet along the highway there are buildings in use for businesses or industrial purposes, including but not limited to hotels, banks, or office buildings, railroad stations and public buildings which occupy at least 300 feet of frontage on one side or 300 feet collectively on both sides of the highway.</w:t>
      </w:r>
    </w:p>
    <w:p w14:paraId="0F733CBF" w14:textId="77777777" w:rsidR="00D7505F" w:rsidRPr="00674B20" w:rsidRDefault="00D7505F" w:rsidP="00D7505F">
      <w:pPr>
        <w:pStyle w:val="ListParagraph"/>
        <w:ind w:left="1008"/>
      </w:pPr>
      <w:r w:rsidRPr="00F54A01">
        <w:rPr>
          <w:iCs/>
        </w:rPr>
        <w:t>Urban District – The territory contiguous to and including any street which is built up with structures devoted to business, industry or dwelling houses situated at intervals of less than 100 feet for a distance of a quarter of a mile or more.</w:t>
      </w:r>
    </w:p>
    <w:p w14:paraId="52EE2C59" w14:textId="77777777" w:rsidR="00D7505F" w:rsidRPr="004174A4" w:rsidRDefault="00D7505F" w:rsidP="00D7505F">
      <w:pPr>
        <w:ind w:left="270"/>
        <w:rPr>
          <w:u w:val="single"/>
        </w:rPr>
      </w:pPr>
      <w:r w:rsidRPr="004174A4">
        <w:rPr>
          <w:u w:val="single"/>
        </w:rPr>
        <w:t>Interpretations and Guidelines</w:t>
      </w:r>
    </w:p>
    <w:p w14:paraId="16283EAE" w14:textId="77777777" w:rsidR="00D7505F" w:rsidRPr="00565223" w:rsidRDefault="00D7505F" w:rsidP="00D7505F">
      <w:pPr>
        <w:numPr>
          <w:ilvl w:val="0"/>
          <w:numId w:val="42"/>
        </w:numPr>
      </w:pPr>
      <w:r w:rsidRPr="00565223">
        <w:t xml:space="preserve">Residence </w:t>
      </w:r>
      <w:r>
        <w:t>D</w:t>
      </w:r>
      <w:r w:rsidRPr="00565223">
        <w:t>istrict is the territory contiguous to and including a highway that has structures:</w:t>
      </w:r>
    </w:p>
    <w:p w14:paraId="20F965B7" w14:textId="77777777" w:rsidR="00D7505F" w:rsidRPr="00565223" w:rsidRDefault="00D7505F" w:rsidP="00D7505F">
      <w:pPr>
        <w:numPr>
          <w:ilvl w:val="1"/>
          <w:numId w:val="12"/>
        </w:numPr>
        <w:ind w:left="1800"/>
      </w:pPr>
      <w:r w:rsidRPr="00565223">
        <w:t xml:space="preserve">designed for use as residences and having direct access to the highway, and </w:t>
      </w:r>
    </w:p>
    <w:p w14:paraId="1ABFE26B" w14:textId="77777777" w:rsidR="00D7505F" w:rsidRPr="00565223" w:rsidRDefault="00D7505F" w:rsidP="00D7505F">
      <w:pPr>
        <w:numPr>
          <w:ilvl w:val="1"/>
          <w:numId w:val="12"/>
        </w:numPr>
        <w:ind w:left="1800"/>
      </w:pPr>
      <w:r w:rsidRPr="00565223">
        <w:t>which cumulatively accounts for at least 150 feet of frontage on one or both sides of the highway within every 300-foot section of the highway.</w:t>
      </w:r>
    </w:p>
    <w:p w14:paraId="4E5DDA8B" w14:textId="58F498F7" w:rsidR="00D7505F" w:rsidRPr="00565223" w:rsidRDefault="00D7505F" w:rsidP="00D7505F">
      <w:pPr>
        <w:numPr>
          <w:ilvl w:val="0"/>
          <w:numId w:val="42"/>
        </w:numPr>
      </w:pPr>
      <w:r w:rsidRPr="00565223">
        <w:lastRenderedPageBreak/>
        <w:t xml:space="preserve">If a section of highway qualifies as both a residence district and an urban district, </w:t>
      </w:r>
      <w:r w:rsidR="00FE222B">
        <w:t xml:space="preserve">PennDOT or </w:t>
      </w:r>
      <w:r w:rsidRPr="00565223">
        <w:t>the local authorities shall determine the appropriate speed limit by the erection of signs at maximum one-half mile intervals as required by §3362(b) (relating to posting of speed limits).</w:t>
      </w:r>
    </w:p>
    <w:p w14:paraId="0195DEC4" w14:textId="77777777" w:rsidR="00D7505F" w:rsidRPr="00565223" w:rsidRDefault="00D7505F" w:rsidP="00D7505F">
      <w:pPr>
        <w:numPr>
          <w:ilvl w:val="0"/>
          <w:numId w:val="42"/>
        </w:numPr>
      </w:pPr>
      <w:r w:rsidRPr="00565223">
        <w:t>Short sections of reduced speed limits less than 500 feet in length should not be posted because they cannot be enforced per §3368(e) (relating to distance required for mechanical, electrical and electronic devices).</w:t>
      </w:r>
    </w:p>
    <w:p w14:paraId="6D8FB7A1" w14:textId="77777777" w:rsidR="00D7505F" w:rsidRPr="00565223" w:rsidRDefault="00D7505F" w:rsidP="00D7505F">
      <w:pPr>
        <w:numPr>
          <w:ilvl w:val="0"/>
          <w:numId w:val="42"/>
        </w:numPr>
      </w:pPr>
      <w:r w:rsidRPr="00565223">
        <w:t>§6109(e) (relating to engineering and traffic investigations required) was amended to delete the requirement for an engineering and traffic study when establishing a 25 mph speed limit in a residence district.  However, nothing prohibits local authorities on highways under their jurisdiction, or the Department on State highways, from completing an engineering and traffic study and thereby justifying a different speed limit.</w:t>
      </w:r>
    </w:p>
    <w:p w14:paraId="3D847EB2" w14:textId="77777777" w:rsidR="00D7505F" w:rsidRPr="00565223" w:rsidRDefault="00D7505F" w:rsidP="00D7505F">
      <w:pPr>
        <w:numPr>
          <w:ilvl w:val="0"/>
          <w:numId w:val="42"/>
        </w:numPr>
      </w:pPr>
      <w:r w:rsidRPr="00565223">
        <w:t>As allowed under §6109(d) (relating to prior approval of the department), your Engineering District should approve all speed limits on State highways before a local authority is allowed to erect speed limit signs.</w:t>
      </w:r>
    </w:p>
    <w:p w14:paraId="1EFD4490" w14:textId="77777777" w:rsidR="00D7505F" w:rsidRPr="00565223" w:rsidRDefault="00D7505F" w:rsidP="00D7505F">
      <w:pPr>
        <w:numPr>
          <w:ilvl w:val="0"/>
          <w:numId w:val="42"/>
        </w:numPr>
      </w:pPr>
      <w:r w:rsidRPr="00565223">
        <w:t>Except in cities of the first and second class, on State highways the Engineering Districts should confirm that a location is a qualifying residence district prior to approving 25 mph speed limits and authorizing local authorities to erect speed limit signs.  The District may, at their discretion, perform an engineering and traffic study and reach consensus with the municipality on any other appropriate speed limit determined from the study.</w:t>
      </w:r>
    </w:p>
    <w:p w14:paraId="753C103E" w14:textId="77777777" w:rsidR="00D7505F" w:rsidRPr="0049501A" w:rsidRDefault="00D7505F" w:rsidP="00D7505F">
      <w:pPr>
        <w:pStyle w:val="Heading4"/>
      </w:pPr>
      <w:r w:rsidRPr="0049501A">
        <w:t>School Zones</w:t>
      </w:r>
    </w:p>
    <w:p w14:paraId="1C4802C0" w14:textId="77777777" w:rsidR="00D7505F" w:rsidRDefault="00D7505F" w:rsidP="00D7505F">
      <w:r w:rsidRPr="004174A4">
        <w:t>For warrants, signing, operation, and hours of use for statutory school</w:t>
      </w:r>
      <w:r w:rsidRPr="004174A4">
        <w:noBreakHyphen/>
        <w:t>zone speed limits, see Section 7.2 (School Zone Speed Limits).</w:t>
      </w:r>
    </w:p>
    <w:p w14:paraId="119E4CB4" w14:textId="77777777" w:rsidR="00D7505F" w:rsidRDefault="00D7505F" w:rsidP="00D7505F">
      <w:pPr>
        <w:pStyle w:val="Heading4"/>
      </w:pPr>
      <w:r>
        <w:t>R</w:t>
      </w:r>
      <w:r w:rsidRPr="00A970C1">
        <w:t xml:space="preserve">est </w:t>
      </w:r>
      <w:r>
        <w:t>A</w:t>
      </w:r>
      <w:r w:rsidRPr="00A970C1">
        <w:t xml:space="preserve">rea or </w:t>
      </w:r>
      <w:r>
        <w:t>W</w:t>
      </w:r>
      <w:r w:rsidRPr="00A970C1">
        <w:t xml:space="preserve">elcome </w:t>
      </w:r>
      <w:r>
        <w:t>C</w:t>
      </w:r>
      <w:r w:rsidRPr="00A970C1">
        <w:t>enter</w:t>
      </w:r>
    </w:p>
    <w:p w14:paraId="00F15DC7" w14:textId="77777777" w:rsidR="00D7505F" w:rsidRDefault="00D7505F" w:rsidP="00D7505F">
      <w:r w:rsidRPr="00A970C1">
        <w:t>Within a rest area or welcome center, a 25</w:t>
      </w:r>
      <w:r>
        <w:t>-mph</w:t>
      </w:r>
      <w:r w:rsidRPr="00A970C1">
        <w:t xml:space="preserve"> speed limit may be established without the need for an engineering and traffic study if pedestrians walk across the access roadways between the parking lot and the rest facilities.</w:t>
      </w:r>
    </w:p>
    <w:p w14:paraId="46A73A3D" w14:textId="77777777" w:rsidR="00D7505F" w:rsidRDefault="00D7505F" w:rsidP="00D7505F">
      <w:pPr>
        <w:pStyle w:val="Heading4"/>
      </w:pPr>
      <w:r>
        <w:t>T</w:t>
      </w:r>
      <w:r w:rsidRPr="00A970C1">
        <w:t xml:space="preserve">oll </w:t>
      </w:r>
      <w:r>
        <w:t>P</w:t>
      </w:r>
      <w:r w:rsidRPr="00A970C1">
        <w:t xml:space="preserve">laza or </w:t>
      </w:r>
      <w:r>
        <w:t>T</w:t>
      </w:r>
      <w:r w:rsidRPr="00A970C1">
        <w:t xml:space="preserve">ruck </w:t>
      </w:r>
      <w:r>
        <w:t>W</w:t>
      </w:r>
      <w:r w:rsidRPr="00A970C1">
        <w:t xml:space="preserve">eigh </w:t>
      </w:r>
      <w:r>
        <w:t>S</w:t>
      </w:r>
      <w:r w:rsidRPr="00A970C1">
        <w:t>tation</w:t>
      </w:r>
    </w:p>
    <w:p w14:paraId="187210AD" w14:textId="77777777" w:rsidR="00D7505F" w:rsidRPr="00A970C1" w:rsidRDefault="00D7505F" w:rsidP="00D7505F">
      <w:r w:rsidRPr="00A970C1">
        <w:t>Within a toll plaza or a truck weight station, an appropriate speed limit may be established without an engineering and traffic study by the authorities in charge to enforce the safety of the operations or to protect the scales.</w:t>
      </w:r>
    </w:p>
    <w:p w14:paraId="48F7B46A" w14:textId="77777777" w:rsidR="009A09C7" w:rsidRDefault="009A09C7" w:rsidP="009A09C7">
      <w:pPr>
        <w:pStyle w:val="Heading3"/>
      </w:pPr>
      <w:r>
        <w:t>Speed Limit Ranges by Context</w:t>
      </w:r>
    </w:p>
    <w:p w14:paraId="61D11B66" w14:textId="45F44ABD" w:rsidR="009A09C7" w:rsidRDefault="009A09C7" w:rsidP="009A09C7">
      <w:r w:rsidRPr="00B00D0E">
        <w:t>A context‑based table of typical speed limit ranges, Exhibit 11-</w:t>
      </w:r>
      <w:r w:rsidR="00AF515D">
        <w:t>2</w:t>
      </w:r>
      <w:r w:rsidRPr="00B00D0E">
        <w:t xml:space="preserve">, is provided for informational purposes only. The table assists municipalities in understanding reasonable </w:t>
      </w:r>
      <w:r w:rsidR="002818E9">
        <w:t xml:space="preserve">non-statutory </w:t>
      </w:r>
      <w:r w:rsidRPr="00B00D0E">
        <w:t>speed limit requests based on roadway functional classification and surrounding land‑use context</w:t>
      </w:r>
      <w:r>
        <w:t xml:space="preserve">. </w:t>
      </w:r>
    </w:p>
    <w:p w14:paraId="2E15108A" w14:textId="1AD0263D" w:rsidR="009A09C7" w:rsidRDefault="009A09C7" w:rsidP="009A09C7">
      <w:r>
        <w:t xml:space="preserve">This table shall not be used as an input to the speed limit setting process. All </w:t>
      </w:r>
      <w:r w:rsidR="002818E9">
        <w:t xml:space="preserve">non-statutory </w:t>
      </w:r>
      <w:r>
        <w:t>speed limit determinations shall be based on engineering and traffic studies performed in accordance with this policy.</w:t>
      </w:r>
    </w:p>
    <w:p w14:paraId="79285AF7" w14:textId="77777777" w:rsidR="009A09C7" w:rsidRDefault="009A09C7" w:rsidP="009A09C7">
      <w:r>
        <w:t xml:space="preserve">Speed ranges reflect typical operating conditions for rural, rural town, suburban, urban, and urban core environments. </w:t>
      </w:r>
      <w:r w:rsidRPr="00055FF8">
        <w:t>Target speed selection for planning and design may reference these ranges together with context, multimodal activity, and safety needs.</w:t>
      </w:r>
      <w:r>
        <w:t xml:space="preserve"> Unique local conditions may result in values outside these ranges.</w:t>
      </w:r>
    </w:p>
    <w:p w14:paraId="1C36B7F5" w14:textId="4EAB0080" w:rsidR="009A09C7" w:rsidRDefault="009A09C7" w:rsidP="009A09C7">
      <w:pPr>
        <w:spacing w:after="0"/>
        <w:ind w:left="270"/>
        <w:rPr>
          <w:rFonts w:ascii="Verdana" w:hAnsi="Verdana" w:cs="Arial"/>
          <w:b/>
          <w:bCs/>
        </w:rPr>
      </w:pPr>
      <w:r w:rsidRPr="002E0046">
        <w:rPr>
          <w:b/>
          <w:bCs/>
        </w:rPr>
        <w:t>Exhibit 11-</w:t>
      </w:r>
      <w:r w:rsidR="00AF515D">
        <w:rPr>
          <w:b/>
          <w:bCs/>
        </w:rPr>
        <w:t>2</w:t>
      </w:r>
      <w:r w:rsidRPr="002E0046">
        <w:rPr>
          <w:b/>
          <w:bCs/>
        </w:rPr>
        <w:tab/>
      </w:r>
      <w:r w:rsidRPr="002E0046">
        <w:rPr>
          <w:rFonts w:ascii="Verdana" w:hAnsi="Verdana" w:cs="Arial"/>
          <w:b/>
          <w:bCs/>
        </w:rPr>
        <w:t>Speed Limit Range</w:t>
      </w:r>
      <w:r w:rsidR="002818E9">
        <w:rPr>
          <w:rFonts w:ascii="Verdana" w:hAnsi="Verdana" w:cs="Arial"/>
          <w:b/>
          <w:bCs/>
        </w:rPr>
        <w:t>s</w:t>
      </w:r>
      <w:r w:rsidRPr="002E0046">
        <w:rPr>
          <w:rFonts w:ascii="Verdana" w:hAnsi="Verdana" w:cs="Arial"/>
          <w:b/>
          <w:bCs/>
        </w:rPr>
        <w:t xml:space="preserve"> by Context and Functional Classification</w:t>
      </w:r>
      <w:r w:rsidRPr="00E72613">
        <w:rPr>
          <w:rFonts w:ascii="Verdana" w:hAnsi="Verdana" w:cs="Arial"/>
          <w:b/>
          <w:bCs/>
          <w:vertAlign w:val="superscript"/>
        </w:rPr>
        <w:t>1</w:t>
      </w:r>
    </w:p>
    <w:p w14:paraId="7A3C0027" w14:textId="77777777" w:rsidR="009A09C7" w:rsidRPr="002E0046" w:rsidRDefault="009A09C7" w:rsidP="009A09C7">
      <w:pPr>
        <w:ind w:left="270"/>
      </w:pPr>
      <w:r w:rsidRPr="002E0046">
        <w:t xml:space="preserve">(Informational only; does not replace engineering </w:t>
      </w:r>
      <w:r>
        <w:t>judgement</w:t>
      </w:r>
      <w:r w:rsidRPr="002E0046">
        <w:t xml:space="preserve"> or statutory requirements.)</w:t>
      </w:r>
    </w:p>
    <w:tbl>
      <w:tblPr>
        <w:tblStyle w:val="TableGrid"/>
        <w:tblW w:w="10440" w:type="dxa"/>
        <w:tblInd w:w="355" w:type="dxa"/>
        <w:tblLayout w:type="fixed"/>
        <w:tblCellMar>
          <w:top w:w="14" w:type="dxa"/>
          <w:left w:w="0" w:type="dxa"/>
          <w:right w:w="0" w:type="dxa"/>
        </w:tblCellMar>
        <w:tblLook w:val="04A0" w:firstRow="1" w:lastRow="0" w:firstColumn="1" w:lastColumn="0" w:noHBand="0" w:noVBand="1"/>
      </w:tblPr>
      <w:tblGrid>
        <w:gridCol w:w="3420"/>
        <w:gridCol w:w="1422"/>
        <w:gridCol w:w="1422"/>
        <w:gridCol w:w="1422"/>
        <w:gridCol w:w="1422"/>
        <w:gridCol w:w="1332"/>
      </w:tblGrid>
      <w:tr w:rsidR="009A09C7" w:rsidRPr="002E0046" w14:paraId="4D2393CD" w14:textId="77777777" w:rsidTr="00E72613">
        <w:tc>
          <w:tcPr>
            <w:tcW w:w="3420" w:type="dxa"/>
            <w:shd w:val="clear" w:color="auto" w:fill="D9D9D9" w:themeFill="background1" w:themeFillShade="D9"/>
            <w:vAlign w:val="center"/>
          </w:tcPr>
          <w:p w14:paraId="6ADEC350" w14:textId="77777777" w:rsidR="009A09C7" w:rsidRPr="002E0046" w:rsidRDefault="009A09C7" w:rsidP="00E72613">
            <w:pPr>
              <w:ind w:left="90"/>
              <w:rPr>
                <w:b/>
                <w:bCs/>
              </w:rPr>
            </w:pPr>
            <w:r w:rsidRPr="002E0046">
              <w:rPr>
                <w:b/>
                <w:bCs/>
              </w:rPr>
              <w:t>Functional Classification</w:t>
            </w:r>
          </w:p>
        </w:tc>
        <w:tc>
          <w:tcPr>
            <w:tcW w:w="1422" w:type="dxa"/>
            <w:shd w:val="clear" w:color="auto" w:fill="D9D9D9" w:themeFill="background1" w:themeFillShade="D9"/>
            <w:vAlign w:val="center"/>
          </w:tcPr>
          <w:p w14:paraId="7EF7CAAC" w14:textId="77777777" w:rsidR="009A09C7" w:rsidRPr="002E0046" w:rsidRDefault="009A09C7" w:rsidP="00E72613">
            <w:pPr>
              <w:ind w:left="-90"/>
              <w:jc w:val="center"/>
              <w:rPr>
                <w:b/>
                <w:bCs/>
              </w:rPr>
            </w:pPr>
            <w:r w:rsidRPr="002E0046">
              <w:rPr>
                <w:b/>
                <w:bCs/>
              </w:rPr>
              <w:t>Rural</w:t>
            </w:r>
          </w:p>
        </w:tc>
        <w:tc>
          <w:tcPr>
            <w:tcW w:w="1422" w:type="dxa"/>
            <w:shd w:val="clear" w:color="auto" w:fill="D9D9D9" w:themeFill="background1" w:themeFillShade="D9"/>
            <w:vAlign w:val="center"/>
          </w:tcPr>
          <w:p w14:paraId="03271702" w14:textId="77777777" w:rsidR="009A09C7" w:rsidRPr="002E0046" w:rsidRDefault="009A09C7" w:rsidP="00E72613">
            <w:pPr>
              <w:ind w:left="16"/>
              <w:jc w:val="center"/>
              <w:rPr>
                <w:b/>
                <w:bCs/>
              </w:rPr>
            </w:pPr>
            <w:r w:rsidRPr="002E0046">
              <w:rPr>
                <w:b/>
                <w:bCs/>
              </w:rPr>
              <w:t>Rural Town</w:t>
            </w:r>
          </w:p>
        </w:tc>
        <w:tc>
          <w:tcPr>
            <w:tcW w:w="1422" w:type="dxa"/>
            <w:shd w:val="clear" w:color="auto" w:fill="D9D9D9" w:themeFill="background1" w:themeFillShade="D9"/>
            <w:vAlign w:val="center"/>
          </w:tcPr>
          <w:p w14:paraId="0DAA5835" w14:textId="77777777" w:rsidR="009A09C7" w:rsidRPr="002E0046" w:rsidRDefault="009A09C7" w:rsidP="00E72613">
            <w:pPr>
              <w:ind w:left="31"/>
              <w:jc w:val="center"/>
              <w:rPr>
                <w:b/>
                <w:bCs/>
              </w:rPr>
            </w:pPr>
            <w:r w:rsidRPr="002E0046">
              <w:rPr>
                <w:b/>
                <w:bCs/>
              </w:rPr>
              <w:t>Suburban</w:t>
            </w:r>
          </w:p>
        </w:tc>
        <w:tc>
          <w:tcPr>
            <w:tcW w:w="1422" w:type="dxa"/>
            <w:shd w:val="clear" w:color="auto" w:fill="D9D9D9" w:themeFill="background1" w:themeFillShade="D9"/>
            <w:vAlign w:val="center"/>
          </w:tcPr>
          <w:p w14:paraId="5B06B0BD" w14:textId="77777777" w:rsidR="009A09C7" w:rsidRPr="002E0046" w:rsidRDefault="009A09C7" w:rsidP="00E72613">
            <w:pPr>
              <w:ind w:left="0"/>
              <w:jc w:val="center"/>
              <w:rPr>
                <w:b/>
                <w:bCs/>
              </w:rPr>
            </w:pPr>
            <w:r w:rsidRPr="002E0046">
              <w:rPr>
                <w:b/>
                <w:bCs/>
              </w:rPr>
              <w:t>Urban</w:t>
            </w:r>
          </w:p>
        </w:tc>
        <w:tc>
          <w:tcPr>
            <w:tcW w:w="1332" w:type="dxa"/>
            <w:shd w:val="clear" w:color="auto" w:fill="D9D9D9" w:themeFill="background1" w:themeFillShade="D9"/>
            <w:vAlign w:val="center"/>
          </w:tcPr>
          <w:p w14:paraId="2AB71814" w14:textId="77777777" w:rsidR="009A09C7" w:rsidRPr="002E0046" w:rsidRDefault="009A09C7" w:rsidP="00E72613">
            <w:pPr>
              <w:ind w:left="-15"/>
              <w:jc w:val="center"/>
              <w:rPr>
                <w:b/>
                <w:bCs/>
              </w:rPr>
            </w:pPr>
            <w:r w:rsidRPr="002E0046">
              <w:rPr>
                <w:b/>
                <w:bCs/>
              </w:rPr>
              <w:t>Urban Core</w:t>
            </w:r>
          </w:p>
        </w:tc>
      </w:tr>
      <w:tr w:rsidR="009A09C7" w:rsidRPr="002E0046" w14:paraId="049D24BF" w14:textId="77777777" w:rsidTr="00E72613">
        <w:tc>
          <w:tcPr>
            <w:tcW w:w="3420" w:type="dxa"/>
          </w:tcPr>
          <w:p w14:paraId="68EA05D3" w14:textId="77777777" w:rsidR="009A09C7" w:rsidRPr="002E0046" w:rsidRDefault="009A09C7" w:rsidP="00E72613">
            <w:pPr>
              <w:ind w:left="90"/>
            </w:pPr>
            <w:r w:rsidRPr="002E0046">
              <w:lastRenderedPageBreak/>
              <w:t>Interstate/Freeway/ Expressway</w:t>
            </w:r>
            <w:r>
              <w:rPr>
                <w:vertAlign w:val="superscript"/>
              </w:rPr>
              <w:t>2</w:t>
            </w:r>
          </w:p>
        </w:tc>
        <w:tc>
          <w:tcPr>
            <w:tcW w:w="1422" w:type="dxa"/>
            <w:vAlign w:val="center"/>
          </w:tcPr>
          <w:p w14:paraId="74EE4E22" w14:textId="77777777" w:rsidR="009A09C7" w:rsidRPr="002E0046" w:rsidRDefault="009A09C7" w:rsidP="00E72613">
            <w:pPr>
              <w:ind w:left="0"/>
              <w:jc w:val="center"/>
            </w:pPr>
            <w:r w:rsidRPr="002E0046">
              <w:t>50-70</w:t>
            </w:r>
          </w:p>
        </w:tc>
        <w:tc>
          <w:tcPr>
            <w:tcW w:w="1422" w:type="dxa"/>
            <w:vAlign w:val="center"/>
          </w:tcPr>
          <w:p w14:paraId="7538706D" w14:textId="77777777" w:rsidR="009A09C7" w:rsidRPr="002E0046" w:rsidRDefault="009A09C7" w:rsidP="00E72613">
            <w:pPr>
              <w:ind w:left="0"/>
              <w:jc w:val="center"/>
            </w:pPr>
            <w:r w:rsidRPr="002E0046">
              <w:t>-</w:t>
            </w:r>
          </w:p>
        </w:tc>
        <w:tc>
          <w:tcPr>
            <w:tcW w:w="1422" w:type="dxa"/>
            <w:vAlign w:val="center"/>
          </w:tcPr>
          <w:p w14:paraId="113DEC07" w14:textId="77777777" w:rsidR="009A09C7" w:rsidRPr="002E0046" w:rsidRDefault="009A09C7" w:rsidP="00E72613">
            <w:pPr>
              <w:ind w:left="0"/>
              <w:jc w:val="center"/>
            </w:pPr>
            <w:r w:rsidRPr="002E0046">
              <w:t>-</w:t>
            </w:r>
          </w:p>
        </w:tc>
        <w:tc>
          <w:tcPr>
            <w:tcW w:w="1422" w:type="dxa"/>
            <w:vAlign w:val="center"/>
          </w:tcPr>
          <w:p w14:paraId="0F9487B6" w14:textId="77777777" w:rsidR="009A09C7" w:rsidRPr="002E0046" w:rsidRDefault="009A09C7" w:rsidP="00E72613">
            <w:pPr>
              <w:ind w:left="0"/>
              <w:jc w:val="center"/>
            </w:pPr>
            <w:r w:rsidRPr="002E0046">
              <w:t>50-65</w:t>
            </w:r>
          </w:p>
        </w:tc>
        <w:tc>
          <w:tcPr>
            <w:tcW w:w="1332" w:type="dxa"/>
            <w:vAlign w:val="center"/>
          </w:tcPr>
          <w:p w14:paraId="50270950" w14:textId="77777777" w:rsidR="009A09C7" w:rsidRPr="002E0046" w:rsidRDefault="009A09C7" w:rsidP="00E72613">
            <w:pPr>
              <w:ind w:left="0"/>
              <w:jc w:val="center"/>
            </w:pPr>
            <w:r w:rsidRPr="002E0046">
              <w:t>-</w:t>
            </w:r>
          </w:p>
        </w:tc>
      </w:tr>
      <w:tr w:rsidR="009A09C7" w:rsidRPr="002E0046" w14:paraId="42297548" w14:textId="77777777" w:rsidTr="00E72613">
        <w:tc>
          <w:tcPr>
            <w:tcW w:w="3420" w:type="dxa"/>
          </w:tcPr>
          <w:p w14:paraId="1B976F55" w14:textId="77777777" w:rsidR="009A09C7" w:rsidRPr="002E0046" w:rsidRDefault="009A09C7" w:rsidP="00E72613">
            <w:pPr>
              <w:ind w:left="90"/>
            </w:pPr>
            <w:r w:rsidRPr="002E0046">
              <w:t>Arterial</w:t>
            </w:r>
          </w:p>
        </w:tc>
        <w:tc>
          <w:tcPr>
            <w:tcW w:w="1422" w:type="dxa"/>
            <w:vAlign w:val="center"/>
          </w:tcPr>
          <w:p w14:paraId="1B96CF59" w14:textId="77777777" w:rsidR="009A09C7" w:rsidRPr="002E0046" w:rsidRDefault="009A09C7" w:rsidP="00E72613">
            <w:pPr>
              <w:ind w:left="0"/>
              <w:jc w:val="center"/>
            </w:pPr>
            <w:r w:rsidRPr="002E0046">
              <w:t>35-55</w:t>
            </w:r>
          </w:p>
        </w:tc>
        <w:tc>
          <w:tcPr>
            <w:tcW w:w="1422" w:type="dxa"/>
            <w:vAlign w:val="center"/>
          </w:tcPr>
          <w:p w14:paraId="039D370B" w14:textId="77777777" w:rsidR="009A09C7" w:rsidRPr="002E0046" w:rsidRDefault="009A09C7" w:rsidP="00E72613">
            <w:pPr>
              <w:ind w:left="0"/>
              <w:jc w:val="center"/>
            </w:pPr>
            <w:r w:rsidRPr="002E0046">
              <w:t>30-40</w:t>
            </w:r>
          </w:p>
        </w:tc>
        <w:tc>
          <w:tcPr>
            <w:tcW w:w="1422" w:type="dxa"/>
            <w:vAlign w:val="center"/>
          </w:tcPr>
          <w:p w14:paraId="41554CD4" w14:textId="77777777" w:rsidR="009A09C7" w:rsidRPr="002E0046" w:rsidRDefault="009A09C7" w:rsidP="00E72613">
            <w:pPr>
              <w:ind w:left="0"/>
              <w:jc w:val="center"/>
            </w:pPr>
            <w:r w:rsidRPr="002E0046">
              <w:t>30-45</w:t>
            </w:r>
          </w:p>
        </w:tc>
        <w:tc>
          <w:tcPr>
            <w:tcW w:w="1422" w:type="dxa"/>
            <w:vAlign w:val="center"/>
          </w:tcPr>
          <w:p w14:paraId="007144D3" w14:textId="77777777" w:rsidR="009A09C7" w:rsidRPr="002E0046" w:rsidRDefault="009A09C7" w:rsidP="00E72613">
            <w:pPr>
              <w:ind w:left="0"/>
              <w:jc w:val="center"/>
            </w:pPr>
            <w:r w:rsidRPr="002E0046">
              <w:t>25-35</w:t>
            </w:r>
          </w:p>
        </w:tc>
        <w:tc>
          <w:tcPr>
            <w:tcW w:w="1332" w:type="dxa"/>
            <w:vAlign w:val="center"/>
          </w:tcPr>
          <w:p w14:paraId="146A0408" w14:textId="77777777" w:rsidR="009A09C7" w:rsidRPr="002E0046" w:rsidRDefault="009A09C7" w:rsidP="00E72613">
            <w:pPr>
              <w:ind w:left="0"/>
              <w:jc w:val="center"/>
            </w:pPr>
            <w:r w:rsidRPr="002E0046">
              <w:t>25-35</w:t>
            </w:r>
          </w:p>
        </w:tc>
      </w:tr>
      <w:tr w:rsidR="009A09C7" w:rsidRPr="002E0046" w14:paraId="2158AE01" w14:textId="77777777" w:rsidTr="00E72613">
        <w:tc>
          <w:tcPr>
            <w:tcW w:w="3420" w:type="dxa"/>
          </w:tcPr>
          <w:p w14:paraId="4B853059" w14:textId="77777777" w:rsidR="009A09C7" w:rsidRPr="002E0046" w:rsidRDefault="009A09C7" w:rsidP="00E72613">
            <w:pPr>
              <w:ind w:left="90"/>
            </w:pPr>
            <w:r w:rsidRPr="002E0046">
              <w:t>Collector</w:t>
            </w:r>
          </w:p>
        </w:tc>
        <w:tc>
          <w:tcPr>
            <w:tcW w:w="1422" w:type="dxa"/>
            <w:vAlign w:val="center"/>
          </w:tcPr>
          <w:p w14:paraId="4F9C98C1" w14:textId="77777777" w:rsidR="009A09C7" w:rsidRPr="002E0046" w:rsidRDefault="009A09C7" w:rsidP="00E72613">
            <w:pPr>
              <w:ind w:left="0"/>
              <w:jc w:val="center"/>
            </w:pPr>
            <w:r w:rsidRPr="002E0046">
              <w:t>25-</w:t>
            </w:r>
            <w:r>
              <w:t>40</w:t>
            </w:r>
          </w:p>
        </w:tc>
        <w:tc>
          <w:tcPr>
            <w:tcW w:w="1422" w:type="dxa"/>
            <w:vAlign w:val="center"/>
          </w:tcPr>
          <w:p w14:paraId="459CF676" w14:textId="77777777" w:rsidR="009A09C7" w:rsidRPr="002E0046" w:rsidRDefault="009A09C7" w:rsidP="00E72613">
            <w:pPr>
              <w:ind w:left="0"/>
              <w:jc w:val="center"/>
            </w:pPr>
            <w:r w:rsidRPr="002E0046">
              <w:t>25-35</w:t>
            </w:r>
          </w:p>
        </w:tc>
        <w:tc>
          <w:tcPr>
            <w:tcW w:w="1422" w:type="dxa"/>
            <w:vAlign w:val="center"/>
          </w:tcPr>
          <w:p w14:paraId="31A7D83F" w14:textId="77777777" w:rsidR="009A09C7" w:rsidRPr="002E0046" w:rsidRDefault="009A09C7" w:rsidP="00E72613">
            <w:pPr>
              <w:ind w:left="0"/>
              <w:jc w:val="center"/>
            </w:pPr>
            <w:r w:rsidRPr="002E0046">
              <w:t>25-</w:t>
            </w:r>
            <w:r>
              <w:t>35</w:t>
            </w:r>
          </w:p>
        </w:tc>
        <w:tc>
          <w:tcPr>
            <w:tcW w:w="1422" w:type="dxa"/>
            <w:vAlign w:val="center"/>
          </w:tcPr>
          <w:p w14:paraId="0F1FB864" w14:textId="77777777" w:rsidR="009A09C7" w:rsidRPr="002E0046" w:rsidRDefault="009A09C7" w:rsidP="00E72613">
            <w:pPr>
              <w:ind w:left="0"/>
              <w:jc w:val="center"/>
            </w:pPr>
            <w:r w:rsidRPr="002E0046">
              <w:t>25-30</w:t>
            </w:r>
          </w:p>
        </w:tc>
        <w:tc>
          <w:tcPr>
            <w:tcW w:w="1332" w:type="dxa"/>
            <w:vAlign w:val="center"/>
          </w:tcPr>
          <w:p w14:paraId="4EF17D17" w14:textId="77777777" w:rsidR="009A09C7" w:rsidRPr="002E0046" w:rsidRDefault="009A09C7" w:rsidP="00E72613">
            <w:pPr>
              <w:ind w:left="0"/>
              <w:jc w:val="center"/>
            </w:pPr>
            <w:r w:rsidRPr="002E0046">
              <w:t>25-30</w:t>
            </w:r>
          </w:p>
        </w:tc>
      </w:tr>
      <w:tr w:rsidR="009A09C7" w:rsidRPr="002E0046" w14:paraId="6B465FA1" w14:textId="77777777" w:rsidTr="00E72613">
        <w:tc>
          <w:tcPr>
            <w:tcW w:w="3420" w:type="dxa"/>
          </w:tcPr>
          <w:p w14:paraId="62181D40" w14:textId="77777777" w:rsidR="009A09C7" w:rsidRPr="002E0046" w:rsidRDefault="009A09C7" w:rsidP="00E72613">
            <w:pPr>
              <w:ind w:left="90"/>
            </w:pPr>
            <w:r w:rsidRPr="002E0046">
              <w:t>Local Road</w:t>
            </w:r>
          </w:p>
        </w:tc>
        <w:tc>
          <w:tcPr>
            <w:tcW w:w="1422" w:type="dxa"/>
            <w:vAlign w:val="center"/>
          </w:tcPr>
          <w:p w14:paraId="522705A1" w14:textId="77777777" w:rsidR="009A09C7" w:rsidRPr="002E0046" w:rsidRDefault="009A09C7" w:rsidP="00E72613">
            <w:pPr>
              <w:ind w:left="0"/>
              <w:jc w:val="center"/>
            </w:pPr>
            <w:r w:rsidRPr="002E0046">
              <w:t>20-40</w:t>
            </w:r>
          </w:p>
        </w:tc>
        <w:tc>
          <w:tcPr>
            <w:tcW w:w="1422" w:type="dxa"/>
            <w:vAlign w:val="center"/>
          </w:tcPr>
          <w:p w14:paraId="3E0FC21D" w14:textId="77777777" w:rsidR="009A09C7" w:rsidRPr="002E0046" w:rsidRDefault="009A09C7" w:rsidP="00E72613">
            <w:pPr>
              <w:ind w:left="0"/>
              <w:jc w:val="center"/>
            </w:pPr>
            <w:r w:rsidRPr="002E0046">
              <w:t>20-25</w:t>
            </w:r>
          </w:p>
        </w:tc>
        <w:tc>
          <w:tcPr>
            <w:tcW w:w="1422" w:type="dxa"/>
            <w:vAlign w:val="center"/>
          </w:tcPr>
          <w:p w14:paraId="7D969717" w14:textId="77777777" w:rsidR="009A09C7" w:rsidRPr="002E0046" w:rsidRDefault="009A09C7" w:rsidP="00E72613">
            <w:pPr>
              <w:ind w:left="0"/>
              <w:jc w:val="center"/>
            </w:pPr>
            <w:r w:rsidRPr="002E0046">
              <w:t>20-25</w:t>
            </w:r>
          </w:p>
        </w:tc>
        <w:tc>
          <w:tcPr>
            <w:tcW w:w="1422" w:type="dxa"/>
            <w:vAlign w:val="center"/>
          </w:tcPr>
          <w:p w14:paraId="152F5547" w14:textId="77777777" w:rsidR="009A09C7" w:rsidRPr="002E0046" w:rsidRDefault="009A09C7" w:rsidP="00E72613">
            <w:pPr>
              <w:ind w:left="0"/>
              <w:jc w:val="center"/>
            </w:pPr>
            <w:r w:rsidRPr="002E0046">
              <w:t>20-25</w:t>
            </w:r>
          </w:p>
        </w:tc>
        <w:tc>
          <w:tcPr>
            <w:tcW w:w="1332" w:type="dxa"/>
            <w:vAlign w:val="center"/>
          </w:tcPr>
          <w:p w14:paraId="53E74B73" w14:textId="77777777" w:rsidR="009A09C7" w:rsidRPr="002E0046" w:rsidRDefault="009A09C7" w:rsidP="00E72613">
            <w:pPr>
              <w:ind w:left="0"/>
              <w:jc w:val="center"/>
            </w:pPr>
            <w:r w:rsidRPr="002E0046">
              <w:t>20-25</w:t>
            </w:r>
          </w:p>
        </w:tc>
      </w:tr>
    </w:tbl>
    <w:p w14:paraId="05CF9010" w14:textId="6103D1C1" w:rsidR="009A09C7" w:rsidRDefault="009A09C7" w:rsidP="009A09C7">
      <w:pPr>
        <w:spacing w:after="0"/>
        <w:ind w:left="540" w:hanging="180"/>
      </w:pPr>
      <w:r w:rsidRPr="002E0046">
        <w:rPr>
          <w:vertAlign w:val="superscript"/>
        </w:rPr>
        <w:t>1</w:t>
      </w:r>
      <w:r w:rsidRPr="002E0046">
        <w:t xml:space="preserve"> </w:t>
      </w:r>
      <w:r>
        <w:t xml:space="preserve">The functional classifications, context categories, and speed limit ranges are based on the design speed ranges and criteria provided in </w:t>
      </w:r>
      <w:hyperlink r:id="rId22" w:history="1">
        <w:r w:rsidRPr="0051447D">
          <w:rPr>
            <w:rStyle w:val="Hyperlink"/>
          </w:rPr>
          <w:t>Publication 13 (Design Manual 2)</w:t>
        </w:r>
      </w:hyperlink>
      <w:r w:rsidR="006A4DBB">
        <w:t xml:space="preserve"> and </w:t>
      </w:r>
      <w:hyperlink r:id="rId23" w:history="1">
        <w:r w:rsidR="006A4DBB" w:rsidRPr="00AF515D">
          <w:rPr>
            <w:rStyle w:val="Hyperlink"/>
          </w:rPr>
          <w:t>NCHRP Research Report 966: Posted Speed Limit Setting Procedure and Tool: User Guide</w:t>
        </w:r>
      </w:hyperlink>
      <w:r>
        <w:t>.</w:t>
      </w:r>
    </w:p>
    <w:p w14:paraId="06D670EF" w14:textId="77777777" w:rsidR="009A09C7" w:rsidRDefault="009A09C7" w:rsidP="009A09C7">
      <w:pPr>
        <w:ind w:left="360"/>
      </w:pPr>
      <w:r w:rsidRPr="00E72613">
        <w:rPr>
          <w:vertAlign w:val="superscript"/>
        </w:rPr>
        <w:t>2</w:t>
      </w:r>
      <w:r>
        <w:t xml:space="preserve"> </w:t>
      </w:r>
      <w:r w:rsidRPr="002E0046">
        <w:t>Variable Speed Limit corridors may have speed limits below the lower bound of these ranges.</w:t>
      </w:r>
    </w:p>
    <w:p w14:paraId="5C6B69ED" w14:textId="2029B003" w:rsidR="002E0046" w:rsidRDefault="00E06850" w:rsidP="002E0046">
      <w:pPr>
        <w:pStyle w:val="Heading3"/>
      </w:pPr>
      <w:r>
        <w:t xml:space="preserve">Non-Statutory </w:t>
      </w:r>
      <w:r w:rsidR="002E0046">
        <w:t>Speed Limits</w:t>
      </w:r>
    </w:p>
    <w:p w14:paraId="2449715C" w14:textId="3CD6EF06" w:rsidR="00D7505F" w:rsidRPr="009A09C7" w:rsidRDefault="00D7505F" w:rsidP="00D7223D">
      <w:r w:rsidRPr="009A09C7">
        <w:t xml:space="preserve">Non-statutory speed limits shall be established on the basis of an engineering and traffic study consistent with the Manual on Uniform Traffic Control Devices (MUTCD) and </w:t>
      </w:r>
      <w:r w:rsidR="00BD4536">
        <w:t>Department regulations</w:t>
      </w:r>
      <w:r w:rsidRPr="009A09C7">
        <w:t>.</w:t>
      </w:r>
      <w:r w:rsidR="00FE222B">
        <w:t xml:space="preserve"> </w:t>
      </w:r>
      <w:r w:rsidR="00FE222B" w:rsidRPr="00FE222B">
        <w:t>It is recommended that the study be completed by a licensed professional engineer; however, consistent with 67 Pa. Code §212.4, the study may be completed by qualified PennDOT or municipal staff, including police officers, roadmasters, maintenance supervisors, or traffic technicians, subject to PennDOT’s engineering review and approval.</w:t>
      </w:r>
    </w:p>
    <w:p w14:paraId="633D9F39" w14:textId="12FF6E7A" w:rsidR="009A09C7" w:rsidRPr="000C1641" w:rsidRDefault="009A09C7" w:rsidP="009A09C7">
      <w:pPr>
        <w:pStyle w:val="Heading4"/>
      </w:pPr>
      <w:r>
        <w:t xml:space="preserve">Interaction of MUTCD and </w:t>
      </w:r>
      <w:r w:rsidR="00BD4536">
        <w:t>Department Regulations</w:t>
      </w:r>
    </w:p>
    <w:p w14:paraId="78067C10" w14:textId="350B2544" w:rsidR="00D7505F" w:rsidRDefault="00D7505F" w:rsidP="00D7505F">
      <w:r>
        <w:t xml:space="preserve">The MUTCD requires that the engineering </w:t>
      </w:r>
      <w:r w:rsidR="003449F1">
        <w:t xml:space="preserve">and traffic </w:t>
      </w:r>
      <w:r>
        <w:t>study consider the roadway context and states that the study should consider the following factors when establishing speed zones:</w:t>
      </w:r>
    </w:p>
    <w:p w14:paraId="2BD263B4" w14:textId="074A9037" w:rsidR="00D7505F" w:rsidRDefault="00D7505F" w:rsidP="00D7505F">
      <w:pPr>
        <w:pStyle w:val="ListParagraph"/>
        <w:numPr>
          <w:ilvl w:val="0"/>
          <w:numId w:val="7"/>
        </w:numPr>
      </w:pPr>
      <w:r>
        <w:t>Roadway environment (</w:t>
      </w:r>
      <w:r w:rsidR="008E6880">
        <w:t>e.g.,</w:t>
      </w:r>
      <w:r>
        <w:t xml:space="preserve"> roadside development, number and frequency of driveways and access points, land use, functional classification, public transit volume and location or frequency of stops, parking practices, and pedestrian and bicycle facilities and activity</w:t>
      </w:r>
      <w:r w:rsidR="008E6880">
        <w:t>)</w:t>
      </w:r>
      <w:r>
        <w:t>;</w:t>
      </w:r>
    </w:p>
    <w:p w14:paraId="4147CDD4" w14:textId="33A410DA" w:rsidR="00D7505F" w:rsidRDefault="00D7505F" w:rsidP="00D7505F">
      <w:pPr>
        <w:pStyle w:val="ListParagraph"/>
        <w:numPr>
          <w:ilvl w:val="0"/>
          <w:numId w:val="7"/>
        </w:numPr>
      </w:pPr>
      <w:r>
        <w:t>Roadway characteristics (</w:t>
      </w:r>
      <w:r w:rsidR="008E6880">
        <w:t>e.g.,</w:t>
      </w:r>
      <w:r>
        <w:t xml:space="preserve"> lane widths, shoulder condition, grade, alignment, median type, and sight distance);</w:t>
      </w:r>
    </w:p>
    <w:p w14:paraId="7AB004E5" w14:textId="77777777" w:rsidR="00D7505F" w:rsidRDefault="00D7505F" w:rsidP="00D7505F">
      <w:pPr>
        <w:pStyle w:val="ListParagraph"/>
        <w:numPr>
          <w:ilvl w:val="0"/>
          <w:numId w:val="7"/>
        </w:numPr>
      </w:pPr>
      <w:r>
        <w:t>Geographic context (such as urban district, rural town center, non-urbanized rural area, or suburban area) and multimodal trip generation;</w:t>
      </w:r>
    </w:p>
    <w:p w14:paraId="4DB8BEF3" w14:textId="77777777" w:rsidR="00D7505F" w:rsidRDefault="00D7505F" w:rsidP="00D7505F">
      <w:pPr>
        <w:pStyle w:val="ListParagraph"/>
        <w:numPr>
          <w:ilvl w:val="0"/>
          <w:numId w:val="7"/>
        </w:numPr>
      </w:pPr>
      <w:r>
        <w:t>Reported crash experience for at least a 12-month period;</w:t>
      </w:r>
    </w:p>
    <w:p w14:paraId="4382508F" w14:textId="77777777" w:rsidR="00D7505F" w:rsidRDefault="00D7505F" w:rsidP="00D7505F">
      <w:pPr>
        <w:pStyle w:val="ListParagraph"/>
        <w:numPr>
          <w:ilvl w:val="0"/>
          <w:numId w:val="7"/>
        </w:numPr>
      </w:pPr>
      <w:r>
        <w:t>Speed distribution of free-flowing vehicles, including the pace, median (50th-percentile), and 85th-percentile speeds; and</w:t>
      </w:r>
    </w:p>
    <w:p w14:paraId="79596772" w14:textId="77777777" w:rsidR="00D7505F" w:rsidRDefault="00D7505F" w:rsidP="00D7505F">
      <w:pPr>
        <w:pStyle w:val="ListParagraph"/>
        <w:numPr>
          <w:ilvl w:val="0"/>
          <w:numId w:val="7"/>
        </w:numPr>
      </w:pPr>
      <w:r>
        <w:t>Review of past speed studies to identify any trends in operating speeds.</w:t>
      </w:r>
    </w:p>
    <w:p w14:paraId="75E27706" w14:textId="77777777" w:rsidR="00D7505F" w:rsidRDefault="00D7505F" w:rsidP="00D7505F">
      <w:r>
        <w:t xml:space="preserve">67 Pa. Code §212.108 identifies specific elements of the engineering and traffic study, including use of the 85th‑percentile speed or safe‑running speed, and defines limited conditions where speed limits may be reduced based on stopping sight distance, crash experience, or other operational concerns. </w:t>
      </w:r>
    </w:p>
    <w:p w14:paraId="0BFD0FB4" w14:textId="564EACC4" w:rsidR="00D7505F" w:rsidRDefault="00D7505F" w:rsidP="00D7505F">
      <w:r w:rsidRPr="00B00D0E">
        <w:t>MUTCD factors sh</w:t>
      </w:r>
      <w:r>
        <w:t>ould</w:t>
      </w:r>
      <w:r w:rsidRPr="00B00D0E">
        <w:t xml:space="preserve"> be considered in all speed limit studies even though </w:t>
      </w:r>
      <w:r w:rsidR="00BD4536">
        <w:t>Department regulations</w:t>
      </w:r>
      <w:r w:rsidR="009A09C7">
        <w:t xml:space="preserve"> </w:t>
      </w:r>
      <w:r w:rsidRPr="00B00D0E">
        <w:t>focus on a narrower set of elements. MUTCD Section 2B.21 specifies that on urban and suburban arterials – and on rural arterials functioning as main streets through developed communities – the 85th‑percentile speed should not be used to set speed limits without consideration of all MUTCD factors.</w:t>
      </w:r>
    </w:p>
    <w:p w14:paraId="06501CE0" w14:textId="77777777" w:rsidR="00D7505F" w:rsidRDefault="00D7505F" w:rsidP="00D7505F">
      <w:r>
        <w:t>For purposes of applying this requirement, “rural arterials that serve as main streets through developed areas of communities” are defined as roadway segments located outside an urban or suburban district that function as a main street or primary thoroughfare through a developed area of a rural community, characterized by concentrated roadside development, frequent access points, intersecting streets, pedestrian or bicyclist activity, and land uses such as residences, schools, civic buildings, or small-scale commercial establishments over a continuous segment of roadway.</w:t>
      </w:r>
    </w:p>
    <w:p w14:paraId="4A705E7E" w14:textId="77777777" w:rsidR="00D7505F" w:rsidRDefault="00D7505F" w:rsidP="00D7505F">
      <w:r w:rsidRPr="00B00D0E">
        <w:lastRenderedPageBreak/>
        <w:t>If a target speed has been identified for a corridor, it should inform the evaluation of MUTCD factors and the selection of geometric features, enforcement, and/or speed-reduction countermeasures needed to achieve self‑enforcing speeds; the requested speed limit is considered alongside operating speeds, context, and safety performance.</w:t>
      </w:r>
    </w:p>
    <w:p w14:paraId="53E5EC8D" w14:textId="23EAF461" w:rsidR="00D7505F" w:rsidRPr="002E0046" w:rsidRDefault="00D7505F" w:rsidP="00D7505F">
      <w:r>
        <w:t xml:space="preserve">The MUTCD </w:t>
      </w:r>
      <w:r w:rsidR="00BD4536">
        <w:t xml:space="preserve">requirements </w:t>
      </w:r>
      <w:r>
        <w:t xml:space="preserve">and </w:t>
      </w:r>
      <w:r w:rsidR="00BD4536">
        <w:t>Department regulations</w:t>
      </w:r>
      <w:r>
        <w:t xml:space="preserve"> complement one another and together form the basis for engineering studies conducted under this section to support consistent, context‑sensitive, and data‑driven speed limit setting practices statewide.</w:t>
      </w:r>
    </w:p>
    <w:p w14:paraId="19000CC0" w14:textId="6842B627" w:rsidR="00D7505F" w:rsidRDefault="00D7505F" w:rsidP="00D7223D">
      <w:pPr>
        <w:pStyle w:val="Heading3"/>
      </w:pPr>
      <w:r>
        <w:t xml:space="preserve">Non-Statutory Speed Limit </w:t>
      </w:r>
      <w:r w:rsidR="009A09C7">
        <w:t>Setting Process</w:t>
      </w:r>
      <w:r>
        <w:t xml:space="preserve"> </w:t>
      </w:r>
    </w:p>
    <w:p w14:paraId="64CBD740" w14:textId="08870F88" w:rsidR="00B00D0E" w:rsidRDefault="00B00D0E" w:rsidP="00B00D0E">
      <w:r>
        <w:t>The process for establishing non-statutory speed limits provides a structured, consistent method for evaluating and posting speed limits on highways</w:t>
      </w:r>
      <w:r w:rsidR="00A66744">
        <w:t xml:space="preserve"> under Department jurisdiction</w:t>
      </w:r>
      <w:r>
        <w:t xml:space="preserve">. It includes the steps for initiating a study, collecting and analyzing data, determining appropriate speed limits, documenting decisions, and implementing changes. </w:t>
      </w:r>
    </w:p>
    <w:p w14:paraId="144EBD5B" w14:textId="406B99DD" w:rsidR="002E0046" w:rsidRDefault="00B00D0E" w:rsidP="00B00D0E">
      <w:r>
        <w:t>USLIMITS2 is a federally supported expert‑system tool developed by FHWA to assist agencies in setting safe and context‑appropriate speed limits. The tool reflects the intent of the MUTCD by evaluating roadway context, roadside activity, crash history, and operating speeds through rule‑based logic. USLIMITS2 is required to inform speed limit evaluations; however, it does not override engineering judg</w:t>
      </w:r>
      <w:r w:rsidR="008E6880">
        <w:t>e</w:t>
      </w:r>
      <w:r>
        <w:t>ment. Additional guidance on using and interpreting USLIMITS2 is provided in Section 11.3 under “USLIMITS2 Analysis.”</w:t>
      </w:r>
    </w:p>
    <w:p w14:paraId="69D99BA4" w14:textId="7AFA9BBB" w:rsidR="002E0046" w:rsidRDefault="002E0046" w:rsidP="00D6038E">
      <w:r>
        <w:t xml:space="preserve">Legal and liability considerations must be addressed when applying engineering </w:t>
      </w:r>
      <w:r w:rsidR="005316D4">
        <w:t>judgement</w:t>
      </w:r>
      <w:r>
        <w:t xml:space="preserve">. Deviations from regulatory criteria or tool recommendations </w:t>
      </w:r>
      <w:r w:rsidR="00EA53B2">
        <w:t xml:space="preserve">should </w:t>
      </w:r>
      <w:r>
        <w:t>be documented in the TE‑101 to mitigate tort liability and to demonstrate adherence to accepted engineering practice.</w:t>
      </w:r>
    </w:p>
    <w:p w14:paraId="5C34D18C" w14:textId="1201C234" w:rsidR="002E0046" w:rsidRDefault="002E0046" w:rsidP="00D6038E">
      <w:r>
        <w:t xml:space="preserve">The overall process is illustrated in </w:t>
      </w:r>
      <w:r w:rsidR="00961EF3">
        <w:t>Exhibit 11-</w:t>
      </w:r>
      <w:r w:rsidR="00AF515D">
        <w:t>3</w:t>
      </w:r>
      <w:r>
        <w:t xml:space="preserve"> (</w:t>
      </w:r>
      <w:r w:rsidR="008E6880">
        <w:t xml:space="preserve">Non-Statutory </w:t>
      </w:r>
      <w:r>
        <w:t>Speed Limit Setting Process). This figure provides a high‑level visual summary of the sequence of steps from request initiation through posting and monitoring.</w:t>
      </w:r>
    </w:p>
    <w:p w14:paraId="7157C212" w14:textId="77777777" w:rsidR="002E0046" w:rsidRDefault="002E0046" w:rsidP="00D6038E">
      <w:r>
        <w:t>The subsections that follow describe each step of the process:</w:t>
      </w:r>
    </w:p>
    <w:p w14:paraId="4EBD210D" w14:textId="411FF28F" w:rsidR="002E0046" w:rsidRDefault="002E0046" w:rsidP="004303EC">
      <w:pPr>
        <w:pStyle w:val="ListParagraph"/>
        <w:numPr>
          <w:ilvl w:val="0"/>
          <w:numId w:val="7"/>
        </w:numPr>
      </w:pPr>
      <w:r>
        <w:t>Speed Limit Study Initiation – situations or triggers for a study and submission requirements.</w:t>
      </w:r>
    </w:p>
    <w:p w14:paraId="48A9DAF2" w14:textId="07A3609C" w:rsidR="002E0046" w:rsidRDefault="002E0046" w:rsidP="004303EC">
      <w:pPr>
        <w:pStyle w:val="ListParagraph"/>
        <w:numPr>
          <w:ilvl w:val="0"/>
          <w:numId w:val="7"/>
        </w:numPr>
      </w:pPr>
      <w:r>
        <w:t xml:space="preserve">Data Collection and Analysis – required data elements and use of USLIMITS2, speed data </w:t>
      </w:r>
      <w:r w:rsidR="003449F1">
        <w:t xml:space="preserve">collection </w:t>
      </w:r>
      <w:r>
        <w:t>methods, and crash analysis.</w:t>
      </w:r>
    </w:p>
    <w:p w14:paraId="37414CFB" w14:textId="53B69A1F" w:rsidR="002E0046" w:rsidRDefault="002E0046" w:rsidP="004303EC">
      <w:pPr>
        <w:pStyle w:val="ListParagraph"/>
        <w:numPr>
          <w:ilvl w:val="0"/>
          <w:numId w:val="7"/>
        </w:numPr>
      </w:pPr>
      <w:r>
        <w:t>Speed Limit Determination – application of the decision‑making flowchart and interpretation of study results.</w:t>
      </w:r>
    </w:p>
    <w:p w14:paraId="5F331592" w14:textId="787F2DD0" w:rsidR="002E0046" w:rsidRDefault="002E0046" w:rsidP="004303EC">
      <w:pPr>
        <w:pStyle w:val="ListParagraph"/>
        <w:numPr>
          <w:ilvl w:val="0"/>
          <w:numId w:val="7"/>
        </w:numPr>
      </w:pPr>
      <w:r>
        <w:t>Documentation and Approval – TE‑101 content requirements and approval workflow.</w:t>
      </w:r>
    </w:p>
    <w:p w14:paraId="10B8C88B" w14:textId="77777777" w:rsidR="00961EF3" w:rsidRDefault="002E0046" w:rsidP="004303EC">
      <w:pPr>
        <w:pStyle w:val="ListParagraph"/>
        <w:numPr>
          <w:ilvl w:val="0"/>
          <w:numId w:val="7"/>
        </w:numPr>
      </w:pPr>
      <w:r>
        <w:t>Implementation – steps for posting speed limits, supporting geometric or operational changes, and coordinating with stakeholders.</w:t>
      </w:r>
    </w:p>
    <w:p w14:paraId="3FBD19CD" w14:textId="77777777" w:rsidR="00961EF3" w:rsidRDefault="00961EF3">
      <w:pPr>
        <w:suppressAutoHyphens w:val="0"/>
        <w:spacing w:after="0"/>
        <w:ind w:left="0"/>
        <w:rPr>
          <w:b/>
          <w:bCs/>
        </w:rPr>
      </w:pPr>
      <w:r>
        <w:rPr>
          <w:b/>
          <w:bCs/>
        </w:rPr>
        <w:br w:type="page"/>
      </w:r>
    </w:p>
    <w:p w14:paraId="662B3DD2" w14:textId="3D96BC18" w:rsidR="00961EF3" w:rsidRDefault="00961EF3" w:rsidP="00961EF3">
      <w:pPr>
        <w:rPr>
          <w:rFonts w:ascii="Verdana" w:hAnsi="Verdana" w:cs="Arial"/>
          <w:b/>
          <w:bCs/>
        </w:rPr>
      </w:pPr>
      <w:r w:rsidRPr="002E0046">
        <w:rPr>
          <w:b/>
          <w:bCs/>
        </w:rPr>
        <w:lastRenderedPageBreak/>
        <w:t>Exhibit 11-</w:t>
      </w:r>
      <w:r w:rsidR="00AF515D">
        <w:rPr>
          <w:b/>
          <w:bCs/>
        </w:rPr>
        <w:t>3</w:t>
      </w:r>
      <w:r w:rsidRPr="002E0046">
        <w:rPr>
          <w:b/>
          <w:bCs/>
        </w:rPr>
        <w:tab/>
      </w:r>
      <w:r w:rsidR="00A66744">
        <w:rPr>
          <w:b/>
          <w:bCs/>
        </w:rPr>
        <w:t xml:space="preserve">Non-Statutory </w:t>
      </w:r>
      <w:r w:rsidRPr="002E0046">
        <w:rPr>
          <w:rFonts w:ascii="Verdana" w:hAnsi="Verdana" w:cs="Arial"/>
          <w:b/>
          <w:bCs/>
        </w:rPr>
        <w:t>Speed Limit</w:t>
      </w:r>
      <w:r>
        <w:rPr>
          <w:rFonts w:ascii="Verdana" w:hAnsi="Verdana" w:cs="Arial"/>
          <w:b/>
          <w:bCs/>
        </w:rPr>
        <w:t xml:space="preserve"> Setting Process</w:t>
      </w:r>
    </w:p>
    <w:p w14:paraId="3E69E68A" w14:textId="7B355D13" w:rsidR="00961EF3" w:rsidRDefault="00D05F08" w:rsidP="00961EF3">
      <w:pPr>
        <w:jc w:val="center"/>
      </w:pPr>
      <w:r>
        <w:rPr>
          <w:noProof/>
        </w:rPr>
        <w:drawing>
          <wp:inline distT="0" distB="0" distL="0" distR="0" wp14:anchorId="04769763" wp14:editId="2C4F89F2">
            <wp:extent cx="5276749" cy="8108032"/>
            <wp:effectExtent l="0" t="0" r="635" b="7620"/>
            <wp:docPr id="9773455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290121" cy="8128579"/>
                    </a:xfrm>
                    <a:prstGeom prst="rect">
                      <a:avLst/>
                    </a:prstGeom>
                    <a:noFill/>
                  </pic:spPr>
                </pic:pic>
              </a:graphicData>
            </a:graphic>
          </wp:inline>
        </w:drawing>
      </w:r>
    </w:p>
    <w:p w14:paraId="5D161BC1" w14:textId="77777777" w:rsidR="00961EF3" w:rsidRDefault="00961EF3" w:rsidP="00961EF3">
      <w:pPr>
        <w:pStyle w:val="Heading3"/>
      </w:pPr>
      <w:r>
        <w:lastRenderedPageBreak/>
        <w:t>Speed Limit Study Initiation</w:t>
      </w:r>
    </w:p>
    <w:p w14:paraId="0984C954" w14:textId="238B10A7" w:rsidR="00961EF3" w:rsidRDefault="00961EF3" w:rsidP="00D6038E">
      <w:r>
        <w:t>A</w:t>
      </w:r>
      <w:r w:rsidR="00D6243F">
        <w:t>n engineering and traffic study to</w:t>
      </w:r>
      <w:r>
        <w:t xml:space="preserve"> </w:t>
      </w:r>
      <w:r w:rsidR="00D6243F">
        <w:t xml:space="preserve">determine a </w:t>
      </w:r>
      <w:r w:rsidR="00A66744">
        <w:t xml:space="preserve">non-statutory </w:t>
      </w:r>
      <w:r>
        <w:t xml:space="preserve">speed limit may be initiated when </w:t>
      </w:r>
      <w:r w:rsidR="00C57259" w:rsidRPr="00C57259">
        <w:t>the existing posted speed limit is greater than or less than is reasonable and safe for the conditions found to exist</w:t>
      </w:r>
      <w:r>
        <w:t>. Listed below are example situations that may prompt practitioners to conduct an engineering study to establish or modify a non-statutory speed limit:</w:t>
      </w:r>
    </w:p>
    <w:p w14:paraId="399275B1" w14:textId="1C083A9D" w:rsidR="005520CE" w:rsidRDefault="005520CE" w:rsidP="004303EC">
      <w:pPr>
        <w:pStyle w:val="ListParagraph"/>
        <w:numPr>
          <w:ilvl w:val="0"/>
          <w:numId w:val="7"/>
        </w:numPr>
      </w:pPr>
      <w:r>
        <w:t>Changes to road context and adjacent land use</w:t>
      </w:r>
    </w:p>
    <w:p w14:paraId="42B9E3EA" w14:textId="378588B7" w:rsidR="005520CE" w:rsidRDefault="005520CE" w:rsidP="004303EC">
      <w:pPr>
        <w:pStyle w:val="ListParagraph"/>
        <w:numPr>
          <w:ilvl w:val="0"/>
          <w:numId w:val="7"/>
        </w:numPr>
      </w:pPr>
      <w:r>
        <w:t>New roadway design and construction</w:t>
      </w:r>
    </w:p>
    <w:p w14:paraId="70694EF6" w14:textId="1734E5D1" w:rsidR="005520CE" w:rsidRDefault="005520CE" w:rsidP="004303EC">
      <w:pPr>
        <w:pStyle w:val="ListParagraph"/>
        <w:numPr>
          <w:ilvl w:val="0"/>
          <w:numId w:val="7"/>
        </w:numPr>
      </w:pPr>
      <w:r>
        <w:t>Corridor study and improvements</w:t>
      </w:r>
    </w:p>
    <w:p w14:paraId="13073419" w14:textId="222C0DB5" w:rsidR="005520CE" w:rsidRDefault="005520CE" w:rsidP="004303EC">
      <w:pPr>
        <w:pStyle w:val="ListParagraph"/>
        <w:numPr>
          <w:ilvl w:val="0"/>
          <w:numId w:val="7"/>
        </w:numPr>
      </w:pPr>
      <w:r>
        <w:t>Changes in road-user patterns or volumes</w:t>
      </w:r>
    </w:p>
    <w:p w14:paraId="166658F5" w14:textId="6FC95CB2" w:rsidR="005520CE" w:rsidRDefault="005520CE" w:rsidP="004303EC">
      <w:pPr>
        <w:pStyle w:val="ListParagraph"/>
        <w:numPr>
          <w:ilvl w:val="0"/>
          <w:numId w:val="7"/>
        </w:numPr>
      </w:pPr>
      <w:r>
        <w:t>Changes to road geometry (e.g., horizontal or vertical curvature, grade, sight distance, lane or shoulder width, number of lanes)</w:t>
      </w:r>
    </w:p>
    <w:p w14:paraId="6F6F797B" w14:textId="6E2D6E14" w:rsidR="005520CE" w:rsidRDefault="005520CE" w:rsidP="004303EC">
      <w:pPr>
        <w:pStyle w:val="ListParagraph"/>
        <w:numPr>
          <w:ilvl w:val="0"/>
          <w:numId w:val="7"/>
        </w:numPr>
      </w:pPr>
      <w:r>
        <w:t>Safety concerns identified from crash history or analysis, systemic safety study, hazard elimination study, or road safety audit findings</w:t>
      </w:r>
    </w:p>
    <w:p w14:paraId="229452A8" w14:textId="6DD4EC79" w:rsidR="005520CE" w:rsidRDefault="005520CE" w:rsidP="004303EC">
      <w:pPr>
        <w:pStyle w:val="ListParagraph"/>
        <w:numPr>
          <w:ilvl w:val="0"/>
          <w:numId w:val="7"/>
        </w:numPr>
      </w:pPr>
      <w:r>
        <w:t>Construction or modification of multimodal facilities (e.g., sidewalks, trails, bicycle lanes, bus or transit stops)</w:t>
      </w:r>
    </w:p>
    <w:p w14:paraId="2F33AAF5" w14:textId="0FF052C2" w:rsidR="005520CE" w:rsidRDefault="005520CE" w:rsidP="004303EC">
      <w:pPr>
        <w:pStyle w:val="ListParagraph"/>
        <w:numPr>
          <w:ilvl w:val="0"/>
          <w:numId w:val="7"/>
        </w:numPr>
      </w:pPr>
      <w:r>
        <w:t>Construction, modification, or elimination of driveways or intersections</w:t>
      </w:r>
      <w:r w:rsidR="00425F6D">
        <w:t xml:space="preserve"> (including Highway Occupancy Permit requests)</w:t>
      </w:r>
    </w:p>
    <w:p w14:paraId="6C324E1F" w14:textId="3FF3C337" w:rsidR="005520CE" w:rsidRDefault="005520CE" w:rsidP="004303EC">
      <w:pPr>
        <w:pStyle w:val="ListParagraph"/>
        <w:numPr>
          <w:ilvl w:val="0"/>
          <w:numId w:val="7"/>
        </w:numPr>
      </w:pPr>
      <w:r>
        <w:t>Changes in traffic signal operation or coordination</w:t>
      </w:r>
    </w:p>
    <w:p w14:paraId="60EBE249" w14:textId="3CCEA925" w:rsidR="005520CE" w:rsidRDefault="005520CE" w:rsidP="004303EC">
      <w:pPr>
        <w:pStyle w:val="ListParagraph"/>
        <w:numPr>
          <w:ilvl w:val="0"/>
          <w:numId w:val="7"/>
        </w:numPr>
      </w:pPr>
      <w:r>
        <w:t>Addition, modification, or elimination of on-street parking</w:t>
      </w:r>
    </w:p>
    <w:p w14:paraId="1AEADE1C" w14:textId="77777777" w:rsidR="005520CE" w:rsidRDefault="005520CE" w:rsidP="004303EC">
      <w:pPr>
        <w:pStyle w:val="ListParagraph"/>
        <w:numPr>
          <w:ilvl w:val="0"/>
          <w:numId w:val="7"/>
        </w:numPr>
      </w:pPr>
      <w:r>
        <w:t>Citizen or public official request based on perceived safety or public sentiment</w:t>
      </w:r>
    </w:p>
    <w:p w14:paraId="586FC296" w14:textId="77777777" w:rsidR="005520CE" w:rsidRDefault="005520CE" w:rsidP="00D6038E">
      <w:pPr>
        <w:pStyle w:val="Heading4"/>
      </w:pPr>
      <w:r>
        <w:t>Request Initiation</w:t>
      </w:r>
    </w:p>
    <w:p w14:paraId="5288E855" w14:textId="2EDF9FA6" w:rsidR="005520CE" w:rsidRDefault="005520CE" w:rsidP="00D6038E">
      <w:r>
        <w:t xml:space="preserve">A study may be initiated by the Department or by a written request from a municipality. Written requests from municipalities should be submitted on municipal letterhead </w:t>
      </w:r>
      <w:r w:rsidR="00C57259" w:rsidRPr="00AD1F15">
        <w:t>or from an official municipal email account</w:t>
      </w:r>
      <w:r w:rsidR="00C57259">
        <w:t xml:space="preserve"> </w:t>
      </w:r>
      <w:r>
        <w:t>to confirm the authority of the request</w:t>
      </w:r>
      <w:r w:rsidR="00EF73ED">
        <w:t>e</w:t>
      </w:r>
      <w:r>
        <w:t>r. Requests may be submitted electronically or by mail, recognizing that municipal technical capabilities may vary.</w:t>
      </w:r>
    </w:p>
    <w:p w14:paraId="6945D7AC" w14:textId="77777777" w:rsidR="005520CE" w:rsidRDefault="005520CE" w:rsidP="00D6038E">
      <w:pPr>
        <w:pStyle w:val="Heading4"/>
      </w:pPr>
      <w:r>
        <w:t>Submission Requirements</w:t>
      </w:r>
    </w:p>
    <w:p w14:paraId="376FD6AC" w14:textId="31B989B8" w:rsidR="005520CE" w:rsidRDefault="006D145F" w:rsidP="00D6038E">
      <w:r>
        <w:t>The TE-</w:t>
      </w:r>
      <w:r w:rsidR="00286C6C">
        <w:t xml:space="preserve">121 </w:t>
      </w:r>
      <w:r>
        <w:t xml:space="preserve">(Speed Limit Study Request) </w:t>
      </w:r>
      <w:r w:rsidR="005520CE">
        <w:t>form</w:t>
      </w:r>
      <w:r>
        <w:t xml:space="preserve"> </w:t>
      </w:r>
      <w:r w:rsidR="005520CE">
        <w:t xml:space="preserve">is the preferred mechanism for </w:t>
      </w:r>
      <w:r w:rsidR="00425F6D">
        <w:t>municipalities to request a</w:t>
      </w:r>
      <w:r w:rsidR="00D6243F">
        <w:t xml:space="preserve">n engineering and traffic study to determine a non-statutory </w:t>
      </w:r>
      <w:r w:rsidR="00425F6D">
        <w:t>speed limit</w:t>
      </w:r>
      <w:r w:rsidR="005520CE">
        <w:t xml:space="preserve">. The form provides a </w:t>
      </w:r>
      <w:r w:rsidR="00425F6D" w:rsidRPr="000E7318">
        <w:t>simple, consistent way to submit the minimum information needed to initiate an engineering and traffic study</w:t>
      </w:r>
      <w:r w:rsidR="005520CE">
        <w:t>. Use of the standardized form does not replace or supersede statutory requirements.</w:t>
      </w:r>
    </w:p>
    <w:p w14:paraId="2B1B8788" w14:textId="77777777" w:rsidR="004303EC" w:rsidRDefault="005520CE" w:rsidP="00D6038E">
      <w:r>
        <w:t>The standardized form includes:</w:t>
      </w:r>
    </w:p>
    <w:p w14:paraId="7D4F7365" w14:textId="316B0CAE" w:rsidR="004303EC" w:rsidRDefault="004303EC" w:rsidP="004303EC">
      <w:pPr>
        <w:pStyle w:val="ListParagraph"/>
        <w:numPr>
          <w:ilvl w:val="0"/>
          <w:numId w:val="7"/>
        </w:numPr>
      </w:pPr>
      <w:r>
        <w:t>Basic location information and description of the request.</w:t>
      </w:r>
    </w:p>
    <w:p w14:paraId="6C0ADFB3" w14:textId="5A2BCC7A" w:rsidR="004303EC" w:rsidRDefault="00425F6D" w:rsidP="004303EC">
      <w:pPr>
        <w:pStyle w:val="ListParagraph"/>
        <w:numPr>
          <w:ilvl w:val="0"/>
          <w:numId w:val="7"/>
        </w:numPr>
      </w:pPr>
      <w:r>
        <w:t>Site-specific details the municipality wants PennDOT to consider in the study</w:t>
      </w:r>
      <w:r w:rsidR="004303EC">
        <w:t>.</w:t>
      </w:r>
    </w:p>
    <w:p w14:paraId="1553ED2D" w14:textId="77777777" w:rsidR="004303EC" w:rsidRDefault="004303EC" w:rsidP="004303EC">
      <w:pPr>
        <w:pStyle w:val="ListParagraph"/>
        <w:numPr>
          <w:ilvl w:val="0"/>
          <w:numId w:val="7"/>
        </w:numPr>
      </w:pPr>
      <w:r>
        <w:t>Acknowledgement that if the engineering and traffic study results in a posted speed limit of 35 MPH or less, the municipality is responsible for purchasing, installing, and maintaining speed limit signs in accordance with 67 Pa. Code §212.5(b)(1)(v)(B).</w:t>
      </w:r>
    </w:p>
    <w:p w14:paraId="325FCF94" w14:textId="272A1D2F" w:rsidR="00425F6D" w:rsidRDefault="00425F6D" w:rsidP="004303EC">
      <w:pPr>
        <w:pStyle w:val="ListParagraph"/>
        <w:numPr>
          <w:ilvl w:val="0"/>
          <w:numId w:val="7"/>
        </w:numPr>
      </w:pPr>
      <w:r w:rsidRPr="008F5B71">
        <w:t>An acknowledgment that the municipality has coordinated with the appropriate law enforcement agency and is committed to supporting enforcement of the posted speed limit, if changed.</w:t>
      </w:r>
    </w:p>
    <w:p w14:paraId="0B12ADD5" w14:textId="5D50560F" w:rsidR="004303EC" w:rsidRDefault="00B00D0E" w:rsidP="00D6038E">
      <w:r w:rsidRPr="00B00D0E">
        <w:t xml:space="preserve">If a municipality submits a request without using the standardized form, the Department may request additional information or ask that the form be completed to </w:t>
      </w:r>
      <w:r w:rsidR="00425F6D" w:rsidRPr="008F5B71">
        <w:t xml:space="preserve">ensure that sufficient information is available to </w:t>
      </w:r>
      <w:r w:rsidR="00425F6D" w:rsidRPr="008F5B71">
        <w:lastRenderedPageBreak/>
        <w:t>initiate the engineering and traffic study</w:t>
      </w:r>
      <w:r w:rsidRPr="00B00D0E">
        <w:t>.</w:t>
      </w:r>
      <w:r w:rsidR="00425F6D">
        <w:t xml:space="preserve"> </w:t>
      </w:r>
      <w:r w:rsidR="00425F6D" w:rsidRPr="008F5B71">
        <w:t>The engineering and traffic study will begin once the Department has the minimum information needed from the request form or follow‑up communication with the municipality.</w:t>
      </w:r>
    </w:p>
    <w:p w14:paraId="4193EA62" w14:textId="77777777" w:rsidR="004303EC" w:rsidRDefault="004303EC" w:rsidP="004303EC">
      <w:pPr>
        <w:pStyle w:val="Heading3"/>
      </w:pPr>
      <w:r>
        <w:t xml:space="preserve">Data Collection and Analysis </w:t>
      </w:r>
    </w:p>
    <w:p w14:paraId="629380A6" w14:textId="77777777" w:rsidR="004303EC" w:rsidRDefault="004303EC" w:rsidP="00D6038E">
      <w:pPr>
        <w:pStyle w:val="Heading4"/>
      </w:pPr>
      <w:r>
        <w:t>Required Factors and Data Elements</w:t>
      </w:r>
    </w:p>
    <w:p w14:paraId="18093928" w14:textId="46021555" w:rsidR="00B00D0E" w:rsidRDefault="00B00D0E" w:rsidP="00B00D0E">
      <w:r>
        <w:t xml:space="preserve">This section identifies the data required to conduct an engineering and traffic study. The data supports evaluation of the MUTCD engineering study factors and provides all inputs necessary to complete the </w:t>
      </w:r>
      <w:r w:rsidR="003449F1">
        <w:t xml:space="preserve">USLIMITS2 </w:t>
      </w:r>
      <w:r>
        <w:t>analysis.</w:t>
      </w:r>
      <w:r w:rsidR="008E6880">
        <w:t xml:space="preserve"> </w:t>
      </w:r>
      <w:r>
        <w:t xml:space="preserve">Data should be verified in the field to ensure accuracy and to confirm operational and geometric conditions. All data and analyses </w:t>
      </w:r>
      <w:r w:rsidR="00EA53B2">
        <w:t xml:space="preserve">should </w:t>
      </w:r>
      <w:r>
        <w:t>be documented in the study file and the TE‑101.</w:t>
      </w:r>
    </w:p>
    <w:p w14:paraId="4E327AEB" w14:textId="34E27C10" w:rsidR="004303EC" w:rsidRDefault="00B00D0E" w:rsidP="00B00D0E">
      <w:r>
        <w:t>Factors and data elements required to conduct a study include:</w:t>
      </w:r>
    </w:p>
    <w:p w14:paraId="156BB0F2" w14:textId="682312D4" w:rsidR="00C261CC" w:rsidRDefault="00C261CC" w:rsidP="004303EC">
      <w:pPr>
        <w:pStyle w:val="ListParagraph"/>
        <w:numPr>
          <w:ilvl w:val="0"/>
          <w:numId w:val="7"/>
        </w:numPr>
      </w:pPr>
      <w:r>
        <w:t>Speed Limit</w:t>
      </w:r>
    </w:p>
    <w:p w14:paraId="32142F6D" w14:textId="1C466647" w:rsidR="00C261CC" w:rsidRDefault="00C261CC" w:rsidP="00C261CC">
      <w:pPr>
        <w:pStyle w:val="ListParagraph"/>
        <w:numPr>
          <w:ilvl w:val="1"/>
          <w:numId w:val="7"/>
        </w:numPr>
        <w:ind w:left="1800"/>
      </w:pPr>
      <w:r>
        <w:t>Existing Speed Limit</w:t>
      </w:r>
    </w:p>
    <w:p w14:paraId="309413CA" w14:textId="1E2EE5EE" w:rsidR="00C261CC" w:rsidRDefault="00C261CC" w:rsidP="00C261CC">
      <w:pPr>
        <w:pStyle w:val="ListParagraph"/>
        <w:numPr>
          <w:ilvl w:val="1"/>
          <w:numId w:val="7"/>
        </w:numPr>
        <w:ind w:left="1800"/>
      </w:pPr>
      <w:r>
        <w:t>Requested Speed Limit or Target Speed</w:t>
      </w:r>
    </w:p>
    <w:p w14:paraId="6F04877B" w14:textId="5AD6FA76" w:rsidR="00C261CC" w:rsidRDefault="00C261CC" w:rsidP="00C261CC">
      <w:pPr>
        <w:pStyle w:val="ListParagraph"/>
        <w:numPr>
          <w:ilvl w:val="1"/>
          <w:numId w:val="7"/>
        </w:numPr>
        <w:ind w:left="1800"/>
      </w:pPr>
      <w:r>
        <w:t>Statutory Speed Limit</w:t>
      </w:r>
    </w:p>
    <w:p w14:paraId="265D859E" w14:textId="2BEBF03A" w:rsidR="004303EC" w:rsidRDefault="004303EC" w:rsidP="004303EC">
      <w:pPr>
        <w:pStyle w:val="ListParagraph"/>
        <w:numPr>
          <w:ilvl w:val="0"/>
          <w:numId w:val="7"/>
        </w:numPr>
      </w:pPr>
      <w:r w:rsidRPr="004303EC">
        <w:t xml:space="preserve">Operating Speed Data </w:t>
      </w:r>
    </w:p>
    <w:p w14:paraId="2E0CAD74" w14:textId="58F93DA3" w:rsidR="004303EC" w:rsidRDefault="004303EC" w:rsidP="004303EC">
      <w:pPr>
        <w:pStyle w:val="ListParagraph"/>
        <w:numPr>
          <w:ilvl w:val="1"/>
          <w:numId w:val="7"/>
        </w:numPr>
        <w:ind w:left="1800"/>
      </w:pPr>
      <w:r w:rsidRPr="004303EC">
        <w:t>85th</w:t>
      </w:r>
      <w:r w:rsidR="00CD0F98">
        <w:t xml:space="preserve"> </w:t>
      </w:r>
      <w:r w:rsidRPr="004303EC">
        <w:t xml:space="preserve">percentile speed </w:t>
      </w:r>
    </w:p>
    <w:p w14:paraId="6CCEF1DB" w14:textId="6CBE754C" w:rsidR="004303EC" w:rsidRDefault="004303EC" w:rsidP="004303EC">
      <w:pPr>
        <w:pStyle w:val="ListParagraph"/>
        <w:numPr>
          <w:ilvl w:val="1"/>
          <w:numId w:val="7"/>
        </w:numPr>
        <w:ind w:left="1800"/>
      </w:pPr>
      <w:r w:rsidRPr="004303EC">
        <w:t>50th</w:t>
      </w:r>
      <w:r w:rsidR="00CD0F98">
        <w:t xml:space="preserve"> </w:t>
      </w:r>
      <w:r w:rsidRPr="004303EC">
        <w:t xml:space="preserve">percentile speed </w:t>
      </w:r>
    </w:p>
    <w:p w14:paraId="0DADB426" w14:textId="77777777" w:rsidR="004303EC" w:rsidRDefault="004303EC" w:rsidP="004303EC">
      <w:pPr>
        <w:pStyle w:val="ListParagraph"/>
        <w:numPr>
          <w:ilvl w:val="1"/>
          <w:numId w:val="7"/>
        </w:numPr>
        <w:ind w:left="1800"/>
      </w:pPr>
      <w:r w:rsidRPr="004303EC">
        <w:t>10‑mph pace</w:t>
      </w:r>
    </w:p>
    <w:p w14:paraId="6BDB7A19" w14:textId="48EDB3C0" w:rsidR="00AB41D7" w:rsidRDefault="00AB41D7" w:rsidP="004303EC">
      <w:pPr>
        <w:pStyle w:val="ListParagraph"/>
        <w:numPr>
          <w:ilvl w:val="1"/>
          <w:numId w:val="7"/>
        </w:numPr>
        <w:ind w:left="1800"/>
      </w:pPr>
      <w:r>
        <w:t>Safe</w:t>
      </w:r>
      <w:r w:rsidR="00A26A1D">
        <w:t>-r</w:t>
      </w:r>
      <w:r>
        <w:t>unning Speed</w:t>
      </w:r>
    </w:p>
    <w:p w14:paraId="73292616" w14:textId="71AB4A24" w:rsidR="005455E7" w:rsidRDefault="008F496D" w:rsidP="00AF515D">
      <w:pPr>
        <w:pStyle w:val="ListParagraph"/>
        <w:numPr>
          <w:ilvl w:val="2"/>
          <w:numId w:val="7"/>
        </w:numPr>
        <w:ind w:left="2520" w:hanging="360"/>
      </w:pPr>
      <w:r>
        <w:t>G</w:t>
      </w:r>
      <w:r w:rsidR="005455E7" w:rsidRPr="005455E7">
        <w:t xml:space="preserve">enerally not required when quality spot‑speed data are available to reliably determine the 50th‑percentile speed, 85th‑percentile speed, and 10‑mph pace. </w:t>
      </w:r>
      <w:r>
        <w:t>S</w:t>
      </w:r>
      <w:r w:rsidR="005455E7" w:rsidRPr="005455E7">
        <w:t>hould be used when one or more of these measures cannot be obtained or are not representative of prevailing operating conditions.</w:t>
      </w:r>
    </w:p>
    <w:p w14:paraId="3C6E5BD6" w14:textId="77777777" w:rsidR="00B00D0E" w:rsidRDefault="00B00D0E" w:rsidP="00B00D0E">
      <w:pPr>
        <w:pStyle w:val="ListParagraph"/>
        <w:numPr>
          <w:ilvl w:val="1"/>
          <w:numId w:val="7"/>
        </w:numPr>
        <w:ind w:left="1800"/>
      </w:pPr>
      <w:r>
        <w:t>Data collected from p</w:t>
      </w:r>
      <w:r w:rsidRPr="004303EC">
        <w:t>ast speed studies</w:t>
      </w:r>
    </w:p>
    <w:p w14:paraId="2628587C" w14:textId="4E1F9374" w:rsidR="00C261CC" w:rsidRPr="004303EC" w:rsidRDefault="00C261CC" w:rsidP="00C261CC">
      <w:pPr>
        <w:numPr>
          <w:ilvl w:val="0"/>
          <w:numId w:val="12"/>
        </w:numPr>
        <w:ind w:left="990"/>
      </w:pPr>
      <w:r>
        <w:t>Safety and</w:t>
      </w:r>
      <w:r w:rsidRPr="004303EC">
        <w:t xml:space="preserve"> Crash Experience </w:t>
      </w:r>
    </w:p>
    <w:p w14:paraId="74D74730" w14:textId="1DCBC280" w:rsidR="00C261CC" w:rsidRPr="004303EC" w:rsidRDefault="00B00D0E" w:rsidP="00C261CC">
      <w:pPr>
        <w:numPr>
          <w:ilvl w:val="1"/>
          <w:numId w:val="12"/>
        </w:numPr>
        <w:ind w:left="1800"/>
      </w:pPr>
      <w:r>
        <w:t>Crash history s</w:t>
      </w:r>
      <w:r w:rsidRPr="004303EC">
        <w:t xml:space="preserve">tudy period duration (minimum 1 year; </w:t>
      </w:r>
      <w:r>
        <w:t xml:space="preserve">3-5 years </w:t>
      </w:r>
      <w:r w:rsidRPr="004303EC">
        <w:t>recommended)</w:t>
      </w:r>
    </w:p>
    <w:p w14:paraId="01D2FAD8" w14:textId="77777777" w:rsidR="00C261CC" w:rsidRPr="004303EC" w:rsidRDefault="00C261CC" w:rsidP="00C261CC">
      <w:pPr>
        <w:numPr>
          <w:ilvl w:val="1"/>
          <w:numId w:val="12"/>
        </w:numPr>
        <w:ind w:left="1800"/>
      </w:pPr>
      <w:r w:rsidRPr="004303EC">
        <w:t>Total crashes</w:t>
      </w:r>
    </w:p>
    <w:p w14:paraId="15EDF46E" w14:textId="77777777" w:rsidR="00C261CC" w:rsidRPr="004303EC" w:rsidRDefault="00C261CC" w:rsidP="00C261CC">
      <w:pPr>
        <w:numPr>
          <w:ilvl w:val="1"/>
          <w:numId w:val="12"/>
        </w:numPr>
        <w:ind w:left="1800"/>
      </w:pPr>
      <w:r w:rsidRPr="004303EC">
        <w:t>Fatal and injury crashes</w:t>
      </w:r>
    </w:p>
    <w:p w14:paraId="64C6F022" w14:textId="75454D8D" w:rsidR="00C261CC" w:rsidRPr="004303EC" w:rsidRDefault="00B00D0E" w:rsidP="00C261CC">
      <w:pPr>
        <w:numPr>
          <w:ilvl w:val="1"/>
          <w:numId w:val="12"/>
        </w:numPr>
        <w:ind w:left="1800"/>
      </w:pPr>
      <w:r w:rsidRPr="00B00D0E">
        <w:t>Average AADT for the crash study period (if different from current AADT)</w:t>
      </w:r>
    </w:p>
    <w:p w14:paraId="73E387DB" w14:textId="57C7D236" w:rsidR="00304423" w:rsidRDefault="00C261CC" w:rsidP="00C261CC">
      <w:pPr>
        <w:numPr>
          <w:ilvl w:val="1"/>
          <w:numId w:val="12"/>
        </w:numPr>
        <w:ind w:left="1800"/>
      </w:pPr>
      <w:r w:rsidRPr="004303EC">
        <w:t>Crash patterns (type, severity, location)</w:t>
      </w:r>
    </w:p>
    <w:p w14:paraId="2F65243C" w14:textId="27D84A12" w:rsidR="00C261CC" w:rsidRDefault="00304423" w:rsidP="00D7223D">
      <w:pPr>
        <w:numPr>
          <w:ilvl w:val="1"/>
          <w:numId w:val="12"/>
        </w:numPr>
        <w:ind w:left="1800"/>
      </w:pPr>
      <w:r>
        <w:t>Average rate of total crashes and average rate of injury and fatal crashes</w:t>
      </w:r>
      <w:r w:rsidR="00C261CC" w:rsidRPr="004303EC">
        <w:t xml:space="preserve"> </w:t>
      </w:r>
      <w:r w:rsidR="00FF1614">
        <w:t>for similar road sections</w:t>
      </w:r>
    </w:p>
    <w:p w14:paraId="1E75BEDE" w14:textId="442967CC" w:rsidR="004303EC" w:rsidRPr="004303EC" w:rsidRDefault="004303EC" w:rsidP="004303EC">
      <w:pPr>
        <w:numPr>
          <w:ilvl w:val="0"/>
          <w:numId w:val="12"/>
        </w:numPr>
        <w:ind w:left="990"/>
      </w:pPr>
      <w:r w:rsidRPr="004303EC">
        <w:t xml:space="preserve">Roadway Environment </w:t>
      </w:r>
    </w:p>
    <w:p w14:paraId="5D58BB57" w14:textId="77777777" w:rsidR="00C261CC" w:rsidRPr="006D145F" w:rsidRDefault="00C261CC" w:rsidP="00C261CC">
      <w:pPr>
        <w:numPr>
          <w:ilvl w:val="1"/>
          <w:numId w:val="12"/>
        </w:numPr>
        <w:ind w:left="1800"/>
      </w:pPr>
      <w:r w:rsidRPr="006D145F">
        <w:t xml:space="preserve">AADT </w:t>
      </w:r>
    </w:p>
    <w:p w14:paraId="5E88969A" w14:textId="77777777" w:rsidR="00C261CC" w:rsidRPr="004303EC" w:rsidRDefault="00C261CC" w:rsidP="00C261CC">
      <w:pPr>
        <w:numPr>
          <w:ilvl w:val="1"/>
          <w:numId w:val="12"/>
        </w:numPr>
        <w:ind w:left="1800"/>
      </w:pPr>
      <w:r w:rsidRPr="004303EC">
        <w:t>Context classification</w:t>
      </w:r>
    </w:p>
    <w:p w14:paraId="390675AD" w14:textId="77777777" w:rsidR="00C261CC" w:rsidRPr="004303EC" w:rsidRDefault="00C261CC" w:rsidP="00C261CC">
      <w:pPr>
        <w:numPr>
          <w:ilvl w:val="2"/>
          <w:numId w:val="12"/>
        </w:numPr>
        <w:ind w:left="2520"/>
      </w:pPr>
      <w:r w:rsidRPr="004303EC">
        <w:t>Rural</w:t>
      </w:r>
    </w:p>
    <w:p w14:paraId="47DD3E9F" w14:textId="77777777" w:rsidR="00C261CC" w:rsidRPr="004303EC" w:rsidRDefault="00C261CC" w:rsidP="00C261CC">
      <w:pPr>
        <w:numPr>
          <w:ilvl w:val="2"/>
          <w:numId w:val="12"/>
        </w:numPr>
        <w:ind w:left="2520"/>
      </w:pPr>
      <w:r w:rsidRPr="004303EC">
        <w:t>Rural town</w:t>
      </w:r>
    </w:p>
    <w:p w14:paraId="0DB82C43" w14:textId="77777777" w:rsidR="00C261CC" w:rsidRPr="004303EC" w:rsidRDefault="00C261CC" w:rsidP="00C261CC">
      <w:pPr>
        <w:numPr>
          <w:ilvl w:val="2"/>
          <w:numId w:val="12"/>
        </w:numPr>
        <w:ind w:left="2520"/>
      </w:pPr>
      <w:r w:rsidRPr="004303EC">
        <w:t>Suburban</w:t>
      </w:r>
    </w:p>
    <w:p w14:paraId="6D86B94A" w14:textId="77777777" w:rsidR="00C261CC" w:rsidRPr="004303EC" w:rsidRDefault="00C261CC" w:rsidP="00C261CC">
      <w:pPr>
        <w:numPr>
          <w:ilvl w:val="2"/>
          <w:numId w:val="12"/>
        </w:numPr>
        <w:ind w:left="2520"/>
      </w:pPr>
      <w:r w:rsidRPr="004303EC">
        <w:lastRenderedPageBreak/>
        <w:t>Urban</w:t>
      </w:r>
    </w:p>
    <w:p w14:paraId="647F3980" w14:textId="77777777" w:rsidR="00C261CC" w:rsidRPr="004303EC" w:rsidRDefault="00C261CC" w:rsidP="00C261CC">
      <w:pPr>
        <w:numPr>
          <w:ilvl w:val="2"/>
          <w:numId w:val="12"/>
        </w:numPr>
        <w:ind w:left="2520"/>
      </w:pPr>
      <w:r w:rsidRPr="004303EC">
        <w:t>Urban core</w:t>
      </w:r>
    </w:p>
    <w:p w14:paraId="5C001E7B" w14:textId="222785A6" w:rsidR="00C261CC" w:rsidRPr="006D145F" w:rsidRDefault="00B00D0E" w:rsidP="00C261CC">
      <w:pPr>
        <w:numPr>
          <w:ilvl w:val="1"/>
          <w:numId w:val="12"/>
        </w:numPr>
        <w:ind w:left="1800"/>
      </w:pPr>
      <w:r w:rsidRPr="006D145F">
        <w:t xml:space="preserve">Transition Zone (i.e., limited access freeway transitions to a non-limited access road, road sections in undeveloped areas </w:t>
      </w:r>
      <w:r>
        <w:t>transitioning</w:t>
      </w:r>
      <w:r w:rsidRPr="006D145F">
        <w:t xml:space="preserve"> to road section</w:t>
      </w:r>
      <w:r>
        <w:t>s</w:t>
      </w:r>
      <w:r w:rsidRPr="006D145F">
        <w:t xml:space="preserve"> in developed area</w:t>
      </w:r>
      <w:r>
        <w:t>s</w:t>
      </w:r>
      <w:r w:rsidRPr="006D145F">
        <w:t>)</w:t>
      </w:r>
    </w:p>
    <w:p w14:paraId="115F4EA9" w14:textId="77777777" w:rsidR="00C261CC" w:rsidRPr="004303EC" w:rsidRDefault="00C261CC" w:rsidP="00C261CC">
      <w:pPr>
        <w:numPr>
          <w:ilvl w:val="1"/>
          <w:numId w:val="12"/>
        </w:numPr>
      </w:pPr>
      <w:r w:rsidRPr="004303EC">
        <w:t xml:space="preserve">Route and Area Type </w:t>
      </w:r>
    </w:p>
    <w:p w14:paraId="615E1EA0" w14:textId="556CF92C" w:rsidR="00B00D0E" w:rsidRPr="004303EC" w:rsidRDefault="00B00D0E" w:rsidP="00B00D0E">
      <w:pPr>
        <w:numPr>
          <w:ilvl w:val="2"/>
          <w:numId w:val="12"/>
        </w:numPr>
        <w:ind w:left="2520"/>
      </w:pPr>
      <w:r w:rsidRPr="004303EC">
        <w:t>Limited access freeway</w:t>
      </w:r>
      <w:r>
        <w:t xml:space="preserve"> </w:t>
      </w:r>
    </w:p>
    <w:p w14:paraId="72C9D157" w14:textId="509FE314" w:rsidR="00B00D0E" w:rsidRPr="004303EC" w:rsidRDefault="00B00D0E" w:rsidP="00B00D0E">
      <w:pPr>
        <w:numPr>
          <w:ilvl w:val="2"/>
          <w:numId w:val="12"/>
        </w:numPr>
        <w:ind w:left="2520"/>
      </w:pPr>
      <w:r w:rsidRPr="004303EC">
        <w:t>Road section in undeveloped area</w:t>
      </w:r>
      <w:r>
        <w:t xml:space="preserve"> </w:t>
      </w:r>
    </w:p>
    <w:p w14:paraId="4370E20E" w14:textId="7D76E101" w:rsidR="00B00D0E" w:rsidRPr="004303EC" w:rsidRDefault="00B00D0E" w:rsidP="00B00D0E">
      <w:pPr>
        <w:numPr>
          <w:ilvl w:val="2"/>
          <w:numId w:val="12"/>
        </w:numPr>
        <w:ind w:left="2520"/>
      </w:pPr>
      <w:r w:rsidRPr="004303EC">
        <w:t>Road section in developed area</w:t>
      </w:r>
      <w:r>
        <w:t xml:space="preserve"> </w:t>
      </w:r>
    </w:p>
    <w:p w14:paraId="5C9CF8D8" w14:textId="093495AA" w:rsidR="00B00D0E" w:rsidRPr="004303EC" w:rsidRDefault="00B00D0E" w:rsidP="00B00D0E">
      <w:pPr>
        <w:numPr>
          <w:ilvl w:val="3"/>
          <w:numId w:val="12"/>
        </w:numPr>
      </w:pPr>
      <w:r w:rsidRPr="004303EC">
        <w:t>Residential subdivision/neighborhood street</w:t>
      </w:r>
      <w:r>
        <w:t xml:space="preserve"> </w:t>
      </w:r>
    </w:p>
    <w:p w14:paraId="0D03546F" w14:textId="591A4EE9" w:rsidR="00B00D0E" w:rsidRPr="004303EC" w:rsidRDefault="00B00D0E" w:rsidP="00B00D0E">
      <w:pPr>
        <w:numPr>
          <w:ilvl w:val="3"/>
          <w:numId w:val="12"/>
        </w:numPr>
      </w:pPr>
      <w:r w:rsidRPr="004303EC">
        <w:t>Residential collector or Arterial Street</w:t>
      </w:r>
      <w:r>
        <w:t xml:space="preserve"> </w:t>
      </w:r>
    </w:p>
    <w:p w14:paraId="53CAD142" w14:textId="66BD5E61" w:rsidR="00B00D0E" w:rsidRPr="004303EC" w:rsidRDefault="00B00D0E" w:rsidP="00B00D0E">
      <w:pPr>
        <w:numPr>
          <w:ilvl w:val="3"/>
          <w:numId w:val="12"/>
        </w:numPr>
      </w:pPr>
      <w:r w:rsidRPr="004303EC">
        <w:t>Commercial street</w:t>
      </w:r>
      <w:r>
        <w:t xml:space="preserve"> </w:t>
      </w:r>
    </w:p>
    <w:p w14:paraId="4B357682" w14:textId="2358CCF1" w:rsidR="00C261CC" w:rsidRPr="004303EC" w:rsidRDefault="00B00D0E" w:rsidP="00B00D0E">
      <w:pPr>
        <w:numPr>
          <w:ilvl w:val="3"/>
          <w:numId w:val="12"/>
        </w:numPr>
      </w:pPr>
      <w:r w:rsidRPr="004303EC">
        <w:t>Street serving large complexes</w:t>
      </w:r>
      <w:r>
        <w:t xml:space="preserve"> </w:t>
      </w:r>
    </w:p>
    <w:p w14:paraId="336ED5FA" w14:textId="037FC485" w:rsidR="004303EC" w:rsidRPr="004303EC" w:rsidRDefault="004303EC" w:rsidP="004303EC">
      <w:pPr>
        <w:numPr>
          <w:ilvl w:val="0"/>
          <w:numId w:val="12"/>
        </w:numPr>
        <w:ind w:left="990"/>
      </w:pPr>
      <w:r w:rsidRPr="004303EC">
        <w:t xml:space="preserve">Roadway Characteristics </w:t>
      </w:r>
    </w:p>
    <w:p w14:paraId="3E139736" w14:textId="77777777" w:rsidR="004303EC" w:rsidRPr="006D145F" w:rsidRDefault="004303EC" w:rsidP="004303EC">
      <w:pPr>
        <w:numPr>
          <w:ilvl w:val="1"/>
          <w:numId w:val="12"/>
        </w:numPr>
        <w:ind w:left="1800"/>
      </w:pPr>
      <w:r w:rsidRPr="006D145F">
        <w:t>Section length (in miles)</w:t>
      </w:r>
    </w:p>
    <w:p w14:paraId="109CBFB9" w14:textId="77777777" w:rsidR="004303EC" w:rsidRPr="006D145F" w:rsidRDefault="004303EC" w:rsidP="004303EC">
      <w:pPr>
        <w:numPr>
          <w:ilvl w:val="1"/>
          <w:numId w:val="12"/>
        </w:numPr>
        <w:ind w:left="1800"/>
      </w:pPr>
      <w:r w:rsidRPr="006D145F">
        <w:t>Number of through lanes (in both directions)</w:t>
      </w:r>
    </w:p>
    <w:p w14:paraId="6873CC29" w14:textId="77777777" w:rsidR="004303EC" w:rsidRPr="006D145F" w:rsidRDefault="004303EC" w:rsidP="004303EC">
      <w:pPr>
        <w:numPr>
          <w:ilvl w:val="1"/>
          <w:numId w:val="12"/>
        </w:numPr>
        <w:ind w:left="1800"/>
      </w:pPr>
      <w:r w:rsidRPr="006D145F">
        <w:t>Lane widths, shoulder type and width</w:t>
      </w:r>
    </w:p>
    <w:p w14:paraId="3D6C2453" w14:textId="77777777" w:rsidR="004303EC" w:rsidRPr="006D145F" w:rsidRDefault="004303EC" w:rsidP="004303EC">
      <w:pPr>
        <w:numPr>
          <w:ilvl w:val="1"/>
          <w:numId w:val="12"/>
        </w:numPr>
        <w:ind w:left="1800"/>
      </w:pPr>
      <w:r w:rsidRPr="006D145F">
        <w:t>Median type (i.e., Undivided / Divided / TWLTL)</w:t>
      </w:r>
    </w:p>
    <w:p w14:paraId="78BA5F69" w14:textId="77777777" w:rsidR="004303EC" w:rsidRPr="006D145F" w:rsidRDefault="004303EC" w:rsidP="004303EC">
      <w:pPr>
        <w:numPr>
          <w:ilvl w:val="1"/>
          <w:numId w:val="12"/>
        </w:numPr>
        <w:ind w:left="1800"/>
      </w:pPr>
      <w:r w:rsidRPr="006D145F">
        <w:t>One‑way street (only for roadways in developed areas)</w:t>
      </w:r>
    </w:p>
    <w:p w14:paraId="16952567" w14:textId="77777777" w:rsidR="00CE7669" w:rsidRPr="006D145F" w:rsidRDefault="00CE7669" w:rsidP="00CE7669">
      <w:pPr>
        <w:numPr>
          <w:ilvl w:val="1"/>
          <w:numId w:val="12"/>
        </w:numPr>
        <w:ind w:left="1800"/>
      </w:pPr>
      <w:r w:rsidRPr="006D145F">
        <w:t>Terrain (only for limited-access facilities; level/flat, rolling, or mountainous)</w:t>
      </w:r>
    </w:p>
    <w:p w14:paraId="72C899E3" w14:textId="77777777" w:rsidR="00CE7669" w:rsidRPr="006D145F" w:rsidRDefault="00CE7669" w:rsidP="00CE7669">
      <w:pPr>
        <w:numPr>
          <w:ilvl w:val="1"/>
          <w:numId w:val="12"/>
        </w:numPr>
        <w:ind w:left="1800"/>
      </w:pPr>
      <w:r w:rsidRPr="006D145F">
        <w:t>Roadside hazard rating (only for roadways in undeveloped‑areas; 1-7 scale)</w:t>
      </w:r>
    </w:p>
    <w:p w14:paraId="5F8650F4" w14:textId="008F4B92" w:rsidR="00CE7669" w:rsidRPr="006D145F" w:rsidRDefault="00CE7669" w:rsidP="00CE7669">
      <w:pPr>
        <w:numPr>
          <w:ilvl w:val="1"/>
          <w:numId w:val="12"/>
        </w:numPr>
        <w:ind w:left="1800"/>
      </w:pPr>
      <w:r w:rsidRPr="006D145F">
        <w:t>Presence/absence of adverse alignment (i.e., road features with vertical and/or horizontal alignments which differ significantly from the alignment of the general road</w:t>
      </w:r>
      <w:r w:rsidR="007E7DAF">
        <w:t>)</w:t>
      </w:r>
    </w:p>
    <w:p w14:paraId="30BE2C27" w14:textId="77777777" w:rsidR="00C261CC" w:rsidRDefault="00C261CC" w:rsidP="00C261CC">
      <w:pPr>
        <w:numPr>
          <w:ilvl w:val="1"/>
          <w:numId w:val="12"/>
        </w:numPr>
        <w:ind w:left="1800"/>
      </w:pPr>
      <w:r w:rsidRPr="006D145F">
        <w:t>Presence and usage of on‑street parking (High / Not High)</w:t>
      </w:r>
    </w:p>
    <w:p w14:paraId="372A333C" w14:textId="4E87B1A6" w:rsidR="00C261CC" w:rsidRPr="006D145F" w:rsidRDefault="00C261CC" w:rsidP="00C261CC">
      <w:pPr>
        <w:numPr>
          <w:ilvl w:val="1"/>
          <w:numId w:val="12"/>
        </w:numPr>
        <w:ind w:left="1800"/>
      </w:pPr>
      <w:r w:rsidRPr="006D145F">
        <w:t xml:space="preserve">Pedestrian and bicyclist </w:t>
      </w:r>
      <w:r w:rsidR="008949CF">
        <w:t>a</w:t>
      </w:r>
      <w:r w:rsidRPr="006D145F">
        <w:t>ctivity (High / Not High)</w:t>
      </w:r>
    </w:p>
    <w:p w14:paraId="20EB487E" w14:textId="46381E34" w:rsidR="004303EC" w:rsidRPr="006D145F" w:rsidRDefault="004303EC" w:rsidP="004303EC">
      <w:pPr>
        <w:numPr>
          <w:ilvl w:val="1"/>
          <w:numId w:val="12"/>
        </w:numPr>
        <w:ind w:left="1800"/>
      </w:pPr>
      <w:r w:rsidRPr="006D145F">
        <w:t>Number of traffic signals</w:t>
      </w:r>
      <w:r w:rsidR="00772A1C" w:rsidRPr="006D145F">
        <w:t xml:space="preserve"> in the section</w:t>
      </w:r>
    </w:p>
    <w:p w14:paraId="35FEF768" w14:textId="77777777" w:rsidR="00772A1C" w:rsidRPr="006D145F" w:rsidRDefault="00772A1C" w:rsidP="00772A1C">
      <w:pPr>
        <w:numPr>
          <w:ilvl w:val="1"/>
          <w:numId w:val="12"/>
        </w:numPr>
        <w:ind w:left="1800"/>
      </w:pPr>
      <w:r w:rsidRPr="006D145F">
        <w:t>Number of driveways and unsignalized access points in the section (Access points on both sides of the road should be included in this count)</w:t>
      </w:r>
    </w:p>
    <w:p w14:paraId="116617F7" w14:textId="77777777" w:rsidR="00772A1C" w:rsidRPr="006D145F" w:rsidRDefault="00772A1C" w:rsidP="00772A1C">
      <w:pPr>
        <w:numPr>
          <w:ilvl w:val="1"/>
          <w:numId w:val="12"/>
        </w:numPr>
        <w:ind w:left="1800"/>
      </w:pPr>
      <w:r w:rsidRPr="006D145F">
        <w:t>Number of interchanges (only for limited‑access facilities)</w:t>
      </w:r>
    </w:p>
    <w:p w14:paraId="4272C894" w14:textId="77777777" w:rsidR="004303EC" w:rsidRPr="004303EC" w:rsidRDefault="004303EC" w:rsidP="004303EC">
      <w:pPr>
        <w:numPr>
          <w:ilvl w:val="1"/>
          <w:numId w:val="12"/>
        </w:numPr>
        <w:ind w:left="1800"/>
      </w:pPr>
      <w:r w:rsidRPr="004303EC">
        <w:t>Presence of lighting</w:t>
      </w:r>
    </w:p>
    <w:p w14:paraId="4C8EE301" w14:textId="77777777" w:rsidR="00B00D0E" w:rsidRDefault="00B00D0E" w:rsidP="00B00D0E">
      <w:pPr>
        <w:numPr>
          <w:ilvl w:val="1"/>
          <w:numId w:val="12"/>
        </w:numPr>
        <w:ind w:left="1800"/>
      </w:pPr>
      <w:r w:rsidRPr="00890947">
        <w:t xml:space="preserve">Stopping‑sight‑distance constraints </w:t>
      </w:r>
      <w:r>
        <w:t>–</w:t>
      </w:r>
      <w:r w:rsidRPr="00890947">
        <w:t xml:space="preserve"> whether a major portion of the study segment lacks sufficient stopping sight distance at the 85th‑percentile or safe‑running speed</w:t>
      </w:r>
    </w:p>
    <w:p w14:paraId="4885B05B" w14:textId="20A77C00" w:rsidR="004303EC" w:rsidRPr="004303EC" w:rsidRDefault="00B00D0E" w:rsidP="00B00D0E">
      <w:pPr>
        <w:numPr>
          <w:ilvl w:val="1"/>
          <w:numId w:val="12"/>
        </w:numPr>
        <w:ind w:left="1800"/>
      </w:pPr>
      <w:r w:rsidRPr="00890947">
        <w:t xml:space="preserve">Corner‑sight‑distance constraints </w:t>
      </w:r>
      <w:r>
        <w:t>–</w:t>
      </w:r>
      <w:r w:rsidRPr="00890947">
        <w:t xml:space="preserve"> whether side‑road corner sight distance is less than the stopping‑sight‑distance requirement for through traffic</w:t>
      </w:r>
    </w:p>
    <w:p w14:paraId="37A7B7F3" w14:textId="328B2AFF" w:rsidR="0049501A" w:rsidRDefault="0049501A" w:rsidP="00D6038E">
      <w:pPr>
        <w:pStyle w:val="Heading4"/>
      </w:pPr>
      <w:r w:rsidRPr="0049501A">
        <w:t>Speed Data Collection Methods</w:t>
      </w:r>
    </w:p>
    <w:p w14:paraId="376395BA" w14:textId="61DAD8B3" w:rsidR="00AE6AE6" w:rsidRPr="00AE6AE6" w:rsidRDefault="0049501A" w:rsidP="00AE6AE6">
      <w:pPr>
        <w:pStyle w:val="ListParagraph"/>
        <w:ind w:left="360"/>
        <w:rPr>
          <w:bCs/>
        </w:rPr>
      </w:pPr>
      <w:r w:rsidRPr="00AE6AE6">
        <w:rPr>
          <w:bCs/>
          <w:u w:val="single"/>
        </w:rPr>
        <w:t>85</w:t>
      </w:r>
      <w:r w:rsidR="00CD0F98" w:rsidRPr="00D7223D">
        <w:rPr>
          <w:bCs/>
          <w:u w:val="single"/>
        </w:rPr>
        <w:t>th</w:t>
      </w:r>
      <w:r w:rsidRPr="00AE6AE6">
        <w:rPr>
          <w:bCs/>
          <w:u w:val="single"/>
        </w:rPr>
        <w:t xml:space="preserve"> Percentile Speed</w:t>
      </w:r>
      <w:r w:rsidRPr="00AE6AE6">
        <w:rPr>
          <w:bCs/>
        </w:rPr>
        <w:t xml:space="preserve"> - </w:t>
      </w:r>
      <w:r w:rsidR="00AE6AE6" w:rsidRPr="00AE6AE6">
        <w:rPr>
          <w:bCs/>
        </w:rPr>
        <w:t>The speed on a roadway at or below which 85</w:t>
      </w:r>
      <w:r w:rsidR="00AE6AE6">
        <w:rPr>
          <w:bCs/>
        </w:rPr>
        <w:t xml:space="preserve"> percent</w:t>
      </w:r>
      <w:r w:rsidR="00AE6AE6" w:rsidRPr="00AE6AE6">
        <w:rPr>
          <w:bCs/>
        </w:rPr>
        <w:t xml:space="preserve"> of the motor vehicles travel. </w:t>
      </w:r>
    </w:p>
    <w:p w14:paraId="49DF9E75" w14:textId="77777777" w:rsidR="00AE6AE6" w:rsidRDefault="00AE6AE6" w:rsidP="00AE6AE6">
      <w:pPr>
        <w:numPr>
          <w:ilvl w:val="0"/>
          <w:numId w:val="12"/>
        </w:numPr>
        <w:ind w:left="990"/>
      </w:pPr>
      <w:r>
        <w:lastRenderedPageBreak/>
        <w:t xml:space="preserve">How to interpret: </w:t>
      </w:r>
      <w:r w:rsidRPr="00AE6AE6">
        <w:t>Represents upper bound of typical driver choice but is only one factor in setting limits. On urban, suburban, and rural‑main‑street arterials, the MUTCD specifies that the 85th percentile shall not be used alone. Compare with crash patterns, context, multimodal activity, and USLIMITS2 outputs.</w:t>
      </w:r>
    </w:p>
    <w:p w14:paraId="618B0C64" w14:textId="6705B697" w:rsidR="00AE6AE6" w:rsidRDefault="00AE6AE6" w:rsidP="00AE6AE6">
      <w:pPr>
        <w:ind w:left="360"/>
      </w:pPr>
      <w:r w:rsidRPr="00AE6AE6">
        <w:rPr>
          <w:u w:val="single"/>
        </w:rPr>
        <w:t>50</w:t>
      </w:r>
      <w:r w:rsidRPr="00D7223D">
        <w:rPr>
          <w:u w:val="single"/>
        </w:rPr>
        <w:t>th</w:t>
      </w:r>
      <w:r w:rsidRPr="00AE6AE6">
        <w:rPr>
          <w:u w:val="single"/>
        </w:rPr>
        <w:t xml:space="preserve"> Percentile Speed</w:t>
      </w:r>
      <w:r>
        <w:t xml:space="preserve"> - </w:t>
      </w:r>
      <w:r w:rsidRPr="00AE6AE6">
        <w:t>The median free‑flow speed</w:t>
      </w:r>
      <w:r w:rsidR="00A26A1D">
        <w:t xml:space="preserve"> or speed on a roadway at or below which</w:t>
      </w:r>
      <w:r w:rsidRPr="00AE6AE6">
        <w:t xml:space="preserve"> 50</w:t>
      </w:r>
      <w:r>
        <w:t xml:space="preserve"> percent </w:t>
      </w:r>
      <w:r w:rsidRPr="00AE6AE6">
        <w:t xml:space="preserve">of </w:t>
      </w:r>
      <w:r w:rsidR="00A26A1D">
        <w:t xml:space="preserve">motor </w:t>
      </w:r>
      <w:r w:rsidRPr="00AE6AE6">
        <w:t>vehicles travel.</w:t>
      </w:r>
    </w:p>
    <w:p w14:paraId="22CD5E96" w14:textId="0929D59C" w:rsidR="00AE6AE6" w:rsidRDefault="00AE6AE6" w:rsidP="00AE6AE6">
      <w:pPr>
        <w:pStyle w:val="ListParagraph"/>
        <w:numPr>
          <w:ilvl w:val="0"/>
          <w:numId w:val="25"/>
        </w:numPr>
      </w:pPr>
      <w:r>
        <w:t xml:space="preserve">How to interpret: </w:t>
      </w:r>
      <w:r w:rsidRPr="00AE6AE6">
        <w:t xml:space="preserve">Indicates the typical operating speed. A large spread between the 50th and 85th percentiles can indicate inconsistent driver expectations or geometric issues needing treatment. </w:t>
      </w:r>
      <w:r w:rsidR="002C282C" w:rsidRPr="002C282C">
        <w:t>Compare the median to the USLIMITS2 recommendation, the 10‑mph pace band, and the safe‑running speed to check for alignment and the likely need for supporting strategies.</w:t>
      </w:r>
    </w:p>
    <w:p w14:paraId="036C06C5" w14:textId="77777777" w:rsidR="00C04BAD" w:rsidRPr="00C04BAD" w:rsidRDefault="00AE6AE6" w:rsidP="00C04BAD">
      <w:r w:rsidRPr="00AE6AE6">
        <w:rPr>
          <w:u w:val="single"/>
        </w:rPr>
        <w:t>Safe-Running Speed</w:t>
      </w:r>
      <w:r>
        <w:t xml:space="preserve"> - </w:t>
      </w:r>
      <w:r w:rsidR="00C04BAD" w:rsidRPr="00C04BAD">
        <w:t>The average speed for a portion of highway representing a reasonable and prudent operating speed based on prevailing roadway conditions.</w:t>
      </w:r>
    </w:p>
    <w:p w14:paraId="018D8077" w14:textId="2B2ECAA3" w:rsidR="00C04BAD" w:rsidRPr="00C04BAD" w:rsidRDefault="00C04BAD" w:rsidP="00C04BAD">
      <w:pPr>
        <w:pStyle w:val="ListParagraph"/>
        <w:numPr>
          <w:ilvl w:val="0"/>
          <w:numId w:val="25"/>
        </w:numPr>
      </w:pPr>
      <w:r>
        <w:t xml:space="preserve">How to interpret: </w:t>
      </w:r>
      <w:r w:rsidRPr="00C04BAD">
        <w:t xml:space="preserve">Use as a </w:t>
      </w:r>
      <w:r w:rsidR="002C282C">
        <w:t>supplemental indicator</w:t>
      </w:r>
      <w:r w:rsidRPr="00C04BAD">
        <w:t xml:space="preserve"> within the engineering and traffic study, particularly when the 85th percentile speed cannot be obtained or is not representative. </w:t>
      </w:r>
      <w:r w:rsidR="002C282C" w:rsidRPr="002C282C">
        <w:t>The safe‑running speed should generally align with the USLIMITS2 recommended speed limit. Where misalignment is observed, document reasons and identify design, operational, or speed‑management strategies needed to achieve self‑enforcing operation; summarize in TE‑101</w:t>
      </w:r>
      <w:r w:rsidR="002C282C">
        <w:t>.</w:t>
      </w:r>
    </w:p>
    <w:p w14:paraId="47DABFA3" w14:textId="60C3731B" w:rsidR="00C04BAD" w:rsidRDefault="00C04BAD" w:rsidP="00FF67F8">
      <w:r w:rsidRPr="00C04BAD">
        <w:rPr>
          <w:u w:val="single"/>
        </w:rPr>
        <w:t>10-mph pace</w:t>
      </w:r>
      <w:r>
        <w:t xml:space="preserve"> - </w:t>
      </w:r>
      <w:r w:rsidR="00FF67F8">
        <w:t>The 10-mph range in which the greatest percentage of free-flow speed measurements fall</w:t>
      </w:r>
      <w:r w:rsidRPr="00C04BAD">
        <w:t>.</w:t>
      </w:r>
      <w:r w:rsidRPr="00AE6AE6">
        <w:t xml:space="preserve"> </w:t>
      </w:r>
    </w:p>
    <w:p w14:paraId="29115596" w14:textId="275D3D7D" w:rsidR="00FF67F8" w:rsidRDefault="00FF67F8" w:rsidP="00FF67F8">
      <w:pPr>
        <w:pStyle w:val="ListParagraph"/>
        <w:numPr>
          <w:ilvl w:val="0"/>
          <w:numId w:val="25"/>
        </w:numPr>
      </w:pPr>
      <w:r>
        <w:t xml:space="preserve">How to interpret: </w:t>
      </w:r>
      <w:r w:rsidRPr="00FF67F8">
        <w:t>Indicates the dominant operating speed band</w:t>
      </w:r>
      <w:r w:rsidR="002C282C">
        <w:t xml:space="preserve"> </w:t>
      </w:r>
      <w:r w:rsidR="002C282C" w:rsidRPr="002C282C">
        <w:t>and helps assess speed uniformity</w:t>
      </w:r>
      <w:r w:rsidRPr="00FF67F8">
        <w:t xml:space="preserve">. </w:t>
      </w:r>
      <w:r w:rsidR="002C282C" w:rsidRPr="002C282C">
        <w:t>The pace band should generally align with the USLIMITS2 recommendation and the safe‑running speed. A pace that sits notably above or below the recommendation suggests a need to verify data and study limits, and consider supporting geometric, operational, or speed‑management measures to achieve credible operating speeds.</w:t>
      </w:r>
    </w:p>
    <w:p w14:paraId="715FA0B2" w14:textId="6EE2D17B" w:rsidR="00FF67F8" w:rsidRDefault="00DD36A6" w:rsidP="00D6038E">
      <w:pPr>
        <w:pStyle w:val="Heading4"/>
      </w:pPr>
      <w:r>
        <w:t>Crash Analysis</w:t>
      </w:r>
    </w:p>
    <w:p w14:paraId="10430864" w14:textId="36362289" w:rsidR="00DD36A6" w:rsidRDefault="003472A7" w:rsidP="00D6038E">
      <w:r w:rsidRPr="003472A7">
        <w:t xml:space="preserve">Crash analysis results </w:t>
      </w:r>
      <w:r w:rsidR="005301C7">
        <w:t xml:space="preserve">will be used to complete the </w:t>
      </w:r>
      <w:r w:rsidR="002C282C">
        <w:t xml:space="preserve">USLIMITS2 </w:t>
      </w:r>
      <w:r w:rsidR="005301C7">
        <w:t xml:space="preserve">analysis </w:t>
      </w:r>
      <w:r w:rsidR="00515F89">
        <w:t xml:space="preserve">and </w:t>
      </w:r>
      <w:r w:rsidR="00EA53B2">
        <w:t>should</w:t>
      </w:r>
      <w:r w:rsidR="00EA53B2" w:rsidRPr="003472A7">
        <w:t xml:space="preserve"> </w:t>
      </w:r>
      <w:r w:rsidRPr="003472A7">
        <w:t>be documented in the study file and TE-101.</w:t>
      </w:r>
    </w:p>
    <w:p w14:paraId="29273DDD" w14:textId="5FCC9B06" w:rsidR="003472A7" w:rsidRPr="00D6038E" w:rsidRDefault="003472A7" w:rsidP="00D6038E">
      <w:pPr>
        <w:ind w:left="270"/>
        <w:rPr>
          <w:u w:val="single"/>
        </w:rPr>
      </w:pPr>
      <w:r>
        <w:rPr>
          <w:u w:val="single"/>
        </w:rPr>
        <w:t>References</w:t>
      </w:r>
    </w:p>
    <w:p w14:paraId="41F10489" w14:textId="55D7C4AD" w:rsidR="003472A7" w:rsidRDefault="003472A7" w:rsidP="00D6038E">
      <w:r>
        <w:t xml:space="preserve">Use the following resources when conducting </w:t>
      </w:r>
      <w:r w:rsidR="002F5692">
        <w:t>the</w:t>
      </w:r>
      <w:r>
        <w:t xml:space="preserve"> crash analysis for </w:t>
      </w:r>
      <w:r w:rsidR="00CD0F98">
        <w:t>engineering and traffic</w:t>
      </w:r>
      <w:r>
        <w:t xml:space="preserve"> studies:</w:t>
      </w:r>
    </w:p>
    <w:p w14:paraId="1BE91E36" w14:textId="16F720D2" w:rsidR="003472A7" w:rsidRDefault="003472A7" w:rsidP="003472A7">
      <w:pPr>
        <w:pStyle w:val="ListParagraph"/>
        <w:numPr>
          <w:ilvl w:val="0"/>
          <w:numId w:val="25"/>
        </w:numPr>
      </w:pPr>
      <w:r>
        <w:t xml:space="preserve">PennDOT </w:t>
      </w:r>
      <w:hyperlink r:id="rId25" w:history="1">
        <w:r w:rsidRPr="002F5692">
          <w:rPr>
            <w:rStyle w:val="Hyperlink"/>
          </w:rPr>
          <w:t>Publication 638</w:t>
        </w:r>
      </w:hyperlink>
      <w:r>
        <w:t xml:space="preserve"> and </w:t>
      </w:r>
      <w:hyperlink r:id="rId26" w:history="1">
        <w:r w:rsidRPr="002F5692">
          <w:rPr>
            <w:rStyle w:val="Hyperlink"/>
          </w:rPr>
          <w:t>Publication 638A</w:t>
        </w:r>
      </w:hyperlink>
      <w:r>
        <w:t xml:space="preserve"> – for crash screening, crash rate evaluation, and identification of safety concerns on similar facility types.</w:t>
      </w:r>
    </w:p>
    <w:p w14:paraId="35A09F33" w14:textId="4E101868" w:rsidR="002F5692" w:rsidRDefault="002F5692" w:rsidP="003472A7">
      <w:pPr>
        <w:pStyle w:val="ListParagraph"/>
        <w:numPr>
          <w:ilvl w:val="0"/>
          <w:numId w:val="25"/>
        </w:numPr>
      </w:pPr>
      <w:r>
        <w:t xml:space="preserve">PennDOT </w:t>
      </w:r>
      <w:hyperlink r:id="rId27" w:history="1">
        <w:r w:rsidRPr="002F5692">
          <w:rPr>
            <w:rStyle w:val="Hyperlink"/>
          </w:rPr>
          <w:t>Pennsylvania Crash Information Tool (PCIT)</w:t>
        </w:r>
      </w:hyperlink>
      <w:r>
        <w:t xml:space="preserve"> – for</w:t>
      </w:r>
      <w:r w:rsidRPr="002F5692">
        <w:t xml:space="preserve"> request</w:t>
      </w:r>
      <w:r>
        <w:t>ing</w:t>
      </w:r>
      <w:r w:rsidRPr="002F5692">
        <w:t xml:space="preserve"> and view</w:t>
      </w:r>
      <w:r>
        <w:t>ing</w:t>
      </w:r>
      <w:r w:rsidRPr="002F5692">
        <w:t xml:space="preserve"> customized crash data reports</w:t>
      </w:r>
      <w:r>
        <w:t>.</w:t>
      </w:r>
    </w:p>
    <w:p w14:paraId="3B562244" w14:textId="460E28EF" w:rsidR="00791744" w:rsidRDefault="00791744" w:rsidP="003472A7">
      <w:pPr>
        <w:pStyle w:val="ListParagraph"/>
        <w:numPr>
          <w:ilvl w:val="0"/>
          <w:numId w:val="25"/>
        </w:numPr>
      </w:pPr>
      <w:r>
        <w:t xml:space="preserve">PennDOT Crash Data Analysis Retrieval Tool (CDART) – for </w:t>
      </w:r>
      <w:r w:rsidR="00035DCA">
        <w:t>accessing</w:t>
      </w:r>
      <w:r>
        <w:t xml:space="preserve"> the Homogeneous report to obtain crash rates for similar roadway sections.</w:t>
      </w:r>
    </w:p>
    <w:p w14:paraId="7E385929" w14:textId="0E9BAE2F" w:rsidR="00A70DF7" w:rsidRPr="00A70DF7" w:rsidRDefault="00A70DF7" w:rsidP="00A70DF7">
      <w:pPr>
        <w:pStyle w:val="ListParagraph"/>
        <w:numPr>
          <w:ilvl w:val="0"/>
          <w:numId w:val="25"/>
        </w:numPr>
      </w:pPr>
      <w:r>
        <w:t xml:space="preserve">PennDOT Highway Safety Network Screening (HSNS) – </w:t>
      </w:r>
      <w:r w:rsidR="00425F6D" w:rsidRPr="008D5816">
        <w:t>If the study area includes a State Route, review the HSNS to determine whether any yellow, orange, or red segments or intersections fall within the study limits. When the HSNS identifies a segment or intersection with excess crash frequency, appropriate speed</w:t>
      </w:r>
      <w:r w:rsidR="00425F6D" w:rsidRPr="008D5816">
        <w:noBreakHyphen/>
        <w:t>management countermeasures and strategies should be incorporated into any recommended speed</w:t>
      </w:r>
      <w:r w:rsidR="00425F6D" w:rsidRPr="008D5816">
        <w:noBreakHyphen/>
        <w:t>limit change.</w:t>
      </w:r>
    </w:p>
    <w:p w14:paraId="676424AC" w14:textId="740143EF" w:rsidR="003472A7" w:rsidRDefault="003472A7" w:rsidP="003472A7">
      <w:pPr>
        <w:pStyle w:val="ListParagraph"/>
        <w:numPr>
          <w:ilvl w:val="0"/>
          <w:numId w:val="25"/>
        </w:numPr>
      </w:pPr>
      <w:r>
        <w:t xml:space="preserve">AASHTO </w:t>
      </w:r>
      <w:hyperlink r:id="rId28" w:history="1">
        <w:r w:rsidRPr="002F5692">
          <w:rPr>
            <w:rStyle w:val="Hyperlink"/>
          </w:rPr>
          <w:t>Highway Safety Manual (HSM)</w:t>
        </w:r>
      </w:hyperlink>
      <w:r>
        <w:t xml:space="preserve"> – for safety analysis methods and interpretation of expected versus observed crash performance, where applicable.</w:t>
      </w:r>
    </w:p>
    <w:p w14:paraId="0D6B2B5D" w14:textId="2803BB60" w:rsidR="003472A7" w:rsidRPr="00D6038E" w:rsidRDefault="003472A7" w:rsidP="00D6038E">
      <w:pPr>
        <w:ind w:left="270"/>
        <w:rPr>
          <w:u w:val="single"/>
        </w:rPr>
      </w:pPr>
      <w:r>
        <w:rPr>
          <w:u w:val="single"/>
        </w:rPr>
        <w:t>Crash History Timeframe</w:t>
      </w:r>
    </w:p>
    <w:p w14:paraId="7F93D10E" w14:textId="77777777" w:rsidR="00B00D0E" w:rsidRDefault="00B00D0E" w:rsidP="00B00D0E">
      <w:pPr>
        <w:pStyle w:val="ListParagraph"/>
        <w:numPr>
          <w:ilvl w:val="0"/>
          <w:numId w:val="25"/>
        </w:numPr>
      </w:pPr>
      <w:r w:rsidRPr="00515F89">
        <w:lastRenderedPageBreak/>
        <w:t>Use 3</w:t>
      </w:r>
      <w:r>
        <w:t>-</w:t>
      </w:r>
      <w:r w:rsidRPr="00515F89">
        <w:t xml:space="preserve">5 years of crash data when feasible to reduce year‑to‑year variability and improve reliability. If a longer history is not available, a minimum of </w:t>
      </w:r>
      <w:r>
        <w:t>one year</w:t>
      </w:r>
      <w:r w:rsidRPr="00515F89">
        <w:t xml:space="preserve"> of crash data</w:t>
      </w:r>
      <w:r>
        <w:t xml:space="preserve"> is acceptable</w:t>
      </w:r>
      <w:r w:rsidRPr="00515F89">
        <w:t>.</w:t>
      </w:r>
    </w:p>
    <w:p w14:paraId="2D1A9DE0" w14:textId="64C8004B" w:rsidR="003472A7" w:rsidRDefault="00B00D0E" w:rsidP="00B00D0E">
      <w:pPr>
        <w:pStyle w:val="ListParagraph"/>
        <w:numPr>
          <w:ilvl w:val="0"/>
          <w:numId w:val="25"/>
        </w:numPr>
      </w:pPr>
      <w:r>
        <w:t xml:space="preserve">If the study is initiated due to a significant roadway change (reconstruction, major operational change, substantial land use change), </w:t>
      </w:r>
      <w:r w:rsidRPr="00515F89">
        <w:t xml:space="preserve">document the change and use the most relevant post‑change crash data for the analysis. When post‑change data are limited, supplement with pre‑change crash trends only as needed to </w:t>
      </w:r>
      <w:r>
        <w:t>accurately capture</w:t>
      </w:r>
      <w:r w:rsidRPr="00515F89">
        <w:t xml:space="preserve"> context.</w:t>
      </w:r>
    </w:p>
    <w:p w14:paraId="0CCBE0DF" w14:textId="77777777" w:rsidR="003472A7" w:rsidRPr="003472A7" w:rsidRDefault="003472A7" w:rsidP="00D6038E">
      <w:pPr>
        <w:ind w:left="270"/>
        <w:rPr>
          <w:u w:val="single"/>
        </w:rPr>
      </w:pPr>
      <w:r w:rsidRPr="003472A7">
        <w:rPr>
          <w:u w:val="single"/>
        </w:rPr>
        <w:t>Guidance on Speed-Related Crash Types</w:t>
      </w:r>
    </w:p>
    <w:p w14:paraId="7AD26676" w14:textId="3AEB67E2" w:rsidR="003C629A" w:rsidRPr="00AF515D" w:rsidRDefault="003472A7" w:rsidP="00AF515D">
      <w:r>
        <w:t xml:space="preserve">Crash records do not always explicitly identify speed as a contributing factor. To support consistency, </w:t>
      </w:r>
      <w:r w:rsidR="00F846F1">
        <w:t xml:space="preserve">the </w:t>
      </w:r>
      <w:r w:rsidR="00462EF7">
        <w:t>crash flags</w:t>
      </w:r>
      <w:r>
        <w:t xml:space="preserve"> </w:t>
      </w:r>
      <w:r w:rsidR="00F846F1">
        <w:t>in Exhibit 11-</w:t>
      </w:r>
      <w:r w:rsidR="00AF515D">
        <w:t>4</w:t>
      </w:r>
      <w:r w:rsidR="00F846F1">
        <w:t xml:space="preserve"> (from </w:t>
      </w:r>
      <w:hyperlink r:id="rId29" w:history="1">
        <w:r w:rsidR="00F846F1" w:rsidRPr="00462EF7">
          <w:rPr>
            <w:rStyle w:val="Hyperlink"/>
          </w:rPr>
          <w:t>PennDOT’s Crash Data Dictionary</w:t>
        </w:r>
      </w:hyperlink>
      <w:r w:rsidR="00F846F1">
        <w:t>)</w:t>
      </w:r>
      <w:r w:rsidR="00462EF7">
        <w:t xml:space="preserve"> </w:t>
      </w:r>
      <w:r>
        <w:t xml:space="preserve">may be used to help </w:t>
      </w:r>
      <w:r w:rsidR="009F6046">
        <w:t xml:space="preserve">assess </w:t>
      </w:r>
      <w:r>
        <w:t>whether crashes are related to excessive speed. These lists are a screening tool and are not all-inclusive</w:t>
      </w:r>
      <w:r w:rsidR="009F6046">
        <w:t>; e</w:t>
      </w:r>
      <w:r>
        <w:t xml:space="preserve">ngineering </w:t>
      </w:r>
      <w:r w:rsidR="005316D4">
        <w:t>judgement</w:t>
      </w:r>
      <w:r>
        <w:t xml:space="preserve"> is required.</w:t>
      </w:r>
    </w:p>
    <w:p w14:paraId="087288E3" w14:textId="4ED6A461" w:rsidR="009F6046" w:rsidRPr="00D7223D" w:rsidRDefault="009F6046" w:rsidP="00D7223D">
      <w:pPr>
        <w:ind w:left="274"/>
        <w:rPr>
          <w:rFonts w:ascii="Verdana" w:hAnsi="Verdana" w:cs="Arial"/>
          <w:b/>
          <w:bCs/>
        </w:rPr>
      </w:pPr>
      <w:r w:rsidRPr="002E0046">
        <w:rPr>
          <w:b/>
          <w:bCs/>
        </w:rPr>
        <w:t>Exhibit 11-</w:t>
      </w:r>
      <w:r w:rsidR="00AF515D">
        <w:rPr>
          <w:b/>
          <w:bCs/>
        </w:rPr>
        <w:t>4</w:t>
      </w:r>
      <w:r w:rsidRPr="002E0046">
        <w:rPr>
          <w:b/>
          <w:bCs/>
        </w:rPr>
        <w:tab/>
      </w:r>
      <w:r w:rsidR="00F846F1">
        <w:rPr>
          <w:b/>
          <w:bCs/>
        </w:rPr>
        <w:t xml:space="preserve">Speed-Related </w:t>
      </w:r>
      <w:r w:rsidR="00F846F1">
        <w:rPr>
          <w:rFonts w:ascii="Verdana" w:hAnsi="Verdana" w:cs="Arial"/>
          <w:b/>
          <w:bCs/>
        </w:rPr>
        <w:t>Crash Flags</w:t>
      </w:r>
    </w:p>
    <w:tbl>
      <w:tblPr>
        <w:tblStyle w:val="TableGrid"/>
        <w:tblW w:w="10440" w:type="dxa"/>
        <w:tblInd w:w="355" w:type="dxa"/>
        <w:tblLayout w:type="fixed"/>
        <w:tblCellMar>
          <w:top w:w="14" w:type="dxa"/>
          <w:left w:w="0" w:type="dxa"/>
          <w:right w:w="0" w:type="dxa"/>
        </w:tblCellMar>
        <w:tblLook w:val="04A0" w:firstRow="1" w:lastRow="0" w:firstColumn="1" w:lastColumn="0" w:noHBand="0" w:noVBand="1"/>
      </w:tblPr>
      <w:tblGrid>
        <w:gridCol w:w="3420"/>
        <w:gridCol w:w="7020"/>
      </w:tblGrid>
      <w:tr w:rsidR="009F6046" w:rsidRPr="002E0046" w14:paraId="5B124B66" w14:textId="77777777" w:rsidTr="00D7223D">
        <w:tc>
          <w:tcPr>
            <w:tcW w:w="10440" w:type="dxa"/>
            <w:gridSpan w:val="2"/>
            <w:shd w:val="clear" w:color="auto" w:fill="D9D9D9" w:themeFill="background1" w:themeFillShade="D9"/>
            <w:vAlign w:val="center"/>
          </w:tcPr>
          <w:p w14:paraId="42914BB6" w14:textId="613EF264" w:rsidR="009F6046" w:rsidRPr="002E0046" w:rsidRDefault="009F6046" w:rsidP="00D7223D">
            <w:pPr>
              <w:ind w:left="90"/>
              <w:rPr>
                <w:b/>
                <w:bCs/>
              </w:rPr>
            </w:pPr>
            <w:r>
              <w:rPr>
                <w:b/>
                <w:bCs/>
              </w:rPr>
              <w:t>Probably Related to Excessive Speed</w:t>
            </w:r>
          </w:p>
        </w:tc>
      </w:tr>
      <w:tr w:rsidR="009F6046" w:rsidRPr="002E0046" w14:paraId="2E472572" w14:textId="77777777" w:rsidTr="00D7223D">
        <w:tc>
          <w:tcPr>
            <w:tcW w:w="3420" w:type="dxa"/>
            <w:vAlign w:val="center"/>
          </w:tcPr>
          <w:p w14:paraId="67E3706D" w14:textId="7D4203B0" w:rsidR="009F6046" w:rsidRPr="002E0046" w:rsidRDefault="009F6046" w:rsidP="00CD0F98">
            <w:pPr>
              <w:ind w:left="90"/>
            </w:pPr>
            <w:r>
              <w:t>SPEEDING</w:t>
            </w:r>
          </w:p>
        </w:tc>
        <w:tc>
          <w:tcPr>
            <w:tcW w:w="7020" w:type="dxa"/>
            <w:vAlign w:val="center"/>
          </w:tcPr>
          <w:p w14:paraId="12E675F0" w14:textId="309A44C0" w:rsidR="009F6046" w:rsidRPr="002E0046" w:rsidRDefault="009F6046" w:rsidP="00D7223D">
            <w:pPr>
              <w:ind w:left="89"/>
            </w:pPr>
            <w:r w:rsidRPr="009F6046">
              <w:t>At least one vehicle was Speeding</w:t>
            </w:r>
          </w:p>
        </w:tc>
      </w:tr>
      <w:tr w:rsidR="009F6046" w:rsidRPr="002E0046" w14:paraId="53AF8762" w14:textId="77777777" w:rsidTr="00D7223D">
        <w:tc>
          <w:tcPr>
            <w:tcW w:w="3420" w:type="dxa"/>
            <w:vAlign w:val="center"/>
          </w:tcPr>
          <w:p w14:paraId="5DF8556D" w14:textId="2EDB2F0B" w:rsidR="009F6046" w:rsidRDefault="009F6046" w:rsidP="00CD0F98">
            <w:pPr>
              <w:ind w:left="90"/>
            </w:pPr>
            <w:r w:rsidRPr="00AF25AC">
              <w:t>SPEEDING_RELATED</w:t>
            </w:r>
          </w:p>
        </w:tc>
        <w:tc>
          <w:tcPr>
            <w:tcW w:w="7020" w:type="dxa"/>
            <w:vAlign w:val="center"/>
          </w:tcPr>
          <w:p w14:paraId="1AF2122A" w14:textId="29A887BF" w:rsidR="009F6046" w:rsidRPr="009F6046" w:rsidRDefault="009F6046" w:rsidP="00D7223D">
            <w:pPr>
              <w:ind w:left="89"/>
            </w:pPr>
            <w:r w:rsidRPr="00AF25AC">
              <w:t xml:space="preserve">At least one vehicle was Speeding, Racing or was Driving too fast for conditions </w:t>
            </w:r>
          </w:p>
        </w:tc>
      </w:tr>
      <w:tr w:rsidR="009F6046" w:rsidRPr="002E0046" w14:paraId="53112407" w14:textId="77777777" w:rsidTr="00276022">
        <w:tc>
          <w:tcPr>
            <w:tcW w:w="10440" w:type="dxa"/>
            <w:gridSpan w:val="2"/>
            <w:shd w:val="clear" w:color="auto" w:fill="D9D9D9" w:themeFill="background1" w:themeFillShade="D9"/>
            <w:vAlign w:val="center"/>
          </w:tcPr>
          <w:p w14:paraId="1AEEB7E2" w14:textId="73475263" w:rsidR="009F6046" w:rsidRPr="002E0046" w:rsidRDefault="009F6046" w:rsidP="00D7223D">
            <w:pPr>
              <w:ind w:left="90"/>
              <w:rPr>
                <w:b/>
                <w:bCs/>
              </w:rPr>
            </w:pPr>
            <w:r>
              <w:rPr>
                <w:b/>
                <w:bCs/>
              </w:rPr>
              <w:t>May or May Not Be Related to Excessive Speed</w:t>
            </w:r>
          </w:p>
        </w:tc>
      </w:tr>
      <w:tr w:rsidR="009F6046" w:rsidRPr="002E0046" w14:paraId="2E12A5A8" w14:textId="77777777" w:rsidTr="00D7223D">
        <w:tc>
          <w:tcPr>
            <w:tcW w:w="3420" w:type="dxa"/>
            <w:vAlign w:val="center"/>
          </w:tcPr>
          <w:p w14:paraId="1FF45BDD" w14:textId="0FDF17EE" w:rsidR="009F6046" w:rsidRPr="002E0046" w:rsidRDefault="009F6046" w:rsidP="009F6046">
            <w:pPr>
              <w:ind w:left="90"/>
            </w:pPr>
            <w:r w:rsidRPr="009F6046">
              <w:t>BACKUP_PRIOR</w:t>
            </w:r>
          </w:p>
        </w:tc>
        <w:tc>
          <w:tcPr>
            <w:tcW w:w="7020" w:type="dxa"/>
            <w:vAlign w:val="center"/>
          </w:tcPr>
          <w:p w14:paraId="7C74F61D" w14:textId="7F49C31C" w:rsidR="009F6046" w:rsidRPr="002E0046" w:rsidRDefault="009F6046" w:rsidP="00D7223D">
            <w:pPr>
              <w:ind w:left="89"/>
            </w:pPr>
            <w:r w:rsidRPr="009F6046">
              <w:t>Indicates that traffic was backed up due to a prior crash</w:t>
            </w:r>
          </w:p>
        </w:tc>
      </w:tr>
      <w:tr w:rsidR="009F6046" w:rsidRPr="002E0046" w14:paraId="204E814A" w14:textId="77777777" w:rsidTr="00D7223D">
        <w:tc>
          <w:tcPr>
            <w:tcW w:w="3420" w:type="dxa"/>
            <w:vAlign w:val="center"/>
          </w:tcPr>
          <w:p w14:paraId="358F6CA8" w14:textId="4BCF142A" w:rsidR="009F6046" w:rsidRDefault="009F6046" w:rsidP="009F6046">
            <w:pPr>
              <w:ind w:left="90"/>
            </w:pPr>
            <w:r w:rsidRPr="009F6046">
              <w:t>BACKUP_NONRECURRING</w:t>
            </w:r>
          </w:p>
        </w:tc>
        <w:tc>
          <w:tcPr>
            <w:tcW w:w="7020" w:type="dxa"/>
            <w:vAlign w:val="center"/>
          </w:tcPr>
          <w:p w14:paraId="5A483CBA" w14:textId="624566FF" w:rsidR="009F6046" w:rsidRPr="009F6046" w:rsidRDefault="009F6046" w:rsidP="00D7223D">
            <w:pPr>
              <w:ind w:left="89"/>
            </w:pPr>
            <w:r w:rsidRPr="009F6046">
              <w:t>Indicates that traffic was backed up due to a Nonrecurring special event</w:t>
            </w:r>
          </w:p>
        </w:tc>
      </w:tr>
      <w:tr w:rsidR="009F6046" w:rsidRPr="002E0046" w14:paraId="2302A26E" w14:textId="77777777" w:rsidTr="00D7223D">
        <w:tc>
          <w:tcPr>
            <w:tcW w:w="3420" w:type="dxa"/>
            <w:vAlign w:val="center"/>
          </w:tcPr>
          <w:p w14:paraId="20CC3AC9" w14:textId="1B8D3961" w:rsidR="009F6046" w:rsidRDefault="009F6046" w:rsidP="009F6046">
            <w:pPr>
              <w:ind w:left="90"/>
            </w:pPr>
            <w:r w:rsidRPr="009F6046">
              <w:t>BACKUP_CONGESTION</w:t>
            </w:r>
          </w:p>
        </w:tc>
        <w:tc>
          <w:tcPr>
            <w:tcW w:w="7020" w:type="dxa"/>
            <w:vAlign w:val="center"/>
          </w:tcPr>
          <w:p w14:paraId="55F7EB17" w14:textId="13DEF191" w:rsidR="009F6046" w:rsidRPr="009F6046" w:rsidRDefault="009F6046" w:rsidP="00D7223D">
            <w:pPr>
              <w:ind w:left="89"/>
            </w:pPr>
            <w:r w:rsidRPr="009F6046">
              <w:t>Indicates that traffic was backed up due to normal congestion</w:t>
            </w:r>
          </w:p>
        </w:tc>
      </w:tr>
      <w:tr w:rsidR="009F6046" w:rsidRPr="002E0046" w14:paraId="162CE30B" w14:textId="77777777" w:rsidTr="00D7223D">
        <w:tc>
          <w:tcPr>
            <w:tcW w:w="3420" w:type="dxa"/>
            <w:vAlign w:val="center"/>
          </w:tcPr>
          <w:p w14:paraId="5EBA417F" w14:textId="6AE60B69" w:rsidR="009F6046" w:rsidRDefault="009F6046" w:rsidP="009F6046">
            <w:pPr>
              <w:ind w:left="90"/>
            </w:pPr>
            <w:r w:rsidRPr="009F6046">
              <w:t>CROSS_MEDIAN</w:t>
            </w:r>
          </w:p>
        </w:tc>
        <w:tc>
          <w:tcPr>
            <w:tcW w:w="7020" w:type="dxa"/>
            <w:vAlign w:val="center"/>
          </w:tcPr>
          <w:p w14:paraId="2A6F9827" w14:textId="16509CC7" w:rsidR="009F6046" w:rsidRPr="009F6046" w:rsidRDefault="009F6046" w:rsidP="00D7223D">
            <w:pPr>
              <w:ind w:left="89"/>
            </w:pPr>
            <w:r w:rsidRPr="009F6046">
              <w:t xml:space="preserve">At least one unit Crossed a Median </w:t>
            </w:r>
          </w:p>
        </w:tc>
      </w:tr>
      <w:tr w:rsidR="009F6046" w:rsidRPr="002E0046" w14:paraId="08F633C1" w14:textId="77777777" w:rsidTr="00D7223D">
        <w:tc>
          <w:tcPr>
            <w:tcW w:w="3420" w:type="dxa"/>
            <w:vAlign w:val="center"/>
          </w:tcPr>
          <w:p w14:paraId="74457ACC" w14:textId="2D9B4BD8" w:rsidR="009F6046" w:rsidRDefault="009F6046" w:rsidP="009F6046">
            <w:pPr>
              <w:ind w:left="90"/>
            </w:pPr>
            <w:r w:rsidRPr="009F6046">
              <w:t>CURVE_DVR_ERROR</w:t>
            </w:r>
          </w:p>
        </w:tc>
        <w:tc>
          <w:tcPr>
            <w:tcW w:w="7020" w:type="dxa"/>
            <w:vAlign w:val="center"/>
          </w:tcPr>
          <w:p w14:paraId="2884C7EA" w14:textId="39B9773C" w:rsidR="009F6046" w:rsidRPr="009F6046" w:rsidRDefault="009F6046" w:rsidP="00D7223D">
            <w:pPr>
              <w:ind w:left="89"/>
            </w:pPr>
            <w:r w:rsidRPr="009F6046">
              <w:t>At Least one Driver Action Involving Curve Negotiation</w:t>
            </w:r>
          </w:p>
        </w:tc>
      </w:tr>
      <w:tr w:rsidR="009F6046" w:rsidRPr="002E0046" w14:paraId="13C8413C" w14:textId="77777777" w:rsidTr="00D7223D">
        <w:tc>
          <w:tcPr>
            <w:tcW w:w="3420" w:type="dxa"/>
            <w:vAlign w:val="center"/>
          </w:tcPr>
          <w:p w14:paraId="3E15876A" w14:textId="1B200381" w:rsidR="009F6046" w:rsidRDefault="009F6046" w:rsidP="009F6046">
            <w:pPr>
              <w:ind w:left="90"/>
            </w:pPr>
            <w:r w:rsidRPr="009F6046">
              <w:t>DISTRACTED</w:t>
            </w:r>
          </w:p>
        </w:tc>
        <w:tc>
          <w:tcPr>
            <w:tcW w:w="7020" w:type="dxa"/>
            <w:vAlign w:val="center"/>
          </w:tcPr>
          <w:p w14:paraId="5AF8BF1A" w14:textId="36332303" w:rsidR="009F6046" w:rsidRPr="009F6046" w:rsidRDefault="009F6046" w:rsidP="00D7223D">
            <w:pPr>
              <w:ind w:left="89"/>
            </w:pPr>
            <w:r w:rsidRPr="009F6046">
              <w:t>At Least one Driver Action Indicating a Distraction</w:t>
            </w:r>
          </w:p>
        </w:tc>
      </w:tr>
      <w:tr w:rsidR="009F6046" w:rsidRPr="002E0046" w14:paraId="66785D17" w14:textId="77777777" w:rsidTr="00D7223D">
        <w:tc>
          <w:tcPr>
            <w:tcW w:w="3420" w:type="dxa"/>
            <w:vAlign w:val="center"/>
          </w:tcPr>
          <w:p w14:paraId="381FDDB6" w14:textId="62D2F7F0" w:rsidR="009F6046" w:rsidRDefault="009F6046" w:rsidP="009F6046">
            <w:pPr>
              <w:ind w:left="90"/>
            </w:pPr>
            <w:r w:rsidRPr="009F6046">
              <w:t>HIT_RUN</w:t>
            </w:r>
          </w:p>
        </w:tc>
        <w:tc>
          <w:tcPr>
            <w:tcW w:w="7020" w:type="dxa"/>
            <w:vAlign w:val="center"/>
          </w:tcPr>
          <w:p w14:paraId="398961C4" w14:textId="527EA7D3" w:rsidR="009F6046" w:rsidRPr="009F6046" w:rsidRDefault="009F6046" w:rsidP="00D7223D">
            <w:pPr>
              <w:ind w:left="89"/>
            </w:pPr>
            <w:r w:rsidRPr="009F6046">
              <w:t>At least 1 Hit and Run unit</w:t>
            </w:r>
          </w:p>
        </w:tc>
      </w:tr>
      <w:tr w:rsidR="009F6046" w:rsidRPr="002E0046" w14:paraId="54E06A9D" w14:textId="77777777" w:rsidTr="00D7223D">
        <w:tc>
          <w:tcPr>
            <w:tcW w:w="3420" w:type="dxa"/>
            <w:vAlign w:val="center"/>
          </w:tcPr>
          <w:p w14:paraId="76F0D2B7" w14:textId="5FF92A3C" w:rsidR="009F6046" w:rsidRDefault="009F6046" w:rsidP="009F6046">
            <w:pPr>
              <w:ind w:left="90"/>
            </w:pPr>
            <w:r w:rsidRPr="009F6046">
              <w:t>HO_OPPDIR_SDSWP</w:t>
            </w:r>
          </w:p>
        </w:tc>
        <w:tc>
          <w:tcPr>
            <w:tcW w:w="7020" w:type="dxa"/>
            <w:vAlign w:val="center"/>
          </w:tcPr>
          <w:p w14:paraId="0FD0B5F0" w14:textId="74D61ECE" w:rsidR="009F6046" w:rsidRPr="009F6046" w:rsidRDefault="009F6046" w:rsidP="00D7223D">
            <w:pPr>
              <w:ind w:left="89"/>
            </w:pPr>
            <w:r w:rsidRPr="009F6046">
              <w:t>Crash Description of Head-on or Opposite Direction Sideswipe</w:t>
            </w:r>
          </w:p>
        </w:tc>
      </w:tr>
      <w:tr w:rsidR="009F6046" w:rsidRPr="002E0046" w14:paraId="6713DC55" w14:textId="77777777" w:rsidTr="00D7223D">
        <w:tc>
          <w:tcPr>
            <w:tcW w:w="3420" w:type="dxa"/>
            <w:vAlign w:val="center"/>
          </w:tcPr>
          <w:p w14:paraId="7E46C682" w14:textId="5568AAF6" w:rsidR="009F6046" w:rsidRDefault="009F6046" w:rsidP="009F6046">
            <w:pPr>
              <w:ind w:left="90"/>
            </w:pPr>
            <w:r w:rsidRPr="009F6046">
              <w:t>ICY_ROAD</w:t>
            </w:r>
          </w:p>
        </w:tc>
        <w:tc>
          <w:tcPr>
            <w:tcW w:w="7020" w:type="dxa"/>
            <w:vAlign w:val="center"/>
          </w:tcPr>
          <w:p w14:paraId="7C3A63CE" w14:textId="2B738F63" w:rsidR="009F6046" w:rsidRPr="009F6046" w:rsidRDefault="009F6046" w:rsidP="00D7223D">
            <w:pPr>
              <w:ind w:left="89"/>
            </w:pPr>
            <w:r w:rsidRPr="009F6046">
              <w:t>Icy Road Indicator</w:t>
            </w:r>
          </w:p>
        </w:tc>
      </w:tr>
      <w:tr w:rsidR="009F6046" w:rsidRPr="002E0046" w14:paraId="02B17FBB" w14:textId="77777777" w:rsidTr="00D7223D">
        <w:tc>
          <w:tcPr>
            <w:tcW w:w="3420" w:type="dxa"/>
            <w:vAlign w:val="center"/>
          </w:tcPr>
          <w:p w14:paraId="58E5DD4F" w14:textId="0B5091A6" w:rsidR="009F6046" w:rsidRDefault="009F6046" w:rsidP="009F6046">
            <w:pPr>
              <w:ind w:left="90"/>
            </w:pPr>
            <w:r w:rsidRPr="009F6046">
              <w:t>LANE_DEPARTURE</w:t>
            </w:r>
          </w:p>
        </w:tc>
        <w:tc>
          <w:tcPr>
            <w:tcW w:w="7020" w:type="dxa"/>
            <w:vAlign w:val="center"/>
          </w:tcPr>
          <w:p w14:paraId="056805C1" w14:textId="2CF04820" w:rsidR="009F6046" w:rsidRPr="009F6046" w:rsidRDefault="009F6046" w:rsidP="00D7223D">
            <w:pPr>
              <w:ind w:left="89"/>
            </w:pPr>
            <w:r w:rsidRPr="009F6046">
              <w:t>The crash had an indication that at least one vehicle departed their lane of travel during the crash events</w:t>
            </w:r>
          </w:p>
        </w:tc>
      </w:tr>
      <w:tr w:rsidR="009F6046" w:rsidRPr="002E0046" w14:paraId="377278BB" w14:textId="77777777" w:rsidTr="00D7223D">
        <w:tc>
          <w:tcPr>
            <w:tcW w:w="3420" w:type="dxa"/>
            <w:vAlign w:val="center"/>
          </w:tcPr>
          <w:p w14:paraId="77431DB4" w14:textId="190BBDA8" w:rsidR="009F6046" w:rsidRDefault="009F6046" w:rsidP="009F6046">
            <w:pPr>
              <w:ind w:left="90"/>
            </w:pPr>
            <w:r w:rsidRPr="009F6046">
              <w:t>NHTSA_AGG_DRIVING</w:t>
            </w:r>
          </w:p>
        </w:tc>
        <w:tc>
          <w:tcPr>
            <w:tcW w:w="7020" w:type="dxa"/>
            <w:vAlign w:val="center"/>
          </w:tcPr>
          <w:p w14:paraId="64D76CB6" w14:textId="72779B30" w:rsidR="009F6046" w:rsidRPr="009F6046" w:rsidRDefault="009F6046" w:rsidP="00D7223D">
            <w:pPr>
              <w:ind w:left="89"/>
            </w:pPr>
            <w:r w:rsidRPr="009F6046">
              <w:t>The Crash meets the NHTSA definition of Aggressive Driving</w:t>
            </w:r>
          </w:p>
        </w:tc>
      </w:tr>
      <w:tr w:rsidR="009F6046" w:rsidRPr="002E0046" w14:paraId="6599D04C" w14:textId="77777777" w:rsidTr="00D7223D">
        <w:tc>
          <w:tcPr>
            <w:tcW w:w="3420" w:type="dxa"/>
            <w:vAlign w:val="center"/>
          </w:tcPr>
          <w:p w14:paraId="0522BBAD" w14:textId="71897360" w:rsidR="009F6046" w:rsidRDefault="009F6046" w:rsidP="009F6046">
            <w:pPr>
              <w:ind w:left="90"/>
            </w:pPr>
            <w:r w:rsidRPr="009F6046">
              <w:t>NO_CLEARANCE</w:t>
            </w:r>
          </w:p>
        </w:tc>
        <w:tc>
          <w:tcPr>
            <w:tcW w:w="7020" w:type="dxa"/>
            <w:vAlign w:val="center"/>
          </w:tcPr>
          <w:p w14:paraId="208691F3" w14:textId="411C1C4A" w:rsidR="009F6046" w:rsidRPr="009F6046" w:rsidRDefault="009F6046" w:rsidP="00D7223D">
            <w:pPr>
              <w:ind w:left="89"/>
            </w:pPr>
            <w:r w:rsidRPr="009F6046">
              <w:t>At least one unit proceeded without clearance after a stop.</w:t>
            </w:r>
          </w:p>
        </w:tc>
      </w:tr>
      <w:tr w:rsidR="009F6046" w:rsidRPr="002E0046" w14:paraId="3B25676A" w14:textId="77777777" w:rsidTr="00D7223D">
        <w:tc>
          <w:tcPr>
            <w:tcW w:w="3420" w:type="dxa"/>
            <w:vAlign w:val="center"/>
          </w:tcPr>
          <w:p w14:paraId="70CEFC9B" w14:textId="6E762ACE" w:rsidR="009F6046" w:rsidRDefault="009F6046" w:rsidP="009F6046">
            <w:pPr>
              <w:ind w:left="90"/>
            </w:pPr>
            <w:r w:rsidRPr="009F6046">
              <w:t>OVERTURNED</w:t>
            </w:r>
          </w:p>
        </w:tc>
        <w:tc>
          <w:tcPr>
            <w:tcW w:w="7020" w:type="dxa"/>
            <w:vAlign w:val="center"/>
          </w:tcPr>
          <w:p w14:paraId="4FBDB068" w14:textId="46551E91" w:rsidR="009F6046" w:rsidRPr="009F6046" w:rsidRDefault="009F6046" w:rsidP="00D7223D">
            <w:pPr>
              <w:ind w:left="89"/>
            </w:pPr>
            <w:r w:rsidRPr="009F6046">
              <w:t>The crash involved at least one Overturned Vehicle</w:t>
            </w:r>
          </w:p>
        </w:tc>
      </w:tr>
      <w:tr w:rsidR="009F6046" w:rsidRPr="002E0046" w14:paraId="35DCF378" w14:textId="77777777" w:rsidTr="00D7223D">
        <w:tc>
          <w:tcPr>
            <w:tcW w:w="3420" w:type="dxa"/>
            <w:vAlign w:val="center"/>
          </w:tcPr>
          <w:p w14:paraId="2252777B" w14:textId="4A8272B9" w:rsidR="009F6046" w:rsidRDefault="009F6046" w:rsidP="009F6046">
            <w:pPr>
              <w:ind w:left="90"/>
            </w:pPr>
            <w:r w:rsidRPr="009F6046">
              <w:t>REAR_END</w:t>
            </w:r>
          </w:p>
        </w:tc>
        <w:tc>
          <w:tcPr>
            <w:tcW w:w="7020" w:type="dxa"/>
            <w:vAlign w:val="center"/>
          </w:tcPr>
          <w:p w14:paraId="50BE76B6" w14:textId="0977F914" w:rsidR="009F6046" w:rsidRPr="009F6046" w:rsidRDefault="009F6046" w:rsidP="00D7223D">
            <w:pPr>
              <w:ind w:left="89"/>
            </w:pPr>
            <w:r w:rsidRPr="009F6046">
              <w:t>Crash Description of Rear End</w:t>
            </w:r>
          </w:p>
        </w:tc>
      </w:tr>
      <w:tr w:rsidR="009F6046" w:rsidRPr="002E0046" w14:paraId="7DC310A1" w14:textId="77777777" w:rsidTr="00D7223D">
        <w:tc>
          <w:tcPr>
            <w:tcW w:w="3420" w:type="dxa"/>
            <w:vAlign w:val="center"/>
          </w:tcPr>
          <w:p w14:paraId="713C5417" w14:textId="5A9B2DE2" w:rsidR="009F6046" w:rsidRDefault="009F6046" w:rsidP="009F6046">
            <w:pPr>
              <w:ind w:left="90"/>
            </w:pPr>
            <w:r w:rsidRPr="009F6046">
              <w:t>RUNNING_RED_LT</w:t>
            </w:r>
          </w:p>
        </w:tc>
        <w:tc>
          <w:tcPr>
            <w:tcW w:w="7020" w:type="dxa"/>
            <w:vAlign w:val="center"/>
          </w:tcPr>
          <w:p w14:paraId="3272EB8B" w14:textId="0E3C2B18" w:rsidR="009F6046" w:rsidRPr="009F6046" w:rsidRDefault="009F6046" w:rsidP="00D7223D">
            <w:pPr>
              <w:ind w:left="89"/>
            </w:pPr>
            <w:r w:rsidRPr="009F6046">
              <w:t xml:space="preserve">At least one Driver Ran a Red Light </w:t>
            </w:r>
          </w:p>
        </w:tc>
      </w:tr>
      <w:tr w:rsidR="009F6046" w:rsidRPr="002E0046" w14:paraId="12441AB2" w14:textId="77777777" w:rsidTr="00D7223D">
        <w:tc>
          <w:tcPr>
            <w:tcW w:w="3420" w:type="dxa"/>
            <w:vAlign w:val="center"/>
          </w:tcPr>
          <w:p w14:paraId="23AFBD6E" w14:textId="354DF217" w:rsidR="009F6046" w:rsidRDefault="009F6046" w:rsidP="009F6046">
            <w:pPr>
              <w:ind w:left="90"/>
            </w:pPr>
            <w:r w:rsidRPr="009F6046">
              <w:t>RUNNING_STOP_SIGN</w:t>
            </w:r>
          </w:p>
        </w:tc>
        <w:tc>
          <w:tcPr>
            <w:tcW w:w="7020" w:type="dxa"/>
            <w:vAlign w:val="center"/>
          </w:tcPr>
          <w:p w14:paraId="2802E626" w14:textId="0A4D22F1" w:rsidR="009F6046" w:rsidRPr="009F6046" w:rsidRDefault="009F6046" w:rsidP="00D7223D">
            <w:pPr>
              <w:ind w:left="89"/>
            </w:pPr>
            <w:r w:rsidRPr="009F6046">
              <w:t>At least one Driver Ran a Stop Sign</w:t>
            </w:r>
          </w:p>
        </w:tc>
      </w:tr>
      <w:tr w:rsidR="009F6046" w:rsidRPr="002E0046" w14:paraId="7BE6D560" w14:textId="77777777" w:rsidTr="00D7223D">
        <w:tc>
          <w:tcPr>
            <w:tcW w:w="3420" w:type="dxa"/>
            <w:vAlign w:val="center"/>
          </w:tcPr>
          <w:p w14:paraId="46953EA9" w14:textId="4C422F12" w:rsidR="009F6046" w:rsidRDefault="009F6046" w:rsidP="009F6046">
            <w:pPr>
              <w:ind w:left="90"/>
            </w:pPr>
            <w:r w:rsidRPr="009F6046">
              <w:t>SNOW_SLUSH_ROAD</w:t>
            </w:r>
          </w:p>
        </w:tc>
        <w:tc>
          <w:tcPr>
            <w:tcW w:w="7020" w:type="dxa"/>
            <w:vAlign w:val="center"/>
          </w:tcPr>
          <w:p w14:paraId="6691A153" w14:textId="2214B63C" w:rsidR="009F6046" w:rsidRPr="009F6046" w:rsidRDefault="009F6046" w:rsidP="00D7223D">
            <w:pPr>
              <w:ind w:left="89"/>
            </w:pPr>
            <w:r w:rsidRPr="009F6046">
              <w:t xml:space="preserve">The crash involved a Snow or Slush covered Road </w:t>
            </w:r>
          </w:p>
        </w:tc>
      </w:tr>
      <w:tr w:rsidR="009F6046" w:rsidRPr="002E0046" w14:paraId="33D97286" w14:textId="77777777" w:rsidTr="00D7223D">
        <w:tc>
          <w:tcPr>
            <w:tcW w:w="3420" w:type="dxa"/>
            <w:vAlign w:val="center"/>
          </w:tcPr>
          <w:p w14:paraId="561ACAA8" w14:textId="0F9FD678" w:rsidR="009F6046" w:rsidRDefault="009F6046" w:rsidP="009F6046">
            <w:pPr>
              <w:ind w:left="90"/>
            </w:pPr>
            <w:r w:rsidRPr="009F6046">
              <w:t>SV_RUN_OFF_RD</w:t>
            </w:r>
          </w:p>
        </w:tc>
        <w:tc>
          <w:tcPr>
            <w:tcW w:w="7020" w:type="dxa"/>
            <w:vAlign w:val="center"/>
          </w:tcPr>
          <w:p w14:paraId="5CDD60DA" w14:textId="01F375B1" w:rsidR="009F6046" w:rsidRPr="009F6046" w:rsidRDefault="009F6046" w:rsidP="00D7223D">
            <w:pPr>
              <w:ind w:left="89"/>
            </w:pPr>
            <w:r w:rsidRPr="009F6046">
              <w:t xml:space="preserve">Single Vehicle Run Off Road </w:t>
            </w:r>
          </w:p>
        </w:tc>
      </w:tr>
      <w:tr w:rsidR="009F6046" w:rsidRPr="002E0046" w14:paraId="127EB940" w14:textId="77777777" w:rsidTr="00D7223D">
        <w:tc>
          <w:tcPr>
            <w:tcW w:w="3420" w:type="dxa"/>
            <w:vAlign w:val="center"/>
          </w:tcPr>
          <w:p w14:paraId="5726AC6C" w14:textId="188E1EFE" w:rsidR="009F6046" w:rsidRPr="009F6046" w:rsidRDefault="009F6046" w:rsidP="009F6046">
            <w:pPr>
              <w:ind w:left="90"/>
            </w:pPr>
            <w:r w:rsidRPr="009F6046">
              <w:lastRenderedPageBreak/>
              <w:t>TAILGATING</w:t>
            </w:r>
          </w:p>
        </w:tc>
        <w:tc>
          <w:tcPr>
            <w:tcW w:w="7020" w:type="dxa"/>
            <w:vAlign w:val="center"/>
          </w:tcPr>
          <w:p w14:paraId="01B1866D" w14:textId="1F47BAFC" w:rsidR="009F6046" w:rsidRPr="009F6046" w:rsidRDefault="009F6046" w:rsidP="00D7223D">
            <w:pPr>
              <w:ind w:left="89"/>
            </w:pPr>
            <w:r w:rsidRPr="009F6046">
              <w:t xml:space="preserve">At least one Driver was Tailgating or Following too closely </w:t>
            </w:r>
          </w:p>
        </w:tc>
      </w:tr>
      <w:tr w:rsidR="009F6046" w:rsidRPr="002E0046" w14:paraId="2D4BAFE3" w14:textId="77777777" w:rsidTr="00D7223D">
        <w:tc>
          <w:tcPr>
            <w:tcW w:w="3420" w:type="dxa"/>
            <w:vAlign w:val="center"/>
          </w:tcPr>
          <w:p w14:paraId="00C896A7" w14:textId="1DDD1EAE" w:rsidR="009F6046" w:rsidRPr="009F6046" w:rsidRDefault="009F6046" w:rsidP="009F6046">
            <w:pPr>
              <w:ind w:left="90"/>
            </w:pPr>
            <w:r w:rsidRPr="009F6046">
              <w:t>VULNERABLE_ROADWAY_USER</w:t>
            </w:r>
          </w:p>
        </w:tc>
        <w:tc>
          <w:tcPr>
            <w:tcW w:w="7020" w:type="dxa"/>
            <w:vAlign w:val="center"/>
          </w:tcPr>
          <w:p w14:paraId="2A4828A3" w14:textId="2380757C" w:rsidR="009F6046" w:rsidRPr="009F6046" w:rsidRDefault="009F6046" w:rsidP="00D7223D">
            <w:pPr>
              <w:ind w:left="89"/>
            </w:pPr>
            <w:r w:rsidRPr="009F6046">
              <w:t>The crash involved at least 1 vulnerable roadway user (see Vulnerable Roadway User definition)</w:t>
            </w:r>
          </w:p>
        </w:tc>
      </w:tr>
      <w:tr w:rsidR="009F6046" w:rsidRPr="002E0046" w14:paraId="2CE11D5F" w14:textId="77777777" w:rsidTr="00D7223D">
        <w:tc>
          <w:tcPr>
            <w:tcW w:w="3420" w:type="dxa"/>
            <w:vAlign w:val="center"/>
          </w:tcPr>
          <w:p w14:paraId="578B2270" w14:textId="4F019AFC" w:rsidR="009F6046" w:rsidRPr="009F6046" w:rsidRDefault="009F6046" w:rsidP="009F6046">
            <w:pPr>
              <w:ind w:left="90"/>
            </w:pPr>
            <w:r w:rsidRPr="009F6046">
              <w:t>VULNERABLE_ROADWAY_USER_FATAL</w:t>
            </w:r>
          </w:p>
        </w:tc>
        <w:tc>
          <w:tcPr>
            <w:tcW w:w="7020" w:type="dxa"/>
            <w:vAlign w:val="center"/>
          </w:tcPr>
          <w:p w14:paraId="0FB4F9D5" w14:textId="0BA3A352" w:rsidR="009F6046" w:rsidRPr="009F6046" w:rsidRDefault="009F6046" w:rsidP="00D7223D">
            <w:pPr>
              <w:ind w:left="89"/>
            </w:pPr>
            <w:r w:rsidRPr="009F6046">
              <w:t>The crash involved at least 1 fatality to a vulnerable roadway user</w:t>
            </w:r>
          </w:p>
        </w:tc>
      </w:tr>
      <w:tr w:rsidR="009F6046" w:rsidRPr="002E0046" w14:paraId="7DCEF8AD" w14:textId="77777777" w:rsidTr="00D7223D">
        <w:tc>
          <w:tcPr>
            <w:tcW w:w="3420" w:type="dxa"/>
            <w:vAlign w:val="center"/>
          </w:tcPr>
          <w:p w14:paraId="619CBB0C" w14:textId="1FBD383D" w:rsidR="009F6046" w:rsidRPr="009F6046" w:rsidRDefault="009F6046" w:rsidP="009F6046">
            <w:pPr>
              <w:ind w:left="90"/>
            </w:pPr>
            <w:r w:rsidRPr="009F6046">
              <w:t>WET_ROAD</w:t>
            </w:r>
          </w:p>
        </w:tc>
        <w:tc>
          <w:tcPr>
            <w:tcW w:w="7020" w:type="dxa"/>
            <w:vAlign w:val="center"/>
          </w:tcPr>
          <w:p w14:paraId="54C0A6E1" w14:textId="39233F85" w:rsidR="009F6046" w:rsidRPr="009F6046" w:rsidRDefault="009F6046" w:rsidP="00D7223D">
            <w:pPr>
              <w:ind w:left="89"/>
            </w:pPr>
            <w:r w:rsidRPr="009F6046">
              <w:t>Wet Road Indicator</w:t>
            </w:r>
          </w:p>
        </w:tc>
      </w:tr>
      <w:tr w:rsidR="009F6046" w:rsidRPr="002E0046" w14:paraId="1C94D226" w14:textId="77777777" w:rsidTr="00D7223D">
        <w:tc>
          <w:tcPr>
            <w:tcW w:w="3420" w:type="dxa"/>
            <w:vAlign w:val="center"/>
          </w:tcPr>
          <w:p w14:paraId="2EF61F46" w14:textId="1848B679" w:rsidR="009F6046" w:rsidRPr="009F6046" w:rsidRDefault="009F6046" w:rsidP="009F6046">
            <w:pPr>
              <w:ind w:left="90"/>
            </w:pPr>
            <w:r w:rsidRPr="009F6046">
              <w:t>WORK_ZONE</w:t>
            </w:r>
          </w:p>
        </w:tc>
        <w:tc>
          <w:tcPr>
            <w:tcW w:w="7020" w:type="dxa"/>
            <w:vAlign w:val="center"/>
          </w:tcPr>
          <w:p w14:paraId="331A8CB5" w14:textId="388CFBAD" w:rsidR="009F6046" w:rsidRPr="009F6046" w:rsidRDefault="009F6046" w:rsidP="00D7223D">
            <w:pPr>
              <w:ind w:left="89"/>
            </w:pPr>
            <w:r w:rsidRPr="009F6046">
              <w:t>Work Zone Indicator</w:t>
            </w:r>
          </w:p>
        </w:tc>
      </w:tr>
    </w:tbl>
    <w:p w14:paraId="14C77A5A" w14:textId="6CA66D60" w:rsidR="003472A7" w:rsidRDefault="003472A7" w:rsidP="003472A7">
      <w:pPr>
        <w:ind w:left="1440"/>
      </w:pPr>
    </w:p>
    <w:p w14:paraId="78728778" w14:textId="77777777" w:rsidR="003472A7" w:rsidRPr="003472A7" w:rsidRDefault="003472A7" w:rsidP="00D6038E">
      <w:pPr>
        <w:ind w:left="270"/>
        <w:rPr>
          <w:u w:val="single"/>
        </w:rPr>
      </w:pPr>
      <w:r w:rsidRPr="003472A7">
        <w:rPr>
          <w:u w:val="single"/>
        </w:rPr>
        <w:t>Interpreting Crash Analysis Results</w:t>
      </w:r>
    </w:p>
    <w:p w14:paraId="5CC402E6" w14:textId="77777777" w:rsidR="003472A7" w:rsidRDefault="003472A7" w:rsidP="00D6038E">
      <w:r>
        <w:t>Use crash analysis to inform whether a speed limit change is likely to be effective and whether additional countermeasures are needed.</w:t>
      </w:r>
    </w:p>
    <w:p w14:paraId="0CABDC9B" w14:textId="5F7BFAA6" w:rsidR="003472A7" w:rsidRDefault="003472A7" w:rsidP="003472A7">
      <w:pPr>
        <w:pStyle w:val="ListParagraph"/>
        <w:numPr>
          <w:ilvl w:val="0"/>
          <w:numId w:val="25"/>
        </w:numPr>
      </w:pPr>
      <w:r>
        <w:t xml:space="preserve">If crashes are not concentrated in types plausibly associated with excessive speed, a speed limit change alone is less likely to address the underlying safety concern. Consider other </w:t>
      </w:r>
      <w:r w:rsidR="005316D4">
        <w:t xml:space="preserve">speed management, </w:t>
      </w:r>
      <w:r>
        <w:t>operational, signing, or geometric treatments as appropriate.</w:t>
      </w:r>
    </w:p>
    <w:p w14:paraId="6D30C198" w14:textId="47BEF628" w:rsidR="00B00D0E" w:rsidRDefault="00B00D0E" w:rsidP="00B00D0E">
      <w:pPr>
        <w:pStyle w:val="ListParagraph"/>
        <w:numPr>
          <w:ilvl w:val="0"/>
          <w:numId w:val="25"/>
        </w:numPr>
      </w:pPr>
      <w:r>
        <w:t>If the crash history shows patterns consistent with excessive speed, evaluate whether speed management strategies are warranted in addition to any speed limit change.</w:t>
      </w:r>
    </w:p>
    <w:p w14:paraId="027FCDB9" w14:textId="77777777" w:rsidR="00B00D0E" w:rsidRDefault="00B00D0E" w:rsidP="00B00D0E">
      <w:pPr>
        <w:pStyle w:val="ListParagraph"/>
        <w:numPr>
          <w:ilvl w:val="0"/>
          <w:numId w:val="25"/>
        </w:numPr>
      </w:pPr>
      <w:r>
        <w:t>If crash frequency or severity is elevated relative to similar facilities, document contributing conditions and prioritize countermeasures that reduce crash likelihood and severity. A speed limit change should be considered alongside, rather than in place of, broader speed management and engineering improvements.</w:t>
      </w:r>
    </w:p>
    <w:p w14:paraId="7C03DC17" w14:textId="030C48AE" w:rsidR="00B00D0E" w:rsidRDefault="00B00D0E" w:rsidP="00B00D0E">
      <w:pPr>
        <w:pStyle w:val="ListParagraph"/>
        <w:numPr>
          <w:ilvl w:val="0"/>
          <w:numId w:val="25"/>
        </w:numPr>
      </w:pPr>
      <w:r>
        <w:t xml:space="preserve">If pedestrian or bicyclist crashes are present, document exposure and conflict locations and consider design or speed management strategies that eliminate conflict points and impact forces, consistent with FHWA’s </w:t>
      </w:r>
      <w:hyperlink r:id="rId30" w:history="1">
        <w:r w:rsidRPr="00460FF5">
          <w:rPr>
            <w:rStyle w:val="Hyperlink"/>
          </w:rPr>
          <w:t>Safe System Roadway Design Hierarchy</w:t>
        </w:r>
      </w:hyperlink>
      <w:r>
        <w:t xml:space="preserve"> (e.g., separation in space or time, speed reduction, improved visibility).</w:t>
      </w:r>
    </w:p>
    <w:p w14:paraId="41402FAF" w14:textId="3B1F4CCE" w:rsidR="00055FF8" w:rsidRDefault="00B00D0E" w:rsidP="00B00D0E">
      <w:pPr>
        <w:pStyle w:val="ListParagraph"/>
        <w:numPr>
          <w:ilvl w:val="0"/>
          <w:numId w:val="25"/>
        </w:numPr>
      </w:pPr>
      <w:r>
        <w:t>If</w:t>
      </w:r>
      <w:r w:rsidRPr="00055FF8">
        <w:t xml:space="preserve"> the target speed</w:t>
      </w:r>
      <w:r>
        <w:t xml:space="preserve"> (if established)</w:t>
      </w:r>
      <w:r w:rsidRPr="00055FF8">
        <w:t xml:space="preserve"> is lower than prevailing operating speeds and crash severity is elevated, prioritize countermeasures that bring operating speeds toward the target speed before or in combination with any </w:t>
      </w:r>
      <w:r>
        <w:t>speed limit</w:t>
      </w:r>
      <w:r w:rsidRPr="00055FF8">
        <w:t xml:space="preserve"> change.</w:t>
      </w:r>
    </w:p>
    <w:p w14:paraId="67591B3C" w14:textId="03F64728" w:rsidR="003472A7" w:rsidRDefault="00B00D0E" w:rsidP="00D6038E">
      <w:pPr>
        <w:pStyle w:val="Heading4"/>
      </w:pPr>
      <w:r>
        <w:t xml:space="preserve">USLIMITS2 </w:t>
      </w:r>
      <w:r w:rsidR="003472A7">
        <w:t>Analysis</w:t>
      </w:r>
    </w:p>
    <w:p w14:paraId="6FF9CCD9" w14:textId="7A93842C" w:rsidR="001449B6" w:rsidRDefault="00B00D0E" w:rsidP="00D6038E">
      <w:r>
        <w:t xml:space="preserve">USLIMITS2 is a national expert‑system decision support tool that incorporates the MUTCD factors through rule‑based evaluation of roadway environment, characteristics, context, crash performance, and operating speeds. It supports selection of a speed limit that is appropriate for all road users and consistent with Safe System </w:t>
      </w:r>
      <w:r w:rsidR="008E6880">
        <w:t xml:space="preserve">Approach </w:t>
      </w:r>
      <w:r>
        <w:t>principles by considering exposure, conflict potential, and injury minimization rather than relying solely on the 85th percentile. The tool output informs engineering recommendations but does not replace engineering judgement.</w:t>
      </w:r>
      <w:r w:rsidR="00055FF8">
        <w:t xml:space="preserve"> </w:t>
      </w:r>
    </w:p>
    <w:p w14:paraId="1E2524F9" w14:textId="215975C5" w:rsidR="003472A7" w:rsidRPr="001449B6" w:rsidRDefault="001449B6" w:rsidP="00D6038E">
      <w:pPr>
        <w:ind w:left="270"/>
        <w:rPr>
          <w:u w:val="single"/>
        </w:rPr>
      </w:pPr>
      <w:r w:rsidRPr="001449B6">
        <w:rPr>
          <w:u w:val="single"/>
        </w:rPr>
        <w:t>Access and technical support</w:t>
      </w:r>
    </w:p>
    <w:p w14:paraId="097E096E" w14:textId="6017E989" w:rsidR="001449B6" w:rsidRDefault="001449B6" w:rsidP="001449B6">
      <w:pPr>
        <w:pStyle w:val="ListParagraph"/>
        <w:numPr>
          <w:ilvl w:val="0"/>
          <w:numId w:val="25"/>
        </w:numPr>
      </w:pPr>
      <w:r>
        <w:t xml:space="preserve">USLIMITS2 is available at the FHWA </w:t>
      </w:r>
      <w:hyperlink r:id="rId31" w:history="1">
        <w:r w:rsidRPr="001449B6">
          <w:rPr>
            <w:rStyle w:val="Hyperlink"/>
          </w:rPr>
          <w:t>USLIMITS2 site</w:t>
        </w:r>
      </w:hyperlink>
      <w:r>
        <w:t xml:space="preserve">. </w:t>
      </w:r>
    </w:p>
    <w:p w14:paraId="433C866B" w14:textId="12313C7B" w:rsidR="001449B6" w:rsidRDefault="001449B6" w:rsidP="001449B6">
      <w:pPr>
        <w:pStyle w:val="ListParagraph"/>
        <w:numPr>
          <w:ilvl w:val="0"/>
          <w:numId w:val="25"/>
        </w:numPr>
      </w:pPr>
      <w:r>
        <w:t xml:space="preserve">The FHWA </w:t>
      </w:r>
      <w:hyperlink r:id="rId32" w:history="1">
        <w:r w:rsidRPr="001449B6">
          <w:rPr>
            <w:rStyle w:val="Hyperlink"/>
          </w:rPr>
          <w:t>USLIMITS2 Technical Support page</w:t>
        </w:r>
      </w:hyperlink>
      <w:r>
        <w:t xml:space="preserve"> provides the User Guide, Decision Rules, NCHRP 3‑67 Project Report, and FAQs. </w:t>
      </w:r>
    </w:p>
    <w:p w14:paraId="439008A2" w14:textId="08F6C1F4" w:rsidR="001449B6" w:rsidRPr="003472A7" w:rsidRDefault="001449B6" w:rsidP="001449B6">
      <w:pPr>
        <w:pStyle w:val="ListParagraph"/>
        <w:numPr>
          <w:ilvl w:val="0"/>
          <w:numId w:val="25"/>
        </w:numPr>
      </w:pPr>
      <w:r>
        <w:t xml:space="preserve">For technical issues or assistance, FHWA provides support and training resources via </w:t>
      </w:r>
      <w:hyperlink r:id="rId33" w:history="1">
        <w:r w:rsidRPr="001449B6">
          <w:t>help@uslimits.org</w:t>
        </w:r>
      </w:hyperlink>
      <w:r w:rsidRPr="001449B6">
        <w:t>.</w:t>
      </w:r>
    </w:p>
    <w:p w14:paraId="02A157EF" w14:textId="5757CCA0" w:rsidR="001449B6" w:rsidRPr="001449B6" w:rsidRDefault="001449B6" w:rsidP="00D6038E">
      <w:pPr>
        <w:ind w:left="270"/>
        <w:rPr>
          <w:u w:val="single"/>
        </w:rPr>
      </w:pPr>
      <w:r>
        <w:rPr>
          <w:u w:val="single"/>
        </w:rPr>
        <w:t>C</w:t>
      </w:r>
      <w:r w:rsidRPr="001449B6">
        <w:rPr>
          <w:u w:val="single"/>
        </w:rPr>
        <w:t>onduct</w:t>
      </w:r>
      <w:r>
        <w:rPr>
          <w:u w:val="single"/>
        </w:rPr>
        <w:t>ing</w:t>
      </w:r>
      <w:r w:rsidRPr="001449B6">
        <w:rPr>
          <w:u w:val="single"/>
        </w:rPr>
        <w:t xml:space="preserve"> the analysis</w:t>
      </w:r>
    </w:p>
    <w:p w14:paraId="472A13C9" w14:textId="317E8D5D" w:rsidR="001449B6" w:rsidRDefault="001449B6" w:rsidP="00D11AB9">
      <w:pPr>
        <w:pStyle w:val="ListParagraph"/>
        <w:numPr>
          <w:ilvl w:val="0"/>
          <w:numId w:val="25"/>
        </w:numPr>
      </w:pPr>
      <w:r>
        <w:lastRenderedPageBreak/>
        <w:t xml:space="preserve">Create a new USLIMITS2 project and select the appropriate route type (limited access freeway, road section in undeveloped area, or road section in developed area) and, for </w:t>
      </w:r>
      <w:r w:rsidR="005316D4">
        <w:t xml:space="preserve">road sections in </w:t>
      </w:r>
      <w:r>
        <w:t>developed areas, the appropriate area type (</w:t>
      </w:r>
      <w:r w:rsidR="005316D4">
        <w:t>i.e</w:t>
      </w:r>
      <w:r>
        <w:t xml:space="preserve">., </w:t>
      </w:r>
      <w:r w:rsidR="005316D4">
        <w:t>residential subdivision/neighborhood street, residential collector or Arterial Street, commercial street, or street serving large complexes)</w:t>
      </w:r>
      <w:r>
        <w:t>.</w:t>
      </w:r>
    </w:p>
    <w:p w14:paraId="3445CF25" w14:textId="3DB6A494" w:rsidR="001449B6" w:rsidRDefault="001449B6" w:rsidP="001449B6">
      <w:pPr>
        <w:pStyle w:val="ListParagraph"/>
        <w:numPr>
          <w:ilvl w:val="0"/>
          <w:numId w:val="25"/>
        </w:numPr>
      </w:pPr>
      <w:r>
        <w:t xml:space="preserve">Enter the required inputs, including 50th and 85th percentile speeds, AADT, roadway characteristics (e.g., number of lanes, median type, adverse alignment), roadside activity (e.g., driveways, signals, parking, ped/bike activity), and crash </w:t>
      </w:r>
      <w:r w:rsidR="00FB65F8">
        <w:t>history</w:t>
      </w:r>
      <w:r>
        <w:t xml:space="preserve">. </w:t>
      </w:r>
    </w:p>
    <w:p w14:paraId="7A0EE0CA" w14:textId="1A148F38" w:rsidR="00B00D0E" w:rsidRDefault="00B00D0E" w:rsidP="00B00D0E">
      <w:pPr>
        <w:numPr>
          <w:ilvl w:val="1"/>
          <w:numId w:val="12"/>
        </w:numPr>
        <w:ind w:left="1800"/>
      </w:pPr>
      <w:r w:rsidRPr="005301C7">
        <w:t xml:space="preserve">The crash history </w:t>
      </w:r>
      <w:r w:rsidR="00EA53B2">
        <w:t>should</w:t>
      </w:r>
      <w:r w:rsidR="00EA53B2" w:rsidRPr="005301C7">
        <w:t xml:space="preserve"> </w:t>
      </w:r>
      <w:r w:rsidRPr="005301C7">
        <w:t>include the total number of speed related crashes and severity of those crashes that occurred within the study segment</w:t>
      </w:r>
      <w:r>
        <w:t>, using the most recent crash data available</w:t>
      </w:r>
      <w:r w:rsidR="008E6880">
        <w:t xml:space="preserve"> </w:t>
      </w:r>
      <w:r>
        <w:t>(FHWA recommends at least 3 years of crash data).</w:t>
      </w:r>
      <w:r w:rsidRPr="005301C7">
        <w:t xml:space="preserve"> Intersection crashes not on the approach to the section under study should not be included in the evaluation; and crashes at horizontal curves should be considered only after all appropriate Warning and Advisory Speed signs are in place.</w:t>
      </w:r>
    </w:p>
    <w:p w14:paraId="57E7C342" w14:textId="27D29B52" w:rsidR="005301C7" w:rsidRDefault="00B00D0E" w:rsidP="00B00D0E">
      <w:pPr>
        <w:numPr>
          <w:ilvl w:val="1"/>
          <w:numId w:val="12"/>
        </w:numPr>
        <w:ind w:left="1800"/>
      </w:pPr>
      <w:r>
        <w:t>Caution needs to be exercised in applying the crash experience if there is an over-representation of crashes caused by situations essentially independent of the speed limit. Therefore, in determining a speed limit, crashes caused by animals, impaired drivers, vehicle defects, construction, traffic control devices, and environmental conditions, such as snow and ice, should not be included in the crash experience.</w:t>
      </w:r>
    </w:p>
    <w:p w14:paraId="640196B5" w14:textId="21C707F9" w:rsidR="00884C11" w:rsidRDefault="00884C11" w:rsidP="00884C11">
      <w:pPr>
        <w:numPr>
          <w:ilvl w:val="1"/>
          <w:numId w:val="12"/>
        </w:numPr>
        <w:ind w:left="1800"/>
      </w:pPr>
      <w:r>
        <w:t xml:space="preserve">Documentation of the location and the type and severity of each crash </w:t>
      </w:r>
      <w:r w:rsidR="00EA53B2">
        <w:t xml:space="preserve">should </w:t>
      </w:r>
      <w:r>
        <w:t>be kept on file to support the crash history information entered in USLIMITS2.</w:t>
      </w:r>
    </w:p>
    <w:p w14:paraId="264DA887" w14:textId="263D886F" w:rsidR="00FF67F8" w:rsidRDefault="00884C11" w:rsidP="001449B6">
      <w:pPr>
        <w:pStyle w:val="ListParagraph"/>
        <w:numPr>
          <w:ilvl w:val="0"/>
          <w:numId w:val="25"/>
        </w:numPr>
      </w:pPr>
      <w:r>
        <w:t>R</w:t>
      </w:r>
      <w:r w:rsidR="001449B6">
        <w:t xml:space="preserve">eview the project summary, then generate and save the output report and project file for documentation. </w:t>
      </w:r>
    </w:p>
    <w:p w14:paraId="310A513F" w14:textId="3C361B4C" w:rsidR="001449B6" w:rsidRPr="001449B6" w:rsidRDefault="001449B6" w:rsidP="00D6038E">
      <w:pPr>
        <w:ind w:left="270"/>
        <w:rPr>
          <w:u w:val="single"/>
        </w:rPr>
      </w:pPr>
      <w:r w:rsidRPr="001449B6">
        <w:rPr>
          <w:u w:val="single"/>
        </w:rPr>
        <w:t>Interpreting the results</w:t>
      </w:r>
    </w:p>
    <w:p w14:paraId="4A385CF7" w14:textId="2A67ACDE" w:rsidR="00341AF1" w:rsidRDefault="00B9034B" w:rsidP="001449B6">
      <w:pPr>
        <w:pStyle w:val="ListParagraph"/>
        <w:numPr>
          <w:ilvl w:val="0"/>
          <w:numId w:val="25"/>
        </w:numPr>
      </w:pPr>
      <w:r w:rsidRPr="00B9034B">
        <w:t xml:space="preserve">Treat the USLIMITS2 result as an advisory recommended speed limit. The tool does not solely determine the outcome, but it is the primary analysis method used to inform the decision because it </w:t>
      </w:r>
      <w:r w:rsidR="00522316">
        <w:t>evaluates</w:t>
      </w:r>
      <w:r w:rsidR="00522316" w:rsidRPr="00B9034B">
        <w:t xml:space="preserve"> </w:t>
      </w:r>
      <w:r w:rsidR="00522316">
        <w:t xml:space="preserve">roadway context, </w:t>
      </w:r>
      <w:r w:rsidRPr="00B9034B">
        <w:t xml:space="preserve">operating speeds, roadway characteristics, roadside development, crash </w:t>
      </w:r>
      <w:r w:rsidR="00522316">
        <w:t>history</w:t>
      </w:r>
      <w:r w:rsidRPr="00B9034B">
        <w:t>, and pedestrian and bicyclist activity</w:t>
      </w:r>
      <w:r w:rsidR="00522316">
        <w:t xml:space="preserve"> consistent with MUTCD study factors</w:t>
      </w:r>
      <w:r w:rsidRPr="00B9034B">
        <w:t>.</w:t>
      </w:r>
    </w:p>
    <w:p w14:paraId="52754DAA" w14:textId="07ED2426" w:rsidR="00B9034B" w:rsidRDefault="00B9034B" w:rsidP="001449B6">
      <w:pPr>
        <w:pStyle w:val="ListParagraph"/>
        <w:numPr>
          <w:ilvl w:val="0"/>
          <w:numId w:val="25"/>
        </w:numPr>
      </w:pPr>
      <w:r w:rsidRPr="00B9034B">
        <w:t xml:space="preserve">Use engineering </w:t>
      </w:r>
      <w:r w:rsidR="005316D4">
        <w:t>judgement</w:t>
      </w:r>
      <w:r w:rsidRPr="00B9034B">
        <w:t xml:space="preserve"> to confirm the recommended speed is reasonable for the study segment and consistent with the broader engineering </w:t>
      </w:r>
      <w:r w:rsidR="00522316">
        <w:t xml:space="preserve">and traffic </w:t>
      </w:r>
      <w:r w:rsidRPr="00B9034B">
        <w:t>study findings. Engineering judg</w:t>
      </w:r>
      <w:r w:rsidR="005316D4">
        <w:t>e</w:t>
      </w:r>
      <w:r w:rsidRPr="00B9034B">
        <w:t>ment remains necessary because the tool output does not constitute a standard, specification, or regulation.</w:t>
      </w:r>
    </w:p>
    <w:p w14:paraId="485C35AF" w14:textId="41E5E2EF" w:rsidR="00AE6AE6" w:rsidRDefault="001449B6" w:rsidP="001449B6">
      <w:pPr>
        <w:pStyle w:val="ListParagraph"/>
        <w:numPr>
          <w:ilvl w:val="0"/>
          <w:numId w:val="25"/>
        </w:numPr>
      </w:pPr>
      <w:r>
        <w:t xml:space="preserve">Review and document any tool warnings or notes (e.g., adverse alignment, section length, elevated crash rates, statutory limit checks) and address them in the engineering determination. </w:t>
      </w:r>
    </w:p>
    <w:p w14:paraId="60A5FB58" w14:textId="26C1E348" w:rsidR="00055FF8" w:rsidRDefault="00055FF8" w:rsidP="001449B6">
      <w:pPr>
        <w:pStyle w:val="ListParagraph"/>
        <w:numPr>
          <w:ilvl w:val="0"/>
          <w:numId w:val="25"/>
        </w:numPr>
      </w:pPr>
      <w:r w:rsidRPr="00055FF8">
        <w:t>USLIMITS2 does not take target speed as a direct input; however, target speed may be used as a comparator when interpreting results and identifying supporting countermeasures to achieve self‑enforcing speeds.</w:t>
      </w:r>
    </w:p>
    <w:p w14:paraId="11CD0843" w14:textId="6B804ADC" w:rsidR="00522316" w:rsidRDefault="00522316" w:rsidP="001449B6">
      <w:pPr>
        <w:pStyle w:val="ListParagraph"/>
        <w:numPr>
          <w:ilvl w:val="0"/>
          <w:numId w:val="25"/>
        </w:numPr>
      </w:pPr>
      <w:r>
        <w:t xml:space="preserve">Safe-running speed and 10-mph pace are not USLIMITS2 inputs; they are additional indicators used to inform engineering judgement.  </w:t>
      </w:r>
      <w:r w:rsidR="00254AB0">
        <w:t xml:space="preserve">See the </w:t>
      </w:r>
      <w:r w:rsidR="00CD0F98">
        <w:t>“</w:t>
      </w:r>
      <w:r w:rsidR="00254AB0">
        <w:t>Speed Limit Determination</w:t>
      </w:r>
      <w:r w:rsidR="00CD0F98">
        <w:t>”</w:t>
      </w:r>
      <w:r w:rsidR="00254AB0">
        <w:t xml:space="preserve"> section for additional guidance on how these measures can influence the speed limit decision. </w:t>
      </w:r>
    </w:p>
    <w:p w14:paraId="6B7B1F36" w14:textId="338FA39D" w:rsidR="00884C11" w:rsidRDefault="00884C11" w:rsidP="00884C11">
      <w:pPr>
        <w:pStyle w:val="Heading3"/>
      </w:pPr>
      <w:r>
        <w:t xml:space="preserve">Speed Limit Determination </w:t>
      </w:r>
    </w:p>
    <w:p w14:paraId="5E9451D6" w14:textId="417467BA" w:rsidR="00884C11" w:rsidRDefault="00D16505" w:rsidP="002B40BD">
      <w:pPr>
        <w:ind w:left="360"/>
      </w:pPr>
      <w:r>
        <w:t>Non-statutory s</w:t>
      </w:r>
      <w:r w:rsidR="00DC27A0">
        <w:t xml:space="preserve">peed limit determinations </w:t>
      </w:r>
      <w:r w:rsidR="00254AB0">
        <w:t xml:space="preserve">should </w:t>
      </w:r>
      <w:r w:rsidR="00DC27A0">
        <w:t>follow the Speed Limit Determination Process shown in Exhibit 11-</w:t>
      </w:r>
      <w:r w:rsidR="00AF515D">
        <w:t>5</w:t>
      </w:r>
      <w:r w:rsidR="00DC27A0">
        <w:t xml:space="preserve">. The flowchart provides a structured, stepwise method for </w:t>
      </w:r>
      <w:r>
        <w:t>completing the engineering and traffic study</w:t>
      </w:r>
      <w:r w:rsidR="002B40BD">
        <w:t xml:space="preserve"> and identifying </w:t>
      </w:r>
      <w:r w:rsidR="00DC27A0">
        <w:t xml:space="preserve">when no change is warranted, when a </w:t>
      </w:r>
      <w:r w:rsidR="00A35ADA">
        <w:t xml:space="preserve">non-statutory </w:t>
      </w:r>
      <w:r w:rsidR="00DC27A0">
        <w:t xml:space="preserve">speed limit is appropriate, or when roadway changes are needed to achieve the desired operating speed. </w:t>
      </w:r>
      <w:r w:rsidR="009E698F">
        <w:t>E</w:t>
      </w:r>
      <w:r w:rsidR="009E698F" w:rsidRPr="009E698F">
        <w:t>ngineering judg</w:t>
      </w:r>
      <w:r w:rsidR="008E6880">
        <w:t>e</w:t>
      </w:r>
      <w:r w:rsidR="009E698F" w:rsidRPr="009E698F">
        <w:t xml:space="preserve">ment may support a </w:t>
      </w:r>
      <w:r w:rsidR="009E698F">
        <w:lastRenderedPageBreak/>
        <w:t>determination</w:t>
      </w:r>
      <w:r w:rsidR="009E698F" w:rsidRPr="009E698F">
        <w:t xml:space="preserve"> that does not match the USLIMITS2 recommendation or the flowchart outcomes; when selected, the rationale and any supporting strategies shall be documented on </w:t>
      </w:r>
      <w:r w:rsidR="00B827B9">
        <w:t xml:space="preserve">the </w:t>
      </w:r>
      <w:r w:rsidR="009E698F" w:rsidRPr="009E698F">
        <w:t>TE‑101.</w:t>
      </w:r>
    </w:p>
    <w:p w14:paraId="2E24F6F8" w14:textId="5E0DDF06" w:rsidR="00FA2F23" w:rsidRDefault="00FA2F23">
      <w:pPr>
        <w:suppressAutoHyphens w:val="0"/>
        <w:spacing w:after="0"/>
        <w:ind w:left="0"/>
        <w:rPr>
          <w:b/>
          <w:bCs/>
        </w:rPr>
      </w:pPr>
    </w:p>
    <w:p w14:paraId="13B42DE6" w14:textId="77777777" w:rsidR="003C629A" w:rsidRDefault="003C629A">
      <w:pPr>
        <w:suppressAutoHyphens w:val="0"/>
        <w:spacing w:after="0"/>
        <w:ind w:left="0"/>
        <w:rPr>
          <w:b/>
          <w:bCs/>
        </w:rPr>
      </w:pPr>
      <w:r>
        <w:rPr>
          <w:b/>
          <w:bCs/>
        </w:rPr>
        <w:br w:type="page"/>
      </w:r>
    </w:p>
    <w:p w14:paraId="50C390B2" w14:textId="314967C4" w:rsidR="003B394C" w:rsidRPr="003B394C" w:rsidRDefault="003B394C" w:rsidP="003B394C">
      <w:pPr>
        <w:rPr>
          <w:b/>
          <w:bCs/>
        </w:rPr>
      </w:pPr>
      <w:r w:rsidRPr="003B394C">
        <w:rPr>
          <w:b/>
          <w:bCs/>
        </w:rPr>
        <w:lastRenderedPageBreak/>
        <w:t>Exhibit 11-</w:t>
      </w:r>
      <w:r w:rsidR="00AF515D">
        <w:rPr>
          <w:b/>
          <w:bCs/>
        </w:rPr>
        <w:t>5</w:t>
      </w:r>
      <w:r>
        <w:rPr>
          <w:b/>
          <w:bCs/>
        </w:rPr>
        <w:tab/>
      </w:r>
      <w:r w:rsidRPr="003B394C">
        <w:rPr>
          <w:b/>
          <w:bCs/>
        </w:rPr>
        <w:t>Speed Limit Determination Process</w:t>
      </w:r>
    </w:p>
    <w:p w14:paraId="3D229FF9" w14:textId="1A7B81AB" w:rsidR="003B394C" w:rsidRDefault="00D05F08" w:rsidP="003B394C">
      <w:pPr>
        <w:ind w:left="360"/>
        <w:jc w:val="center"/>
      </w:pPr>
      <w:r>
        <w:rPr>
          <w:noProof/>
        </w:rPr>
        <w:drawing>
          <wp:inline distT="0" distB="0" distL="0" distR="0" wp14:anchorId="30374D1C" wp14:editId="76AE34B2">
            <wp:extent cx="4462780" cy="4859020"/>
            <wp:effectExtent l="0" t="0" r="0" b="0"/>
            <wp:docPr id="1119683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462780" cy="4859020"/>
                    </a:xfrm>
                    <a:prstGeom prst="rect">
                      <a:avLst/>
                    </a:prstGeom>
                    <a:noFill/>
                  </pic:spPr>
                </pic:pic>
              </a:graphicData>
            </a:graphic>
          </wp:inline>
        </w:drawing>
      </w:r>
    </w:p>
    <w:p w14:paraId="03AAC47F" w14:textId="7A209052" w:rsidR="00DC27A0" w:rsidRDefault="00DC27A0" w:rsidP="00DC27A0">
      <w:pPr>
        <w:ind w:left="360"/>
      </w:pPr>
      <w:r>
        <w:t>Exhibit 11-</w:t>
      </w:r>
      <w:r w:rsidR="00AF515D">
        <w:t>5</w:t>
      </w:r>
      <w:r>
        <w:t xml:space="preserve"> guides the evaluation by comparing:</w:t>
      </w:r>
    </w:p>
    <w:p w14:paraId="58E50659" w14:textId="77777777" w:rsidR="00DC27A0" w:rsidRDefault="00DC27A0" w:rsidP="00DC27A0">
      <w:pPr>
        <w:pStyle w:val="ListParagraph"/>
        <w:numPr>
          <w:ilvl w:val="0"/>
          <w:numId w:val="25"/>
        </w:numPr>
      </w:pPr>
      <w:r>
        <w:t>the existing posted speed limit,</w:t>
      </w:r>
    </w:p>
    <w:p w14:paraId="653162AA" w14:textId="311E2B00" w:rsidR="00DC27A0" w:rsidRDefault="00DC27A0" w:rsidP="00DC27A0">
      <w:pPr>
        <w:pStyle w:val="ListParagraph"/>
        <w:numPr>
          <w:ilvl w:val="0"/>
          <w:numId w:val="25"/>
        </w:numPr>
      </w:pPr>
      <w:r>
        <w:t xml:space="preserve">the </w:t>
      </w:r>
      <w:r w:rsidR="00DC6AC6">
        <w:t>target speed</w:t>
      </w:r>
      <w:r w:rsidR="00BE6166">
        <w:t xml:space="preserve"> or </w:t>
      </w:r>
      <w:r w:rsidR="00DC6AC6">
        <w:t xml:space="preserve">requested </w:t>
      </w:r>
      <w:r>
        <w:t>speed limit</w:t>
      </w:r>
      <w:r w:rsidR="00425F6D">
        <w:t xml:space="preserve"> (if provided in the study request)</w:t>
      </w:r>
      <w:r>
        <w:t>, and</w:t>
      </w:r>
    </w:p>
    <w:p w14:paraId="6E84F2FB" w14:textId="32A307E6" w:rsidR="00DC27A0" w:rsidRDefault="00DC27A0" w:rsidP="00DC27A0">
      <w:pPr>
        <w:pStyle w:val="ListParagraph"/>
        <w:numPr>
          <w:ilvl w:val="0"/>
          <w:numId w:val="25"/>
        </w:numPr>
      </w:pPr>
      <w:r>
        <w:t>the USLIMITS2 recommended speed limit.</w:t>
      </w:r>
    </w:p>
    <w:p w14:paraId="7BB494F8" w14:textId="77777777" w:rsidR="00DC27A0" w:rsidRDefault="00DC27A0" w:rsidP="00DC27A0">
      <w:pPr>
        <w:ind w:left="360"/>
      </w:pPr>
      <w:r>
        <w:t>Based on these comparisons, the process results in one of the following outcomes:</w:t>
      </w:r>
    </w:p>
    <w:p w14:paraId="7421454F" w14:textId="77777777" w:rsidR="00B00D0E" w:rsidRDefault="00B00D0E" w:rsidP="00B00D0E">
      <w:pPr>
        <w:pStyle w:val="ListParagraph"/>
        <w:numPr>
          <w:ilvl w:val="0"/>
          <w:numId w:val="25"/>
        </w:numPr>
      </w:pPr>
      <w:r w:rsidRPr="00DC6AC6">
        <w:rPr>
          <w:b/>
          <w:bCs/>
        </w:rPr>
        <w:t>No change</w:t>
      </w:r>
      <w:r w:rsidRPr="00DC6AC6">
        <w:t xml:space="preserve"> – Keep the current posted speed </w:t>
      </w:r>
      <w:r>
        <w:t xml:space="preserve">limit </w:t>
      </w:r>
      <w:r w:rsidRPr="00DC6AC6">
        <w:t>when it matches the USLIMITS2 recommend</w:t>
      </w:r>
      <w:r>
        <w:t>ed speed limit</w:t>
      </w:r>
      <w:r w:rsidRPr="00DC6AC6">
        <w:t xml:space="preserve"> and engineering </w:t>
      </w:r>
      <w:r>
        <w:t>judgement</w:t>
      </w:r>
      <w:r w:rsidRPr="00DC6AC6">
        <w:t xml:space="preserve"> supports it.</w:t>
      </w:r>
    </w:p>
    <w:p w14:paraId="3B6CDF10" w14:textId="2EF5B49B" w:rsidR="00B00D0E" w:rsidRDefault="00B00D0E" w:rsidP="00B00D0E">
      <w:pPr>
        <w:pStyle w:val="ListParagraph"/>
        <w:numPr>
          <w:ilvl w:val="0"/>
          <w:numId w:val="25"/>
        </w:numPr>
      </w:pPr>
      <w:r w:rsidRPr="00B12074">
        <w:rPr>
          <w:b/>
          <w:bCs/>
        </w:rPr>
        <w:t>Set</w:t>
      </w:r>
      <w:r>
        <w:rPr>
          <w:b/>
          <w:bCs/>
        </w:rPr>
        <w:t xml:space="preserve"> </w:t>
      </w:r>
      <w:r w:rsidRPr="00B12074">
        <w:rPr>
          <w:b/>
          <w:bCs/>
        </w:rPr>
        <w:t>speed</w:t>
      </w:r>
      <w:r>
        <w:rPr>
          <w:b/>
          <w:bCs/>
        </w:rPr>
        <w:t xml:space="preserve"> limit</w:t>
      </w:r>
      <w:r w:rsidRPr="00B12074">
        <w:rPr>
          <w:b/>
          <w:bCs/>
        </w:rPr>
        <w:t xml:space="preserve"> based on target speed or requested speed limit</w:t>
      </w:r>
      <w:r>
        <w:rPr>
          <w:b/>
          <w:bCs/>
        </w:rPr>
        <w:t xml:space="preserve"> </w:t>
      </w:r>
      <w:r>
        <w:t>–</w:t>
      </w:r>
      <w:r w:rsidRPr="004E2CE2">
        <w:t xml:space="preserve"> Post at the target speed or requested speed limit</w:t>
      </w:r>
      <w:r w:rsidR="00A35ADA">
        <w:t xml:space="preserve"> (when provided)</w:t>
      </w:r>
      <w:r w:rsidRPr="004E2CE2">
        <w:t xml:space="preserve"> when it matches the USLIMITS2 recommended speed limit and engineering judgement supports it.</w:t>
      </w:r>
    </w:p>
    <w:p w14:paraId="5AB629ED" w14:textId="1F6C7BB0" w:rsidR="00B00D0E" w:rsidRPr="00BD4CD4" w:rsidRDefault="00B00D0E" w:rsidP="00B00D0E">
      <w:pPr>
        <w:pStyle w:val="ListParagraph"/>
        <w:numPr>
          <w:ilvl w:val="0"/>
          <w:numId w:val="25"/>
        </w:numPr>
      </w:pPr>
      <w:r w:rsidRPr="00BD4CD4">
        <w:rPr>
          <w:b/>
          <w:bCs/>
        </w:rPr>
        <w:t xml:space="preserve">Set speed </w:t>
      </w:r>
      <w:r>
        <w:rPr>
          <w:b/>
          <w:bCs/>
        </w:rPr>
        <w:t xml:space="preserve">limit </w:t>
      </w:r>
      <w:r w:rsidRPr="00BD4CD4">
        <w:rPr>
          <w:b/>
          <w:bCs/>
        </w:rPr>
        <w:t>based on the USLIMITS2 recommendation</w:t>
      </w:r>
      <w:r w:rsidRPr="004E2CE2">
        <w:t xml:space="preserve"> –</w:t>
      </w:r>
      <w:r>
        <w:t xml:space="preserve"> When </w:t>
      </w:r>
      <w:r w:rsidRPr="004E2CE2">
        <w:t xml:space="preserve">the USLIMITS2 recommended speed limit </w:t>
      </w:r>
      <w:r>
        <w:t>is lower than the existing speed limit and does not match the target speed or requested speed limit, post at the USLIMITS2 recommended speed limit if supported by</w:t>
      </w:r>
      <w:r w:rsidRPr="004E2CE2">
        <w:t xml:space="preserve"> engineering judg</w:t>
      </w:r>
      <w:r w:rsidR="008E6880">
        <w:t>e</w:t>
      </w:r>
      <w:r w:rsidRPr="004E2CE2">
        <w:t>ment.</w:t>
      </w:r>
      <w:r w:rsidRPr="001A4147">
        <w:t xml:space="preserve"> </w:t>
      </w:r>
      <w:r>
        <w:t xml:space="preserve">For example, if the existing speed limit is 35 mph, the requested speed limit is 25 mph, and the USLIMITS2 recommended speed limit is 30 mph, the speed limit may be set at 30 mph. </w:t>
      </w:r>
      <w:r w:rsidRPr="001A4147">
        <w:lastRenderedPageBreak/>
        <w:t xml:space="preserve">Alternatively, the decision may be to retain the </w:t>
      </w:r>
      <w:r w:rsidR="00550B31">
        <w:t>existing</w:t>
      </w:r>
      <w:r w:rsidRPr="001A4147">
        <w:t xml:space="preserve"> posted speed limit and implement roadway changes needed to achieve the target speed or requested speed limit before revisiting the study.</w:t>
      </w:r>
    </w:p>
    <w:p w14:paraId="10B9EF1E" w14:textId="5F1BD6E6" w:rsidR="00DC6AC6" w:rsidRDefault="00B00D0E" w:rsidP="00B00D0E">
      <w:pPr>
        <w:pStyle w:val="ListParagraph"/>
        <w:numPr>
          <w:ilvl w:val="0"/>
          <w:numId w:val="25"/>
        </w:numPr>
      </w:pPr>
      <w:r w:rsidRPr="001A4147">
        <w:rPr>
          <w:b/>
          <w:bCs/>
        </w:rPr>
        <w:t>Make roadway changes</w:t>
      </w:r>
      <w:r w:rsidRPr="00DC6AC6">
        <w:t xml:space="preserve"> – If </w:t>
      </w:r>
      <w:r>
        <w:t>none of</w:t>
      </w:r>
      <w:r w:rsidRPr="00DC6AC6">
        <w:t xml:space="preserve"> the current </w:t>
      </w:r>
      <w:r>
        <w:t xml:space="preserve">posted speed limit, target speed, or </w:t>
      </w:r>
      <w:r w:rsidRPr="00DC6AC6">
        <w:t>requested speed</w:t>
      </w:r>
      <w:r>
        <w:t xml:space="preserve"> limit</w:t>
      </w:r>
      <w:r w:rsidRPr="00DC6AC6">
        <w:t xml:space="preserve"> </w:t>
      </w:r>
      <w:r w:rsidR="00FB65F8" w:rsidRPr="00DC6AC6">
        <w:t xml:space="preserve">match </w:t>
      </w:r>
      <w:r w:rsidRPr="00DC6AC6">
        <w:t>the USLIMITS2 recommend</w:t>
      </w:r>
      <w:r>
        <w:t>ed speed limit</w:t>
      </w:r>
      <w:r w:rsidRPr="00DC6AC6">
        <w:t xml:space="preserve">, plan and implement speed management or design changes to achieve the </w:t>
      </w:r>
      <w:r>
        <w:t>target</w:t>
      </w:r>
      <w:r w:rsidRPr="00DC6AC6">
        <w:t xml:space="preserve"> speed</w:t>
      </w:r>
      <w:r>
        <w:t xml:space="preserve"> or requested speed limit</w:t>
      </w:r>
      <w:r w:rsidRPr="00DC6AC6">
        <w:t>, then re‑evaluate.</w:t>
      </w:r>
    </w:p>
    <w:p w14:paraId="337BB4BB" w14:textId="77777777" w:rsidR="00FF069F" w:rsidRDefault="00FF069F" w:rsidP="00FF069F">
      <w:pPr>
        <w:pStyle w:val="Heading4"/>
      </w:pPr>
      <w:r>
        <w:t>Engineering Judgement and Exceptions</w:t>
      </w:r>
    </w:p>
    <w:p w14:paraId="2BD14A4B" w14:textId="3E31CFF6" w:rsidR="00FF069F" w:rsidRDefault="00FF069F" w:rsidP="00FF069F">
      <w:r>
        <w:t>Engineering judgement may support an outcome different from the flowchart where unique context, safety, or geometric conditions exist, or when other study data or analyses indicate that the USLIMITS2 recommendation is not appropriate. Such exceptions should be documented on the TE‑101 and may include, but are not limited to:</w:t>
      </w:r>
    </w:p>
    <w:p w14:paraId="171BE95A" w14:textId="77777777" w:rsidR="00FF069F" w:rsidRDefault="00FF069F" w:rsidP="00FF069F">
      <w:pPr>
        <w:pStyle w:val="ListParagraph"/>
        <w:numPr>
          <w:ilvl w:val="0"/>
          <w:numId w:val="25"/>
        </w:numPr>
      </w:pPr>
      <w:r>
        <w:t>Urban main streets with high pedestrian crossings, where a lower posted speed aligned with the target speed is paired with design countermeasures.</w:t>
      </w:r>
    </w:p>
    <w:p w14:paraId="24D3EDD3" w14:textId="77777777" w:rsidR="00FF069F" w:rsidRDefault="00FF069F" w:rsidP="00FF069F">
      <w:pPr>
        <w:pStyle w:val="ListParagraph"/>
        <w:numPr>
          <w:ilvl w:val="0"/>
          <w:numId w:val="25"/>
        </w:numPr>
      </w:pPr>
      <w:r>
        <w:t>Rural arterials with intermittent stopping sight distance constraints, where a corridor‑wide reduction improves consistency and reduces reliance on advisory signing.</w:t>
      </w:r>
    </w:p>
    <w:p w14:paraId="70B7BA1B" w14:textId="0B0FAA35" w:rsidR="001D29C5" w:rsidRDefault="001D29C5" w:rsidP="00FF069F">
      <w:pPr>
        <w:pStyle w:val="ListParagraph"/>
        <w:numPr>
          <w:ilvl w:val="0"/>
          <w:numId w:val="25"/>
        </w:numPr>
      </w:pPr>
      <w:r w:rsidRPr="001D29C5">
        <w:t>Short reduced‑speed segments, where maintaining continuity with adjacent posted speeds is appropriate and isolated conditions are addressed through targeted treatments rather than a stand‑alone reduction.</w:t>
      </w:r>
    </w:p>
    <w:p w14:paraId="66D1F160" w14:textId="2B18D5C5" w:rsidR="003B394C" w:rsidRDefault="003B394C" w:rsidP="00D6038E">
      <w:pPr>
        <w:pStyle w:val="Heading4"/>
      </w:pPr>
      <w:r>
        <w:t>Considerations</w:t>
      </w:r>
    </w:p>
    <w:p w14:paraId="20B8C472" w14:textId="63AFD845" w:rsidR="00A35ADA" w:rsidRDefault="006D7019" w:rsidP="00D6038E">
      <w:r>
        <w:t>D</w:t>
      </w:r>
      <w:r w:rsidR="00A35ADA" w:rsidRPr="002724D0">
        <w:t xml:space="preserve">eterminations </w:t>
      </w:r>
      <w:r>
        <w:t>should</w:t>
      </w:r>
      <w:r w:rsidR="00A35ADA" w:rsidRPr="002724D0">
        <w:t xml:space="preserve"> consider the full body of data and information – not a single metric. This includes operating speed distributions</w:t>
      </w:r>
      <w:r w:rsidR="00A35ADA">
        <w:t xml:space="preserve"> (50th</w:t>
      </w:r>
      <w:r>
        <w:t xml:space="preserve"> percentile</w:t>
      </w:r>
      <w:r w:rsidR="00A35ADA">
        <w:t>, 8</w:t>
      </w:r>
      <w:r>
        <w:t>5th percentile</w:t>
      </w:r>
      <w:r w:rsidR="00A35ADA">
        <w:t>, 10-mph pace, and safe-running speed)</w:t>
      </w:r>
      <w:r w:rsidR="00A35ADA" w:rsidRPr="002724D0">
        <w:t xml:space="preserve">, roadway and roadside conditions, multimodal activity, crash history and severity, geometric constraints, statutory and regulatory context, and </w:t>
      </w:r>
      <w:r w:rsidR="00A35ADA">
        <w:t>USLIMITS2</w:t>
      </w:r>
      <w:r w:rsidR="00A35ADA" w:rsidRPr="002724D0">
        <w:t xml:space="preserve"> outputs.</w:t>
      </w:r>
      <w:r w:rsidR="00A35ADA">
        <w:t xml:space="preserve"> </w:t>
      </w:r>
      <w:r w:rsidR="00A35ADA" w:rsidRPr="002724D0">
        <w:t xml:space="preserve">Engineering </w:t>
      </w:r>
      <w:r w:rsidR="00A35ADA">
        <w:t>judgement</w:t>
      </w:r>
      <w:r w:rsidR="00A35ADA" w:rsidRPr="002724D0">
        <w:t xml:space="preserve"> synthesizes these inputs to select a credible, context‑sensitive speed limit and to identify any supporting speed management measures.</w:t>
      </w:r>
    </w:p>
    <w:p w14:paraId="0BB87E10" w14:textId="7E3A7ACF" w:rsidR="00A35ADA" w:rsidRDefault="00A35ADA" w:rsidP="00D6038E">
      <w:r>
        <w:t>T</w:t>
      </w:r>
      <w:r w:rsidRPr="00A35ADA">
        <w:t>he safe‑running speed and the 10‑mph pace should align with the USLIMITS2 recommended speed limit.</w:t>
      </w:r>
      <w:r>
        <w:t xml:space="preserve"> </w:t>
      </w:r>
      <w:r w:rsidRPr="00A35ADA">
        <w:t xml:space="preserve">Where misalignment is observed </w:t>
      </w:r>
      <w:r>
        <w:t>–</w:t>
      </w:r>
      <w:r w:rsidRPr="00A35ADA">
        <w:t xml:space="preserve"> for example, a safe‑running speed or pace band that sits notably above or below the USLIMITS2 recommendation </w:t>
      </w:r>
      <w:r>
        <w:t>–</w:t>
      </w:r>
      <w:r w:rsidRPr="00A35ADA">
        <w:t xml:space="preserve"> document the reasons and identify any design, operational, or speed‑management strategies needed to </w:t>
      </w:r>
      <w:r>
        <w:t>support the speed limit</w:t>
      </w:r>
      <w:r w:rsidRPr="00A35ADA">
        <w:t xml:space="preserve">. </w:t>
      </w:r>
    </w:p>
    <w:p w14:paraId="2507ACDC" w14:textId="3EF9AEED" w:rsidR="003B394C" w:rsidRDefault="003B394C" w:rsidP="00D6038E">
      <w:r w:rsidRPr="003B394C">
        <w:t xml:space="preserve">If the 85th percentile speed exceeds the </w:t>
      </w:r>
      <w:r w:rsidR="002B6D8E" w:rsidRPr="002B6D8E">
        <w:t>USLIMITS2 recommended speed limit, target speed, and/or requested speed limit</w:t>
      </w:r>
      <w:r w:rsidRPr="003B394C">
        <w:t xml:space="preserve"> by more than 10 mph, speed management and traffic calming strategies should be implemented. This condition indicates that a speed limit change alone is unlikely to achieve the </w:t>
      </w:r>
      <w:r>
        <w:t>target</w:t>
      </w:r>
      <w:r w:rsidRPr="003B394C">
        <w:t xml:space="preserve"> speed.</w:t>
      </w:r>
      <w:r w:rsidR="00BE6166" w:rsidRPr="00BE6166">
        <w:t xml:space="preserve"> </w:t>
      </w:r>
      <w:r w:rsidR="00BE6166">
        <w:t>T</w:t>
      </w:r>
      <w:r w:rsidR="00BE6166" w:rsidRPr="00BE6166">
        <w:t xml:space="preserve">arget speed </w:t>
      </w:r>
      <w:r w:rsidR="00BE6166">
        <w:t xml:space="preserve">may be used </w:t>
      </w:r>
      <w:r w:rsidR="00BE6166" w:rsidRPr="00BE6166">
        <w:t xml:space="preserve">as </w:t>
      </w:r>
      <w:r w:rsidR="00BE6166">
        <w:t>a</w:t>
      </w:r>
      <w:r w:rsidR="00BE6166" w:rsidRPr="00BE6166">
        <w:t xml:space="preserve"> design and operations benchmark for selecting and scaling countermeasures.</w:t>
      </w:r>
    </w:p>
    <w:p w14:paraId="526B2079" w14:textId="54D53F5C" w:rsidR="002724D0" w:rsidRDefault="00B00D0E" w:rsidP="00A35ADA">
      <w:r w:rsidRPr="003B394C">
        <w:t xml:space="preserve">The approved posted speed limit </w:t>
      </w:r>
      <w:r>
        <w:t>should</w:t>
      </w:r>
      <w:r w:rsidRPr="003B394C">
        <w:t xml:space="preserve"> not be less than the 50th percentile speed, rounded to the nearest 5‑mph increment. Any exception to this criterion </w:t>
      </w:r>
      <w:r w:rsidR="00A35ADA">
        <w:t>should</w:t>
      </w:r>
      <w:r w:rsidR="00A35ADA" w:rsidRPr="003B394C">
        <w:t xml:space="preserve"> </w:t>
      </w:r>
      <w:r w:rsidRPr="003B394C">
        <w:t xml:space="preserve">be supported by engineering </w:t>
      </w:r>
      <w:r>
        <w:t>judgement</w:t>
      </w:r>
      <w:r w:rsidRPr="003B394C">
        <w:t xml:space="preserve"> and documented on</w:t>
      </w:r>
      <w:r w:rsidR="006D7019">
        <w:t xml:space="preserve"> the</w:t>
      </w:r>
      <w:r w:rsidRPr="003B394C">
        <w:t xml:space="preserve"> TE‑101.</w:t>
      </w:r>
    </w:p>
    <w:p w14:paraId="376D71A6" w14:textId="26DCFA33" w:rsidR="002724D0" w:rsidRPr="003B394C" w:rsidRDefault="002724D0" w:rsidP="002724D0">
      <w:pPr>
        <w:pStyle w:val="Heading3"/>
      </w:pPr>
      <w:r w:rsidRPr="002724D0">
        <w:t>Documentation and Approval Process</w:t>
      </w:r>
    </w:p>
    <w:p w14:paraId="13529AC8" w14:textId="02652F3D" w:rsidR="002818E9" w:rsidRPr="002818E9" w:rsidRDefault="00165106" w:rsidP="00D7223D">
      <w:r w:rsidRPr="002818E9">
        <w:t>T</w:t>
      </w:r>
      <w:r w:rsidR="004B3E46" w:rsidRPr="004B3E46">
        <w:t xml:space="preserve">he TE‑101 form serves as the official record of the engineering and traffic study and the basis for the </w:t>
      </w:r>
      <w:r w:rsidRPr="002818E9">
        <w:t xml:space="preserve">non-statutory </w:t>
      </w:r>
      <w:r w:rsidR="004B3E46" w:rsidRPr="004B3E46">
        <w:t xml:space="preserve">speed limit determination. Each study </w:t>
      </w:r>
      <w:r w:rsidR="00EA53B2">
        <w:t>should</w:t>
      </w:r>
      <w:r w:rsidR="00EA53B2" w:rsidRPr="004B3E46">
        <w:t xml:space="preserve"> </w:t>
      </w:r>
      <w:r w:rsidR="004B3E46" w:rsidRPr="004B3E46">
        <w:t xml:space="preserve">include all required inputs, a summary of analyses performed, and clear documentation of engineering </w:t>
      </w:r>
      <w:r w:rsidR="005316D4">
        <w:t>judgemen</w:t>
      </w:r>
      <w:r w:rsidR="002818E9" w:rsidRPr="002818E9">
        <w:t>t.</w:t>
      </w:r>
    </w:p>
    <w:p w14:paraId="500A1610" w14:textId="5B096AC9" w:rsidR="004B3E46" w:rsidRPr="004B3E46" w:rsidRDefault="004B3E46" w:rsidP="00D6038E">
      <w:pPr>
        <w:pStyle w:val="Heading4"/>
      </w:pPr>
      <w:r w:rsidRPr="004B3E46">
        <w:t>Approval Workflow</w:t>
      </w:r>
    </w:p>
    <w:p w14:paraId="2EE83CBE" w14:textId="77777777" w:rsidR="00D31D85" w:rsidRDefault="00D31D85" w:rsidP="00D31D85">
      <w:pPr>
        <w:pStyle w:val="ListParagraph"/>
        <w:numPr>
          <w:ilvl w:val="0"/>
          <w:numId w:val="25"/>
        </w:numPr>
      </w:pPr>
      <w:r w:rsidRPr="00BD4CD4">
        <w:rPr>
          <w:b/>
          <w:bCs/>
        </w:rPr>
        <w:t>District staff review</w:t>
      </w:r>
      <w:r w:rsidRPr="00F355E4">
        <w:t xml:space="preserve"> – District traffic engineering staff review the TE‑101 and supporting documentation and prepare a recommendation for approval.</w:t>
      </w:r>
    </w:p>
    <w:p w14:paraId="1E6F095C" w14:textId="77777777" w:rsidR="00D31D85" w:rsidRPr="004B3E46" w:rsidRDefault="00D31D85" w:rsidP="00D31D85">
      <w:pPr>
        <w:pStyle w:val="ListParagraph"/>
        <w:numPr>
          <w:ilvl w:val="0"/>
          <w:numId w:val="25"/>
        </w:numPr>
      </w:pPr>
      <w:r>
        <w:rPr>
          <w:b/>
          <w:bCs/>
        </w:rPr>
        <w:t xml:space="preserve">DTE approval </w:t>
      </w:r>
      <w:r w:rsidRPr="00BD4CD4">
        <w:t>–</w:t>
      </w:r>
      <w:r>
        <w:t xml:space="preserve"> </w:t>
      </w:r>
      <w:r w:rsidRPr="004B3E46">
        <w:t>The DTE reviews the TE</w:t>
      </w:r>
      <w:r w:rsidRPr="004B3E46">
        <w:noBreakHyphen/>
        <w:t>101 and supporting documentation and provides final approval.</w:t>
      </w:r>
    </w:p>
    <w:p w14:paraId="24C6DB13" w14:textId="7ED1F951" w:rsidR="00D31D85" w:rsidRPr="004B3E46" w:rsidRDefault="00D31D85" w:rsidP="00D31D85">
      <w:pPr>
        <w:pStyle w:val="ListParagraph"/>
        <w:numPr>
          <w:ilvl w:val="0"/>
          <w:numId w:val="25"/>
        </w:numPr>
      </w:pPr>
      <w:r>
        <w:rPr>
          <w:b/>
          <w:bCs/>
        </w:rPr>
        <w:lastRenderedPageBreak/>
        <w:t xml:space="preserve">Notification </w:t>
      </w:r>
      <w:r>
        <w:t xml:space="preserve">– </w:t>
      </w:r>
      <w:r w:rsidRPr="004B3E46">
        <w:t>The District notifies the request</w:t>
      </w:r>
      <w:r w:rsidR="00EF73ED">
        <w:t>e</w:t>
      </w:r>
      <w:r w:rsidRPr="004B3E46">
        <w:t>r (municipality or internal group) of the decision.</w:t>
      </w:r>
    </w:p>
    <w:p w14:paraId="3BE54492" w14:textId="5DD3CB1D" w:rsidR="004B3E46" w:rsidRPr="004B3E46" w:rsidRDefault="00D31D85" w:rsidP="00D31D85">
      <w:pPr>
        <w:pStyle w:val="ListParagraph"/>
        <w:numPr>
          <w:ilvl w:val="0"/>
          <w:numId w:val="25"/>
        </w:numPr>
      </w:pPr>
      <w:r w:rsidRPr="00D330D4">
        <w:rPr>
          <w:b/>
          <w:bCs/>
        </w:rPr>
        <w:t>Feedback</w:t>
      </w:r>
      <w:r>
        <w:t xml:space="preserve"> – </w:t>
      </w:r>
      <w:r w:rsidRPr="00F355E4">
        <w:t>The</w:t>
      </w:r>
      <w:r w:rsidRPr="004B3E46">
        <w:t xml:space="preserve"> District provides a feedback loop to the request</w:t>
      </w:r>
      <w:r w:rsidR="00EF73ED">
        <w:t>e</w:t>
      </w:r>
      <w:r w:rsidRPr="004B3E46">
        <w:t>r, including recommended next steps when roadway changes, speed management strategies, or additional studies are needed.</w:t>
      </w:r>
    </w:p>
    <w:p w14:paraId="2BBE6CEB" w14:textId="77777777" w:rsidR="004B3E46" w:rsidRPr="004B3E46" w:rsidRDefault="004B3E46" w:rsidP="00D6038E">
      <w:pPr>
        <w:pStyle w:val="Heading4"/>
      </w:pPr>
      <w:r w:rsidRPr="004B3E46">
        <w:t>Confidentiality</w:t>
      </w:r>
    </w:p>
    <w:p w14:paraId="436535E8" w14:textId="77777777" w:rsidR="004B3E46" w:rsidRPr="004B3E46" w:rsidRDefault="004B3E46" w:rsidP="00D6038E">
      <w:r w:rsidRPr="004B3E46">
        <w:t>All engineering and traffic study data and documentation are confidential under 75 Pa. C.S. § 3754 and 23 U.S.C. § 407 and may not be disclosed except as permitted by statute.</w:t>
      </w:r>
    </w:p>
    <w:p w14:paraId="1CD1EA83" w14:textId="77777777" w:rsidR="004B3E46" w:rsidRPr="004B3E46" w:rsidRDefault="004B3E46" w:rsidP="00D6038E">
      <w:pPr>
        <w:pStyle w:val="Heading4"/>
      </w:pPr>
      <w:r w:rsidRPr="004B3E46">
        <w:t>Records Management</w:t>
      </w:r>
    </w:p>
    <w:p w14:paraId="3C1E6647" w14:textId="5856A78A" w:rsidR="004B3E46" w:rsidRPr="004B3E46" w:rsidRDefault="004B3E46" w:rsidP="00D6038E">
      <w:r w:rsidRPr="004B3E46">
        <w:t xml:space="preserve">After approval, the District </w:t>
      </w:r>
      <w:r w:rsidR="00EA53B2">
        <w:t>should</w:t>
      </w:r>
      <w:r w:rsidRPr="004B3E46">
        <w:t>:</w:t>
      </w:r>
    </w:p>
    <w:p w14:paraId="75467E97" w14:textId="77777777" w:rsidR="004B3E46" w:rsidRPr="004B3E46" w:rsidRDefault="004B3E46" w:rsidP="004B3E46">
      <w:pPr>
        <w:pStyle w:val="ListParagraph"/>
        <w:numPr>
          <w:ilvl w:val="0"/>
          <w:numId w:val="25"/>
        </w:numPr>
      </w:pPr>
      <w:r w:rsidRPr="004B3E46">
        <w:t>Update the Roadway Management System (RMS) with the final posted speed limit.</w:t>
      </w:r>
    </w:p>
    <w:p w14:paraId="2C736E07" w14:textId="77777777" w:rsidR="004B3E46" w:rsidRPr="004B3E46" w:rsidRDefault="004B3E46" w:rsidP="004B3E46">
      <w:pPr>
        <w:pStyle w:val="ListParagraph"/>
        <w:numPr>
          <w:ilvl w:val="0"/>
          <w:numId w:val="25"/>
        </w:numPr>
      </w:pPr>
      <w:r w:rsidRPr="004B3E46">
        <w:t>Update OneMap and any other applicable GIS platforms.</w:t>
      </w:r>
    </w:p>
    <w:p w14:paraId="6350D018" w14:textId="77777777" w:rsidR="004B3E46" w:rsidRPr="004B3E46" w:rsidRDefault="004B3E46" w:rsidP="004B3E46">
      <w:pPr>
        <w:pStyle w:val="ListParagraph"/>
        <w:numPr>
          <w:ilvl w:val="0"/>
          <w:numId w:val="25"/>
        </w:numPr>
      </w:pPr>
      <w:r w:rsidRPr="004B3E46">
        <w:t>File the completed TE</w:t>
      </w:r>
      <w:r w:rsidRPr="004B3E46">
        <w:noBreakHyphen/>
        <w:t>101 and associated attachments in accordance with PennDOT records</w:t>
      </w:r>
      <w:r w:rsidRPr="004B3E46">
        <w:noBreakHyphen/>
        <w:t>management procedures.</w:t>
      </w:r>
    </w:p>
    <w:p w14:paraId="0830417E" w14:textId="12554675" w:rsidR="004B3E46" w:rsidRPr="003B394C" w:rsidRDefault="004B3E46" w:rsidP="004B3E46">
      <w:pPr>
        <w:pStyle w:val="Heading3"/>
      </w:pPr>
      <w:r>
        <w:t>Speed Limit Implementation</w:t>
      </w:r>
    </w:p>
    <w:p w14:paraId="76F6B625" w14:textId="61D1E8B1" w:rsidR="004B3E46" w:rsidRPr="004B3E46" w:rsidRDefault="004B3E46" w:rsidP="00D6038E">
      <w:r w:rsidRPr="004B3E46">
        <w:t xml:space="preserve">After approval of the </w:t>
      </w:r>
      <w:r w:rsidR="00165106">
        <w:t xml:space="preserve">non-statutory </w:t>
      </w:r>
      <w:r w:rsidRPr="004B3E46">
        <w:t>speed limit, the new posted speed limit and any supporting measures needed to achieve the desired operating speed</w:t>
      </w:r>
      <w:r w:rsidR="004A393B">
        <w:t xml:space="preserve"> </w:t>
      </w:r>
      <w:r w:rsidR="00EA53B2">
        <w:t xml:space="preserve">should </w:t>
      </w:r>
      <w:r w:rsidR="004A393B">
        <w:t>be implemented</w:t>
      </w:r>
      <w:r w:rsidRPr="004B3E46">
        <w:t>.</w:t>
      </w:r>
    </w:p>
    <w:p w14:paraId="3C28AB0F" w14:textId="4CD8BD6B" w:rsidR="004B3E46" w:rsidRPr="004B3E46" w:rsidRDefault="004B3E46" w:rsidP="00D6038E">
      <w:pPr>
        <w:pStyle w:val="Heading4"/>
      </w:pPr>
      <w:r w:rsidRPr="004B3E46">
        <w:t xml:space="preserve">Posting </w:t>
      </w:r>
      <w:r w:rsidR="00165106">
        <w:t>Non-Statutory</w:t>
      </w:r>
      <w:r w:rsidR="00165106" w:rsidRPr="004B3E46">
        <w:t xml:space="preserve"> </w:t>
      </w:r>
      <w:r w:rsidRPr="004B3E46">
        <w:t>Speed Limits</w:t>
      </w:r>
    </w:p>
    <w:p w14:paraId="7F3737D6" w14:textId="3709E5BA" w:rsidR="004B3E46" w:rsidRPr="004B3E46" w:rsidRDefault="004B3E46" w:rsidP="004B3E46">
      <w:pPr>
        <w:pStyle w:val="ListParagraph"/>
        <w:numPr>
          <w:ilvl w:val="0"/>
          <w:numId w:val="25"/>
        </w:numPr>
      </w:pPr>
      <w:r w:rsidRPr="004B3E46">
        <w:t>Install new or revised speed limit signs in accordance with the approved TE</w:t>
      </w:r>
      <w:r w:rsidRPr="004B3E46">
        <w:noBreakHyphen/>
        <w:t>101 determination</w:t>
      </w:r>
      <w:r w:rsidR="004A393B">
        <w:t xml:space="preserve"> and </w:t>
      </w:r>
      <w:r w:rsidR="006D7019">
        <w:t xml:space="preserve">67 Pa. Code </w:t>
      </w:r>
      <w:r w:rsidR="004A393B" w:rsidRPr="004A393B">
        <w:t>§212.108</w:t>
      </w:r>
      <w:r w:rsidRPr="004B3E46">
        <w:t>.</w:t>
      </w:r>
    </w:p>
    <w:p w14:paraId="04660156" w14:textId="77777777" w:rsidR="004B3E46" w:rsidRPr="004B3E46" w:rsidRDefault="004B3E46" w:rsidP="004B3E46">
      <w:pPr>
        <w:pStyle w:val="ListParagraph"/>
        <w:numPr>
          <w:ilvl w:val="0"/>
          <w:numId w:val="25"/>
        </w:numPr>
      </w:pPr>
      <w:r w:rsidRPr="004B3E46">
        <w:t>Coordinate with design, maintenance, or operations staff to implement any geometric design changes, speed management strategies, or traffic calming features identified as necessary to support the posted speed limit.</w:t>
      </w:r>
    </w:p>
    <w:p w14:paraId="584DE5A1" w14:textId="7C23436B" w:rsidR="004B3E46" w:rsidRPr="004B3E46" w:rsidRDefault="004B3E46" w:rsidP="004B3E46">
      <w:pPr>
        <w:pStyle w:val="ListParagraph"/>
        <w:numPr>
          <w:ilvl w:val="0"/>
          <w:numId w:val="25"/>
        </w:numPr>
      </w:pPr>
      <w:r w:rsidRPr="004B3E46">
        <w:t>Confirm sign placement meets required visibility, spacing, and placement standards</w:t>
      </w:r>
      <w:r w:rsidR="00FF04C0">
        <w:t xml:space="preserve"> (see Publication 46 Section 2.4, Regulatory Signs)</w:t>
      </w:r>
      <w:r w:rsidRPr="004B3E46">
        <w:t>.</w:t>
      </w:r>
    </w:p>
    <w:p w14:paraId="74E2211B" w14:textId="28DC9866" w:rsidR="004B3E46" w:rsidRPr="004B3E46" w:rsidRDefault="00D31D85" w:rsidP="00D6038E">
      <w:pPr>
        <w:pStyle w:val="Heading4"/>
      </w:pPr>
      <w:r>
        <w:t>3</w:t>
      </w:r>
      <w:r w:rsidR="00A71EE6">
        <w:t>5 MPH Speed Limits</w:t>
      </w:r>
    </w:p>
    <w:p w14:paraId="221D0438" w14:textId="4F2C9C0E" w:rsidR="004B3E46" w:rsidRPr="004B3E46" w:rsidRDefault="00FB65F8" w:rsidP="004B3E46">
      <w:pPr>
        <w:pStyle w:val="ListParagraph"/>
        <w:numPr>
          <w:ilvl w:val="0"/>
          <w:numId w:val="25"/>
        </w:numPr>
      </w:pPr>
      <w:r w:rsidRPr="004B3E46">
        <w:t xml:space="preserve">On </w:t>
      </w:r>
      <w:r w:rsidR="004B3E46" w:rsidRPr="004B3E46">
        <w:t>State Routes, when the posted speed limit is 35 MPH or less, municipalities are responsible for purchasing, installing, and maintaining the speed limit signs for non</w:t>
      </w:r>
      <w:r w:rsidR="004B3E46" w:rsidRPr="004B3E46">
        <w:noBreakHyphen/>
        <w:t>interstate locations</w:t>
      </w:r>
      <w:r w:rsidR="00357533">
        <w:t xml:space="preserve"> in accordance with 67 Pa. Code §212.5(b)(1)(v)(B)</w:t>
      </w:r>
      <w:r w:rsidR="004B3E46" w:rsidRPr="004B3E46">
        <w:t>.</w:t>
      </w:r>
    </w:p>
    <w:p w14:paraId="4E37921D" w14:textId="31E79A06" w:rsidR="004B3E46" w:rsidRPr="004B3E46" w:rsidRDefault="004B3E46" w:rsidP="004B3E46">
      <w:pPr>
        <w:pStyle w:val="ListParagraph"/>
        <w:numPr>
          <w:ilvl w:val="0"/>
          <w:numId w:val="25"/>
        </w:numPr>
      </w:pPr>
      <w:r w:rsidRPr="004B3E46">
        <w:t xml:space="preserve">The District </w:t>
      </w:r>
      <w:r w:rsidR="00EA53B2">
        <w:t>should</w:t>
      </w:r>
      <w:r w:rsidR="00EA53B2" w:rsidRPr="004B3E46">
        <w:t xml:space="preserve"> </w:t>
      </w:r>
      <w:r w:rsidRPr="004B3E46">
        <w:t>verify ownership and responsibility before installation or revision of signs.</w:t>
      </w:r>
    </w:p>
    <w:p w14:paraId="44ED3E19" w14:textId="77777777" w:rsidR="004B3E46" w:rsidRPr="004B3E46" w:rsidRDefault="004B3E46" w:rsidP="00D6038E">
      <w:pPr>
        <w:pStyle w:val="Heading4"/>
      </w:pPr>
      <w:r w:rsidRPr="004B3E46">
        <w:t>Communication and Coordination</w:t>
      </w:r>
    </w:p>
    <w:p w14:paraId="5C741D92" w14:textId="77777777" w:rsidR="004B3E46" w:rsidRPr="004B3E46" w:rsidRDefault="004B3E46" w:rsidP="004B3E46">
      <w:pPr>
        <w:pStyle w:val="ListParagraph"/>
        <w:numPr>
          <w:ilvl w:val="0"/>
          <w:numId w:val="25"/>
        </w:numPr>
      </w:pPr>
      <w:r w:rsidRPr="004B3E46">
        <w:t>Notify law enforcement agencies of any changes to posted speed limits to support enforcement planning and consistency.</w:t>
      </w:r>
    </w:p>
    <w:p w14:paraId="6D9F57BB" w14:textId="77777777" w:rsidR="004B3E46" w:rsidRPr="004B3E46" w:rsidRDefault="004B3E46" w:rsidP="004B3E46">
      <w:pPr>
        <w:pStyle w:val="ListParagraph"/>
        <w:numPr>
          <w:ilvl w:val="0"/>
          <w:numId w:val="25"/>
        </w:numPr>
      </w:pPr>
      <w:r w:rsidRPr="004B3E46">
        <w:t>Provide timely notification to local municipalities, planning partners, emergency services, and other stakeholders as appropriate.</w:t>
      </w:r>
    </w:p>
    <w:p w14:paraId="14F59E24" w14:textId="77777777" w:rsidR="004B3E46" w:rsidRPr="004B3E46" w:rsidRDefault="004B3E46" w:rsidP="004B3E46">
      <w:pPr>
        <w:pStyle w:val="ListParagraph"/>
        <w:numPr>
          <w:ilvl w:val="0"/>
          <w:numId w:val="25"/>
        </w:numPr>
      </w:pPr>
      <w:r w:rsidRPr="004B3E46">
        <w:t>Communicate anticipated implementation dates and any planned roadway or traffic calming improvements that accompany the speed limit change.</w:t>
      </w:r>
    </w:p>
    <w:p w14:paraId="0A521850" w14:textId="02C1AB96" w:rsidR="004B3E46" w:rsidRPr="004B3E46" w:rsidRDefault="002571F1" w:rsidP="00A71EE6">
      <w:pPr>
        <w:pStyle w:val="Heading3"/>
      </w:pPr>
      <w:r>
        <w:t xml:space="preserve">Integrating </w:t>
      </w:r>
      <w:r w:rsidR="00A71EE6" w:rsidRPr="00A71EE6">
        <w:t xml:space="preserve">Speed Management </w:t>
      </w:r>
      <w:r>
        <w:t xml:space="preserve">with </w:t>
      </w:r>
      <w:r w:rsidR="00D31D85">
        <w:t>Speed Limit</w:t>
      </w:r>
      <w:r>
        <w:t xml:space="preserve"> Setting</w:t>
      </w:r>
    </w:p>
    <w:p w14:paraId="3F8AE59D" w14:textId="7649528F" w:rsidR="004B3E46" w:rsidRPr="004B3E46" w:rsidRDefault="00D31D85" w:rsidP="00D6038E">
      <w:r w:rsidRPr="00A71EE6">
        <w:t xml:space="preserve">Speed limits alone are often insufficient to achieve safe, credible operating speeds. A Safe System </w:t>
      </w:r>
      <w:r>
        <w:t>A</w:t>
      </w:r>
      <w:r w:rsidRPr="00A71EE6">
        <w:t xml:space="preserve">pproach </w:t>
      </w:r>
      <w:r w:rsidRPr="003B607F">
        <w:t xml:space="preserve">emphasizes managing kinetic energy </w:t>
      </w:r>
      <w:r w:rsidRPr="00A71EE6">
        <w:t xml:space="preserve">so that human mistakes do not result in death or serious injury. </w:t>
      </w:r>
      <w:r>
        <w:t>Accordingly, t</w:t>
      </w:r>
      <w:r w:rsidRPr="00A71EE6">
        <w:t xml:space="preserve">he posted speed </w:t>
      </w:r>
      <w:r>
        <w:t>limit should</w:t>
      </w:r>
      <w:r w:rsidRPr="00A71EE6">
        <w:t xml:space="preserve"> be supported by roadway design, operations, and enforcement </w:t>
      </w:r>
      <w:r>
        <w:t xml:space="preserve">so </w:t>
      </w:r>
      <w:r>
        <w:lastRenderedPageBreak/>
        <w:t>that operating speeds align with safety needs and context. Select</w:t>
      </w:r>
      <w:r w:rsidRPr="00BE6166">
        <w:t xml:space="preserve"> and scale </w:t>
      </w:r>
      <w:r>
        <w:t>strategies based on</w:t>
      </w:r>
      <w:r w:rsidRPr="00BE6166">
        <w:t xml:space="preserve"> the target speed</w:t>
      </w:r>
      <w:r>
        <w:t xml:space="preserve"> (if established)</w:t>
      </w:r>
      <w:r w:rsidRPr="00BE6166">
        <w:t xml:space="preserve"> and the gap between prevailing </w:t>
      </w:r>
      <w:r>
        <w:t xml:space="preserve">and desired </w:t>
      </w:r>
      <w:r w:rsidRPr="00BE6166">
        <w:t>operating speeds.</w:t>
      </w:r>
    </w:p>
    <w:p w14:paraId="213C93EF" w14:textId="77777777" w:rsidR="00A71EE6" w:rsidRDefault="00A71EE6" w:rsidP="00D6038E">
      <w:pPr>
        <w:pStyle w:val="Heading4"/>
      </w:pPr>
      <w:r w:rsidRPr="00A71EE6">
        <w:t>Safe System elements to complement posted speed limits</w:t>
      </w:r>
    </w:p>
    <w:p w14:paraId="0D273E24" w14:textId="16337DD1" w:rsidR="00C751CF" w:rsidRPr="00C751CF" w:rsidRDefault="00DF2DE2" w:rsidP="00C751CF">
      <w:r>
        <w:t>Practitioners can u</w:t>
      </w:r>
      <w:r w:rsidR="00D31D85">
        <w:t>se</w:t>
      </w:r>
      <w:r w:rsidR="00D31D85" w:rsidRPr="00AD353D">
        <w:t xml:space="preserve"> coordinated strategies </w:t>
      </w:r>
      <w:r w:rsidR="00D31D85">
        <w:t>across</w:t>
      </w:r>
      <w:r w:rsidR="00D31D85" w:rsidRPr="00AD353D">
        <w:t xml:space="preserve"> </w:t>
      </w:r>
      <w:r w:rsidR="00D31D85">
        <w:t xml:space="preserve">roads, speeds, </w:t>
      </w:r>
      <w:r w:rsidR="00D31D85" w:rsidRPr="00C751CF">
        <w:t>vehicles, users, and post</w:t>
      </w:r>
      <w:r w:rsidR="00D31D85" w:rsidRPr="00C751CF">
        <w:noBreakHyphen/>
        <w:t xml:space="preserve">crash response to </w:t>
      </w:r>
      <w:r w:rsidR="00D31D85" w:rsidRPr="001C71EA">
        <w:t>reduce operating speeds, manage crash forces, and support credible post</w:t>
      </w:r>
      <w:r>
        <w:t>ed speed limits</w:t>
      </w:r>
      <w:r w:rsidR="00D31D85" w:rsidRPr="00C751CF">
        <w:t>.</w:t>
      </w:r>
      <w:r w:rsidR="00C751CF" w:rsidRPr="00C751CF">
        <w:t xml:space="preserve"> </w:t>
      </w:r>
    </w:p>
    <w:p w14:paraId="2C03ED8D" w14:textId="3FD37E34" w:rsidR="00A71EE6" w:rsidRDefault="00A71EE6" w:rsidP="004A393B">
      <w:pPr>
        <w:pStyle w:val="ListParagraph"/>
        <w:numPr>
          <w:ilvl w:val="0"/>
          <w:numId w:val="25"/>
        </w:numPr>
      </w:pPr>
      <w:r w:rsidRPr="00A71EE6">
        <w:t xml:space="preserve">Safe Roads – </w:t>
      </w:r>
      <w:r w:rsidR="00C751CF">
        <w:t>a</w:t>
      </w:r>
      <w:r w:rsidRPr="00A71EE6">
        <w:t>pply engineering and design treatments that encourage self</w:t>
      </w:r>
      <w:r w:rsidRPr="00A71EE6">
        <w:noBreakHyphen/>
        <w:t>enforcing speeds and reduce crash severity.</w:t>
      </w:r>
    </w:p>
    <w:p w14:paraId="3E5C08CC" w14:textId="2350F41F" w:rsidR="00C751CF" w:rsidRPr="00C751CF" w:rsidRDefault="00C751CF" w:rsidP="00C751CF">
      <w:pPr>
        <w:numPr>
          <w:ilvl w:val="1"/>
          <w:numId w:val="40"/>
        </w:numPr>
      </w:pPr>
      <w:r w:rsidRPr="00C751CF">
        <w:t>Enclosure – create a sense of an “outside room” to cue lower speeds: lane narrowing or reallocation, street trees/landscaping where context allows, curb extensions, on</w:t>
      </w:r>
      <w:r w:rsidRPr="00C751CF">
        <w:noBreakHyphen/>
        <w:t xml:space="preserve">street parking, enhanced delineation. </w:t>
      </w:r>
    </w:p>
    <w:p w14:paraId="6BCA5991" w14:textId="2801C2D0" w:rsidR="00C751CF" w:rsidRPr="00C751CF" w:rsidRDefault="00C751CF" w:rsidP="00C751CF">
      <w:pPr>
        <w:numPr>
          <w:ilvl w:val="1"/>
          <w:numId w:val="40"/>
        </w:numPr>
      </w:pPr>
      <w:r w:rsidRPr="00C751CF">
        <w:t xml:space="preserve">Deflection – introduce horizontal or vertical shifts that physically require lower speeds where appropriate: chicanes, roundabouts, curb extensions, raised crosswalks, speed humps/cushions (evaluate emergency response and transit needs). </w:t>
      </w:r>
    </w:p>
    <w:p w14:paraId="4F095A0A" w14:textId="7757B838" w:rsidR="00C751CF" w:rsidRPr="00C751CF" w:rsidRDefault="00C751CF" w:rsidP="00C751CF">
      <w:pPr>
        <w:numPr>
          <w:ilvl w:val="1"/>
          <w:numId w:val="40"/>
        </w:numPr>
      </w:pPr>
      <w:r w:rsidRPr="00C751CF">
        <w:t>Access management and surface treatments – manage driveways and side</w:t>
      </w:r>
      <w:r w:rsidRPr="00C751CF">
        <w:noBreakHyphen/>
        <w:t>street spacing; use medians; improve surface friction where needed.</w:t>
      </w:r>
    </w:p>
    <w:p w14:paraId="2DBCF6C4" w14:textId="686D711C" w:rsidR="00A71EE6" w:rsidRDefault="00D31D85" w:rsidP="00A71EE6">
      <w:pPr>
        <w:pStyle w:val="ListParagraph"/>
        <w:numPr>
          <w:ilvl w:val="0"/>
          <w:numId w:val="25"/>
        </w:numPr>
      </w:pPr>
      <w:r w:rsidRPr="00A71EE6">
        <w:t xml:space="preserve">Safe Speeds – </w:t>
      </w:r>
      <w:r w:rsidRPr="00C751CF">
        <w:t>use speed management and traffic calming tools and align operations to the posted speed</w:t>
      </w:r>
      <w:r>
        <w:t xml:space="preserve"> limit </w:t>
      </w:r>
      <w:r w:rsidRPr="001C71EA">
        <w:t>to bring operating speeds into alignment with the context and safety goals</w:t>
      </w:r>
      <w:r w:rsidRPr="00C751CF">
        <w:t>.</w:t>
      </w:r>
    </w:p>
    <w:p w14:paraId="76BC6777" w14:textId="77777777" w:rsidR="00C751CF" w:rsidRDefault="00C751CF" w:rsidP="00C751CF">
      <w:pPr>
        <w:numPr>
          <w:ilvl w:val="1"/>
          <w:numId w:val="40"/>
        </w:numPr>
      </w:pPr>
      <w:r>
        <w:t>Engagement – increase drivers’ connection to surrounding activity so they consciously manage speed: visible crossings, bicycle lanes, parking turnover, speed feedback signs, gateway treatments, coordinated signal timing/progression at the posted speed, stepped speed transitions.</w:t>
      </w:r>
    </w:p>
    <w:p w14:paraId="5DBB9580" w14:textId="34DA40BC" w:rsidR="00C751CF" w:rsidRPr="00A71EE6" w:rsidRDefault="00C751CF" w:rsidP="00C751CF">
      <w:pPr>
        <w:numPr>
          <w:ilvl w:val="1"/>
          <w:numId w:val="40"/>
        </w:numPr>
      </w:pPr>
      <w:r>
        <w:t>Education and enforcement – communicate changes, deploy speed feedback and high‑visibility enforcement (especially during roll‑out), and coordinate with judicial partners on enforceability.</w:t>
      </w:r>
    </w:p>
    <w:p w14:paraId="45538E0D" w14:textId="7EB25382" w:rsidR="00A71EE6" w:rsidRDefault="00A71EE6" w:rsidP="00A71EE6">
      <w:pPr>
        <w:pStyle w:val="ListParagraph"/>
        <w:numPr>
          <w:ilvl w:val="0"/>
          <w:numId w:val="25"/>
        </w:numPr>
      </w:pPr>
      <w:r w:rsidRPr="00A71EE6">
        <w:t xml:space="preserve">Safe Road Users – </w:t>
      </w:r>
      <w:r w:rsidR="00C751CF" w:rsidRPr="00C751CF">
        <w:t>understand who uses the road and how they interact with it (</w:t>
      </w:r>
      <w:r w:rsidR="00B6448D">
        <w:t xml:space="preserve">e.g., </w:t>
      </w:r>
      <w:r w:rsidR="00C751CF" w:rsidRPr="00C751CF">
        <w:t>pedestrians, bicyclists, transit riders, school populations, freight)</w:t>
      </w:r>
      <w:r w:rsidR="00C751CF">
        <w:t>.</w:t>
      </w:r>
    </w:p>
    <w:p w14:paraId="72CB0CC0" w14:textId="587C4D06" w:rsidR="00C751CF" w:rsidRPr="00A71EE6" w:rsidRDefault="00C751CF" w:rsidP="00C751CF">
      <w:pPr>
        <w:numPr>
          <w:ilvl w:val="1"/>
          <w:numId w:val="40"/>
        </w:numPr>
      </w:pPr>
      <w:r w:rsidRPr="00C751CF">
        <w:t>Provide crossings, visibility, and space that reflect user needs and expected conflicts; pair user‑focused design with engagement tools (e.g., conspicuous crosswalks, curb extensions, lighting, transit stop treatments).</w:t>
      </w:r>
    </w:p>
    <w:p w14:paraId="317D6230" w14:textId="72641673" w:rsidR="00A71EE6" w:rsidRDefault="00A71EE6" w:rsidP="00A71EE6">
      <w:pPr>
        <w:pStyle w:val="ListParagraph"/>
        <w:numPr>
          <w:ilvl w:val="0"/>
          <w:numId w:val="25"/>
        </w:numPr>
      </w:pPr>
      <w:r w:rsidRPr="00A71EE6">
        <w:t xml:space="preserve">Safe Vehicles – </w:t>
      </w:r>
      <w:r w:rsidR="00C751CF" w:rsidRPr="00C751CF">
        <w:t>leverage vehicle technologies and fleet safety practices that support compliance with posted speeds and improve crash survivability.</w:t>
      </w:r>
    </w:p>
    <w:p w14:paraId="5A2D83FB" w14:textId="4A7493C6" w:rsidR="00C751CF" w:rsidRPr="00A71EE6" w:rsidRDefault="00C751CF" w:rsidP="00C751CF">
      <w:pPr>
        <w:numPr>
          <w:ilvl w:val="1"/>
          <w:numId w:val="40"/>
        </w:numPr>
      </w:pPr>
      <w:r w:rsidRPr="00C751CF">
        <w:t xml:space="preserve">Consider speed‑limiting tech policies in fleets, </w:t>
      </w:r>
      <w:r w:rsidR="00B6448D" w:rsidRPr="00B6448D">
        <w:t>Advanced Driver Assistance Systems</w:t>
      </w:r>
      <w:r w:rsidR="00B6448D">
        <w:t xml:space="preserve"> (</w:t>
      </w:r>
      <w:r w:rsidRPr="00C751CF">
        <w:t>ADAS</w:t>
      </w:r>
      <w:r w:rsidR="00B6448D">
        <w:t>)</w:t>
      </w:r>
      <w:r w:rsidRPr="00C751CF">
        <w:t xml:space="preserve"> benefits/limitations, and vehicle conspicuity in lower‑speed contexts.</w:t>
      </w:r>
    </w:p>
    <w:p w14:paraId="322CA0A2" w14:textId="21C7AC1D" w:rsidR="00A71EE6" w:rsidRDefault="00A71EE6" w:rsidP="00A71EE6">
      <w:pPr>
        <w:pStyle w:val="ListParagraph"/>
        <w:numPr>
          <w:ilvl w:val="0"/>
          <w:numId w:val="25"/>
        </w:numPr>
      </w:pPr>
      <w:r w:rsidRPr="00A71EE6">
        <w:t>Post</w:t>
      </w:r>
      <w:r w:rsidRPr="00A71EE6">
        <w:noBreakHyphen/>
        <w:t xml:space="preserve">Crash Care – </w:t>
      </w:r>
      <w:r w:rsidR="00C751CF" w:rsidRPr="00C751CF">
        <w:t>ensure incident response and access needs are considered in corridor planning and design.</w:t>
      </w:r>
    </w:p>
    <w:p w14:paraId="0C64F651" w14:textId="42A50D8B" w:rsidR="00C751CF" w:rsidRPr="00A71EE6" w:rsidRDefault="00C751CF" w:rsidP="00C751CF">
      <w:pPr>
        <w:numPr>
          <w:ilvl w:val="1"/>
          <w:numId w:val="40"/>
        </w:numPr>
      </w:pPr>
      <w:r w:rsidRPr="00C751CF">
        <w:t>Provide adequate shoulder/turn‑out space where needed, access control at conflict points, and clear wayfinding for responders.</w:t>
      </w:r>
    </w:p>
    <w:p w14:paraId="670A89EE" w14:textId="77777777" w:rsidR="00C751CF" w:rsidRDefault="00C751CF" w:rsidP="00C751CF">
      <w:pPr>
        <w:pStyle w:val="Heading4"/>
      </w:pPr>
      <w:r>
        <w:t>Transition zones</w:t>
      </w:r>
    </w:p>
    <w:p w14:paraId="6FBE4E0E" w14:textId="6611FA74" w:rsidR="00C751CF" w:rsidRDefault="00C751CF" w:rsidP="00C751CF">
      <w:r>
        <w:t>Where corridors shift context – for example, from higher‑speed rural to small‑town or suburban main street – use transition zones to step speeds down and provide clear visual cues. Typical practice includes a perception-reaction area with gateway and enclosure cues, followed by a deceleration area using engagement and deflection strategies as needed. Transition zones are especially helpful when speed reductions exceed about 25 mph between adjacent zones.</w:t>
      </w:r>
    </w:p>
    <w:p w14:paraId="3F33AF01" w14:textId="0CC7DA6F" w:rsidR="00A71EE6" w:rsidRDefault="006E29DA" w:rsidP="00C751CF">
      <w:pPr>
        <w:pStyle w:val="Heading4"/>
      </w:pPr>
      <w:r>
        <w:lastRenderedPageBreak/>
        <w:t xml:space="preserve">Implementing speed management </w:t>
      </w:r>
      <w:r w:rsidR="00A71EE6" w:rsidRPr="00A71EE6">
        <w:t>countermeasure</w:t>
      </w:r>
      <w:r>
        <w:t>s</w:t>
      </w:r>
      <w:r w:rsidR="00D31D85">
        <w:t xml:space="preserve"> and strategies</w:t>
      </w:r>
    </w:p>
    <w:p w14:paraId="68B72CB8" w14:textId="3D734F2D" w:rsidR="006E29DA" w:rsidRPr="006E29DA" w:rsidRDefault="00D31D85" w:rsidP="006E29DA">
      <w:r>
        <w:t>Countermeasures and strategies</w:t>
      </w:r>
      <w:r w:rsidRPr="006E29DA">
        <w:t xml:space="preserve"> </w:t>
      </w:r>
      <w:r>
        <w:t>should</w:t>
      </w:r>
      <w:r w:rsidRPr="006E29DA">
        <w:t xml:space="preserve"> be scaled to context and risk. The following conditions indicate a greater need for speed management </w:t>
      </w:r>
      <w:r w:rsidR="00DF2DE2">
        <w:t xml:space="preserve">countermeasures and </w:t>
      </w:r>
      <w:r>
        <w:t>strategies</w:t>
      </w:r>
      <w:r w:rsidRPr="006E29DA">
        <w:t>:</w:t>
      </w:r>
    </w:p>
    <w:p w14:paraId="3CCD9A52" w14:textId="14E547B5" w:rsidR="00A71EE6" w:rsidRPr="00A71EE6" w:rsidRDefault="00BE6166" w:rsidP="00A71EE6">
      <w:pPr>
        <w:pStyle w:val="ListParagraph"/>
        <w:numPr>
          <w:ilvl w:val="0"/>
          <w:numId w:val="25"/>
        </w:numPr>
      </w:pPr>
      <w:r>
        <w:t>O</w:t>
      </w:r>
      <w:r w:rsidR="006E29DA" w:rsidRPr="006E29DA">
        <w:t>perating speeds exceed the posted</w:t>
      </w:r>
      <w:r>
        <w:t xml:space="preserve"> speed limit, target speed,</w:t>
      </w:r>
      <w:r w:rsidR="006E29DA" w:rsidRPr="006E29DA">
        <w:t xml:space="preserve"> or proposed </w:t>
      </w:r>
      <w:r>
        <w:t xml:space="preserve">speed </w:t>
      </w:r>
      <w:r w:rsidR="006E29DA" w:rsidRPr="006E29DA">
        <w:t>limit by a meaningful margin (e.g., 85th percentile more than 10 mph over the USLIMITS2 recommendation</w:t>
      </w:r>
      <w:r>
        <w:t xml:space="preserve">, </w:t>
      </w:r>
      <w:r w:rsidR="006E29DA" w:rsidRPr="006E29DA">
        <w:t>target speed</w:t>
      </w:r>
      <w:r>
        <w:t>, or a requested speed limit</w:t>
      </w:r>
      <w:r w:rsidR="006E29DA" w:rsidRPr="006E29DA">
        <w:t xml:space="preserve">) </w:t>
      </w:r>
      <w:r w:rsidR="006E29DA">
        <w:t>–</w:t>
      </w:r>
      <w:r w:rsidR="006E29DA" w:rsidRPr="006E29DA">
        <w:t xml:space="preserve"> indicating signing alone is unlikely to achieve the target speed; implement design or operational changes, then re‑evaluate.</w:t>
      </w:r>
    </w:p>
    <w:p w14:paraId="36A61747" w14:textId="58A187FC" w:rsidR="00A71EE6" w:rsidRPr="00A71EE6" w:rsidRDefault="00A71EE6" w:rsidP="00A71EE6">
      <w:pPr>
        <w:pStyle w:val="ListParagraph"/>
        <w:numPr>
          <w:ilvl w:val="0"/>
          <w:numId w:val="25"/>
        </w:numPr>
      </w:pPr>
      <w:r w:rsidRPr="00A71EE6">
        <w:t>Where conflict density</w:t>
      </w:r>
      <w:r w:rsidR="006E29DA">
        <w:t xml:space="preserve"> between vehicles and other users</w:t>
      </w:r>
      <w:r w:rsidRPr="00A71EE6">
        <w:t xml:space="preserve"> is high (frequent crossings, driveways, or transit activity), use design measures that reduce speeds and exposure.</w:t>
      </w:r>
    </w:p>
    <w:p w14:paraId="1CD7D051" w14:textId="77777777" w:rsidR="00A71EE6" w:rsidRPr="00A71EE6" w:rsidRDefault="00A71EE6" w:rsidP="00A71EE6">
      <w:pPr>
        <w:pStyle w:val="ListParagraph"/>
        <w:numPr>
          <w:ilvl w:val="0"/>
          <w:numId w:val="25"/>
        </w:numPr>
      </w:pPr>
      <w:r w:rsidRPr="00A71EE6">
        <w:t>Where crash patterns indicate speed</w:t>
      </w:r>
      <w:r w:rsidRPr="00A71EE6">
        <w:noBreakHyphen/>
        <w:t>related risk or high</w:t>
      </w:r>
      <w:r w:rsidRPr="00A71EE6">
        <w:noBreakHyphen/>
        <w:t>severity outcomes, prioritize treatments that lower operating speeds and mitigate impact forces.</w:t>
      </w:r>
    </w:p>
    <w:p w14:paraId="1E5F7EE2" w14:textId="77777777" w:rsidR="00A71EE6" w:rsidRPr="00D6038E" w:rsidRDefault="00A71EE6" w:rsidP="00D6038E">
      <w:pPr>
        <w:pStyle w:val="Heading4"/>
      </w:pPr>
      <w:r w:rsidRPr="00D6038E">
        <w:t>References and tools</w:t>
      </w:r>
    </w:p>
    <w:p w14:paraId="50935434" w14:textId="6C9D7C02" w:rsidR="00A71EE6" w:rsidRPr="00A71EE6" w:rsidRDefault="00A71EE6" w:rsidP="00A71EE6">
      <w:pPr>
        <w:pStyle w:val="ListParagraph"/>
        <w:numPr>
          <w:ilvl w:val="0"/>
          <w:numId w:val="25"/>
        </w:numPr>
      </w:pPr>
      <w:r w:rsidRPr="00A71EE6">
        <w:t xml:space="preserve">Use </w:t>
      </w:r>
      <w:hyperlink r:id="rId35" w:history="1">
        <w:r w:rsidRPr="00A71EE6">
          <w:rPr>
            <w:rStyle w:val="Hyperlink"/>
          </w:rPr>
          <w:t>Publication 13</w:t>
        </w:r>
      </w:hyperlink>
      <w:r w:rsidRPr="00A71EE6">
        <w:t xml:space="preserve"> (DM</w:t>
      </w:r>
      <w:r w:rsidRPr="00A71EE6">
        <w:noBreakHyphen/>
        <w:t>2), Chapter 18 for traffic calming and design strategies; apply other relevant PennDOT design manuals as needed.</w:t>
      </w:r>
      <w:r w:rsidR="00555E1E">
        <w:t xml:space="preserve"> </w:t>
      </w:r>
      <w:r w:rsidR="00D7505F">
        <w:t>This</w:t>
      </w:r>
      <w:r w:rsidR="00555E1E" w:rsidRPr="00555E1E">
        <w:t xml:space="preserve"> includes the </w:t>
      </w:r>
      <w:hyperlink r:id="rId36" w:history="1">
        <w:r w:rsidR="00555E1E" w:rsidRPr="00555E1E">
          <w:rPr>
            <w:rStyle w:val="Hyperlink"/>
          </w:rPr>
          <w:t>TE‑125</w:t>
        </w:r>
      </w:hyperlink>
      <w:r w:rsidR="00555E1E" w:rsidRPr="00555E1E">
        <w:t xml:space="preserve"> </w:t>
      </w:r>
      <w:r w:rsidR="00555E1E">
        <w:t>(</w:t>
      </w:r>
      <w:r w:rsidR="00555E1E" w:rsidRPr="00555E1E">
        <w:t xml:space="preserve">Traffic Calming </w:t>
      </w:r>
      <w:r w:rsidR="00555E1E">
        <w:t>Countermeasure Engineering and Traffic Study form)</w:t>
      </w:r>
      <w:r w:rsidR="00555E1E" w:rsidRPr="00555E1E">
        <w:t>, which can assist practitioners in identifying and comparing appropriate speed‑management measures for a given context.</w:t>
      </w:r>
    </w:p>
    <w:p w14:paraId="3F124042" w14:textId="3A83219A" w:rsidR="00A71EE6" w:rsidRPr="00A71EE6" w:rsidRDefault="00A71EE6" w:rsidP="00A71EE6">
      <w:pPr>
        <w:pStyle w:val="ListParagraph"/>
        <w:numPr>
          <w:ilvl w:val="0"/>
          <w:numId w:val="25"/>
        </w:numPr>
      </w:pPr>
      <w:r w:rsidRPr="00A71EE6">
        <w:t>Consider a Road Safety Audit (RSA) to identify site</w:t>
      </w:r>
      <w:r w:rsidRPr="00A71EE6">
        <w:noBreakHyphen/>
        <w:t xml:space="preserve">specific measures that support the posted speed </w:t>
      </w:r>
      <w:r w:rsidR="00AE3A72">
        <w:t xml:space="preserve">limit </w:t>
      </w:r>
      <w:r w:rsidRPr="00A71EE6">
        <w:t>and address conflicts.</w:t>
      </w:r>
    </w:p>
    <w:p w14:paraId="3A37F6FF" w14:textId="30787BA5" w:rsidR="00A71EE6" w:rsidRPr="00A71EE6" w:rsidRDefault="00A71EE6" w:rsidP="00A71EE6">
      <w:pPr>
        <w:pStyle w:val="ListParagraph"/>
        <w:numPr>
          <w:ilvl w:val="0"/>
          <w:numId w:val="25"/>
        </w:numPr>
      </w:pPr>
      <w:r w:rsidRPr="00A71EE6">
        <w:t xml:space="preserve">Consult FHWA’s </w:t>
      </w:r>
      <w:hyperlink r:id="rId37" w:history="1">
        <w:r w:rsidRPr="00A71EE6">
          <w:rPr>
            <w:rStyle w:val="Hyperlink"/>
          </w:rPr>
          <w:t>Safe System Roadway Design Hierarchy</w:t>
        </w:r>
      </w:hyperlink>
      <w:r w:rsidRPr="00A71EE6">
        <w:t xml:space="preserve"> to align countermeasure selection with injury minimization and self</w:t>
      </w:r>
      <w:r w:rsidRPr="00A71EE6">
        <w:noBreakHyphen/>
        <w:t>enforcing design principles.</w:t>
      </w:r>
    </w:p>
    <w:p w14:paraId="100B785F" w14:textId="77777777" w:rsidR="00A71EE6" w:rsidRPr="00D6038E" w:rsidRDefault="00A71EE6" w:rsidP="00D6038E">
      <w:pPr>
        <w:pStyle w:val="Heading4"/>
      </w:pPr>
      <w:r w:rsidRPr="00D6038E">
        <w:t>Documentation</w:t>
      </w:r>
    </w:p>
    <w:p w14:paraId="7F81107A" w14:textId="59CAFCE2" w:rsidR="00D31D85" w:rsidRPr="00A71EE6" w:rsidRDefault="00D31D85" w:rsidP="00D7505F">
      <w:pPr>
        <w:pStyle w:val="ListParagraph"/>
        <w:numPr>
          <w:ilvl w:val="0"/>
          <w:numId w:val="25"/>
        </w:numPr>
      </w:pPr>
      <w:r w:rsidRPr="00A71EE6">
        <w:t>Identify selected countermeasures</w:t>
      </w:r>
      <w:r>
        <w:t xml:space="preserve"> and strategies</w:t>
      </w:r>
      <w:r w:rsidRPr="00A71EE6">
        <w:t xml:space="preserve"> in the </w:t>
      </w:r>
      <w:r w:rsidR="00FB65F8" w:rsidRPr="00A71EE6">
        <w:t xml:space="preserve">study </w:t>
      </w:r>
      <w:r w:rsidR="00FB65F8">
        <w:t>file</w:t>
      </w:r>
      <w:r w:rsidR="00555E1E">
        <w:t xml:space="preserve"> and</w:t>
      </w:r>
      <w:r w:rsidR="00FB65F8">
        <w:t xml:space="preserve"> </w:t>
      </w:r>
      <w:r w:rsidR="00FB65F8" w:rsidRPr="00A71EE6">
        <w:t>TE</w:t>
      </w:r>
      <w:r w:rsidR="00FB65F8" w:rsidRPr="00A71EE6">
        <w:noBreakHyphen/>
        <w:t xml:space="preserve">101 when </w:t>
      </w:r>
      <w:r w:rsidRPr="00A71EE6">
        <w:t>they are required to achieve or maintain compliance with the posted speed</w:t>
      </w:r>
      <w:r>
        <w:t xml:space="preserve"> limit</w:t>
      </w:r>
      <w:r w:rsidRPr="00A71EE6">
        <w:t>.</w:t>
      </w:r>
      <w:r w:rsidR="00D7505F">
        <w:t xml:space="preserve"> Selection and implementation of traffic-calming measures on a State highway, a local road with state or federal funding, or a </w:t>
      </w:r>
      <w:r w:rsidR="00633CB5">
        <w:t>F</w:t>
      </w:r>
      <w:r w:rsidR="00D7505F">
        <w:t>ederal</w:t>
      </w:r>
      <w:r w:rsidR="00633CB5">
        <w:t>-</w:t>
      </w:r>
      <w:r w:rsidR="00D7505F">
        <w:t>aid roadway should follow the requirements outlined in Publication 13 (DM-2) Chapter 18, Section 18A.6 (</w:t>
      </w:r>
      <w:r w:rsidR="00D7505F" w:rsidRPr="00D7505F">
        <w:t>PennDOT Approval, Selection of Solution, Implementation of Project</w:t>
      </w:r>
      <w:r w:rsidR="00D7505F">
        <w:t>).</w:t>
      </w:r>
    </w:p>
    <w:p w14:paraId="0EAED7B4" w14:textId="6FAF964A" w:rsidR="004418F9" w:rsidRPr="004418F9" w:rsidRDefault="00D31D85" w:rsidP="00D7223D">
      <w:pPr>
        <w:pStyle w:val="ListParagraph"/>
        <w:numPr>
          <w:ilvl w:val="0"/>
          <w:numId w:val="25"/>
        </w:numPr>
      </w:pPr>
      <w:r w:rsidRPr="00A71EE6">
        <w:t xml:space="preserve">Where countermeasures </w:t>
      </w:r>
      <w:r>
        <w:t xml:space="preserve">and strategies </w:t>
      </w:r>
      <w:r w:rsidRPr="00A71EE6">
        <w:t>are phased, note interim measures and the schedule for implementation, and plan a follow</w:t>
      </w:r>
      <w:r w:rsidRPr="00A71EE6">
        <w:noBreakHyphen/>
        <w:t>up evaluation to confirm operating speed changes.</w:t>
      </w:r>
    </w:p>
    <w:p w14:paraId="70B902BA" w14:textId="5EFAF95F" w:rsidR="004174A4" w:rsidRPr="004174A4" w:rsidRDefault="004174A4" w:rsidP="004174A4">
      <w:pPr>
        <w:pStyle w:val="Heading3"/>
      </w:pPr>
      <w:r w:rsidRPr="004174A4">
        <w:t xml:space="preserve">Monitoring and </w:t>
      </w:r>
      <w:r w:rsidR="00894B21" w:rsidRPr="004174A4">
        <w:t>Evaluation </w:t>
      </w:r>
    </w:p>
    <w:p w14:paraId="48166C9B" w14:textId="15A8502B" w:rsidR="004174A4" w:rsidRDefault="004174A4" w:rsidP="004174A4">
      <w:r w:rsidRPr="004174A4">
        <w:t xml:space="preserve">Monitoring speed limits after implementation is an essential part of a Safe System </w:t>
      </w:r>
      <w:r w:rsidR="00C209CD">
        <w:t>A</w:t>
      </w:r>
      <w:r w:rsidRPr="004174A4">
        <w:t>pproach. Rather than relying solely on crash history, Districts should proactively evaluate whether posted speed limits, roadway design features, and operating speeds are aligned to minimize the risk and severity of crashes.</w:t>
      </w:r>
    </w:p>
    <w:p w14:paraId="71E43D45" w14:textId="77777777" w:rsidR="00C209CD" w:rsidRPr="00C209CD" w:rsidRDefault="00C209CD" w:rsidP="00C209CD">
      <w:pPr>
        <w:pStyle w:val="Heading4"/>
      </w:pPr>
      <w:r w:rsidRPr="00C209CD">
        <w:t>Operating Speed Network Screening</w:t>
      </w:r>
    </w:p>
    <w:p w14:paraId="5C0F7973" w14:textId="77777777" w:rsidR="00C209CD" w:rsidRPr="00C209CD" w:rsidRDefault="00C209CD" w:rsidP="00C209CD">
      <w:r w:rsidRPr="00C209CD">
        <w:t>Operating speed network screening is a proactive tool used to identify locations where differences exist between operating speeds and desired speeds for the roadway context. Screening can help practitioners:</w:t>
      </w:r>
    </w:p>
    <w:p w14:paraId="58B31481" w14:textId="77777777" w:rsidR="00C209CD" w:rsidRPr="00C209CD" w:rsidRDefault="00C209CD" w:rsidP="00C209CD">
      <w:pPr>
        <w:numPr>
          <w:ilvl w:val="0"/>
          <w:numId w:val="42"/>
        </w:numPr>
      </w:pPr>
      <w:r w:rsidRPr="00C209CD">
        <w:t>Identify corridors where operating speeds appear high relative to roadway function, context, or multimodal activity.</w:t>
      </w:r>
    </w:p>
    <w:p w14:paraId="69268FFF" w14:textId="77777777" w:rsidR="00C209CD" w:rsidRPr="00C209CD" w:rsidRDefault="00C209CD" w:rsidP="00C209CD">
      <w:pPr>
        <w:numPr>
          <w:ilvl w:val="0"/>
          <w:numId w:val="42"/>
        </w:numPr>
      </w:pPr>
      <w:r w:rsidRPr="00C209CD">
        <w:t>Prioritize locations for field review, spot speed studies, or more detailed engineering evaluations.</w:t>
      </w:r>
    </w:p>
    <w:p w14:paraId="076F2280" w14:textId="77777777" w:rsidR="00C209CD" w:rsidRPr="00C209CD" w:rsidRDefault="00C209CD" w:rsidP="00C209CD">
      <w:pPr>
        <w:numPr>
          <w:ilvl w:val="0"/>
          <w:numId w:val="42"/>
        </w:numPr>
      </w:pPr>
      <w:r w:rsidRPr="00C209CD">
        <w:t>Support planning and programming of speed management strategies or design improvements.</w:t>
      </w:r>
    </w:p>
    <w:p w14:paraId="4D8B3B73" w14:textId="77777777" w:rsidR="00C209CD" w:rsidRDefault="00C209CD" w:rsidP="00C209CD">
      <w:r w:rsidRPr="00C209CD">
        <w:t>This screening information can supplement District decision</w:t>
      </w:r>
      <w:r w:rsidRPr="00C209CD">
        <w:noBreakHyphen/>
        <w:t>making and help identify locations for future study.</w:t>
      </w:r>
    </w:p>
    <w:p w14:paraId="079E4727" w14:textId="77777777" w:rsidR="00C209CD" w:rsidRPr="002818E9" w:rsidRDefault="00C209CD" w:rsidP="00D7223D">
      <w:pPr>
        <w:pStyle w:val="Heading4"/>
      </w:pPr>
      <w:r w:rsidRPr="002818E9">
        <w:lastRenderedPageBreak/>
        <w:t>Follow</w:t>
      </w:r>
      <w:r w:rsidRPr="002818E9">
        <w:noBreakHyphen/>
        <w:t>Up Evaluations</w:t>
      </w:r>
    </w:p>
    <w:p w14:paraId="5E1C627B" w14:textId="77777777" w:rsidR="00C209CD" w:rsidRPr="00C209CD" w:rsidRDefault="00C209CD" w:rsidP="00C209CD">
      <w:r w:rsidRPr="00C209CD">
        <w:t>Reviewing the effectiveness of posted speed limits is a continuous process.</w:t>
      </w:r>
    </w:p>
    <w:p w14:paraId="01FAF52F" w14:textId="77777777" w:rsidR="00C209CD" w:rsidRPr="00C209CD" w:rsidRDefault="00C209CD" w:rsidP="00C209CD">
      <w:pPr>
        <w:numPr>
          <w:ilvl w:val="0"/>
          <w:numId w:val="42"/>
        </w:numPr>
      </w:pPr>
      <w:r w:rsidRPr="00C209CD">
        <w:t>After a speed limit is posted or changed, follow</w:t>
      </w:r>
      <w:r w:rsidRPr="00C209CD">
        <w:noBreakHyphen/>
        <w:t>up spot speed observations six to twelve months later may be beneficial to evaluate whether operating speeds have changed and whether additional measures are needed.</w:t>
      </w:r>
    </w:p>
    <w:p w14:paraId="139CC027" w14:textId="77777777" w:rsidR="00C209CD" w:rsidRPr="00C209CD" w:rsidRDefault="00C209CD" w:rsidP="00C209CD">
      <w:pPr>
        <w:numPr>
          <w:ilvl w:val="0"/>
          <w:numId w:val="42"/>
        </w:numPr>
      </w:pPr>
      <w:r w:rsidRPr="00C209CD">
        <w:t>Compare follow</w:t>
      </w:r>
      <w:r w:rsidRPr="00C209CD">
        <w:noBreakHyphen/>
        <w:t>up data to conditions measured before the speed limit change to understand the effect of the posting.</w:t>
      </w:r>
    </w:p>
    <w:p w14:paraId="7F8454DC" w14:textId="77777777" w:rsidR="00C209CD" w:rsidRDefault="00C209CD" w:rsidP="00C209CD">
      <w:pPr>
        <w:numPr>
          <w:ilvl w:val="0"/>
          <w:numId w:val="42"/>
        </w:numPr>
      </w:pPr>
      <w:r w:rsidRPr="00C209CD">
        <w:t>Reviewing one year of police</w:t>
      </w:r>
      <w:r w:rsidRPr="00C209CD">
        <w:noBreakHyphen/>
        <w:t>reported crash data after implementation may provide early insight into speed</w:t>
      </w:r>
      <w:r w:rsidRPr="00C209CD">
        <w:noBreakHyphen/>
        <w:t>related crash trends. Additional years of data can be reviewed as they become available.</w:t>
      </w:r>
    </w:p>
    <w:p w14:paraId="08045279" w14:textId="17788CCC" w:rsidR="00BE6166" w:rsidRPr="00C209CD" w:rsidRDefault="00BE6166" w:rsidP="00C209CD">
      <w:pPr>
        <w:numPr>
          <w:ilvl w:val="0"/>
          <w:numId w:val="42"/>
        </w:numPr>
      </w:pPr>
      <w:r w:rsidRPr="00BE6166">
        <w:t>Follow‑up spot speed observations should confirm movement toward the target speed and assess whether additional countermeasures are needed; track whether any requested speed limit postings achieve self‑enforcing operation.</w:t>
      </w:r>
    </w:p>
    <w:p w14:paraId="0B73DEEF" w14:textId="77777777" w:rsidR="00C209CD" w:rsidRPr="002818E9" w:rsidRDefault="00C209CD" w:rsidP="00D7223D">
      <w:pPr>
        <w:pStyle w:val="Heading4"/>
      </w:pPr>
      <w:r w:rsidRPr="002818E9">
        <w:t>Performance Metrics</w:t>
      </w:r>
    </w:p>
    <w:p w14:paraId="773C32D7" w14:textId="77777777" w:rsidR="00C209CD" w:rsidRPr="00C209CD" w:rsidRDefault="00C209CD" w:rsidP="00C209CD">
      <w:r w:rsidRPr="00C209CD">
        <w:t>Performance metrics may be used to track policy effectiveness, identify trends, and guide future updates. Examples include:</w:t>
      </w:r>
    </w:p>
    <w:p w14:paraId="5B774EE6" w14:textId="77777777" w:rsidR="00C209CD" w:rsidRPr="00C209CD" w:rsidRDefault="00C209CD" w:rsidP="00C209CD">
      <w:pPr>
        <w:numPr>
          <w:ilvl w:val="0"/>
          <w:numId w:val="46"/>
        </w:numPr>
      </w:pPr>
      <w:r w:rsidRPr="00C209CD">
        <w:t>Crash rates, crash frequency, and severity patterns</w:t>
      </w:r>
    </w:p>
    <w:p w14:paraId="0B1AC3DF" w14:textId="77777777" w:rsidR="00C209CD" w:rsidRPr="00C209CD" w:rsidRDefault="00C209CD" w:rsidP="00C209CD">
      <w:pPr>
        <w:numPr>
          <w:ilvl w:val="0"/>
          <w:numId w:val="46"/>
        </w:numPr>
      </w:pPr>
      <w:r w:rsidRPr="00C209CD">
        <w:t>Speed</w:t>
      </w:r>
      <w:r w:rsidRPr="00C209CD">
        <w:noBreakHyphen/>
        <w:t>related crash trends</w:t>
      </w:r>
    </w:p>
    <w:p w14:paraId="1CD8EE39" w14:textId="77777777" w:rsidR="00C209CD" w:rsidRPr="00C209CD" w:rsidRDefault="00C209CD" w:rsidP="00C209CD">
      <w:pPr>
        <w:numPr>
          <w:ilvl w:val="0"/>
          <w:numId w:val="46"/>
        </w:numPr>
      </w:pPr>
      <w:r w:rsidRPr="00C209CD">
        <w:t>Requests received, reviewed, approved, and denied</w:t>
      </w:r>
    </w:p>
    <w:p w14:paraId="4937BAA0" w14:textId="77777777" w:rsidR="00C209CD" w:rsidRPr="00C209CD" w:rsidRDefault="00C209CD" w:rsidP="00C209CD">
      <w:pPr>
        <w:numPr>
          <w:ilvl w:val="0"/>
          <w:numId w:val="46"/>
        </w:numPr>
      </w:pPr>
      <w:r w:rsidRPr="00C209CD">
        <w:t>Number of TE</w:t>
      </w:r>
      <w:r w:rsidRPr="00C209CD">
        <w:noBreakHyphen/>
        <w:t>101 forms completed</w:t>
      </w:r>
    </w:p>
    <w:p w14:paraId="79FF759F" w14:textId="77777777" w:rsidR="00C209CD" w:rsidRPr="00C209CD" w:rsidRDefault="00C209CD" w:rsidP="00C209CD">
      <w:pPr>
        <w:numPr>
          <w:ilvl w:val="0"/>
          <w:numId w:val="46"/>
        </w:numPr>
      </w:pPr>
      <w:r w:rsidRPr="00C209CD">
        <w:t>Changes in operating speed distributions following posting or roadway improvements</w:t>
      </w:r>
    </w:p>
    <w:p w14:paraId="58504B5F" w14:textId="77777777" w:rsidR="00C209CD" w:rsidRPr="00C209CD" w:rsidRDefault="00C209CD" w:rsidP="00C209CD">
      <w:r w:rsidRPr="00C209CD">
        <w:t>These metrics help determine whether speed limits are functioning as intended and whether supplementary speed management or design changes may be warranted.</w:t>
      </w:r>
    </w:p>
    <w:p w14:paraId="71AC38CE" w14:textId="77178B93" w:rsidR="00C209CD" w:rsidRPr="00C209CD" w:rsidRDefault="005C338C" w:rsidP="005C338C">
      <w:pPr>
        <w:pStyle w:val="Heading3"/>
      </w:pPr>
      <w:r w:rsidRPr="005C338C">
        <w:t xml:space="preserve">Implementation Support and </w:t>
      </w:r>
      <w:r w:rsidR="00894B21" w:rsidRPr="005C338C">
        <w:t>Training</w:t>
      </w:r>
    </w:p>
    <w:p w14:paraId="354158B0" w14:textId="77777777" w:rsidR="005C338C" w:rsidRPr="005C338C" w:rsidRDefault="005C338C" w:rsidP="005C338C">
      <w:r w:rsidRPr="005C338C">
        <w:t>Implementation support and training are available to assist Districts and local agencies in applying this policy and carrying out speed limit studies, documentation, and posting activities.</w:t>
      </w:r>
    </w:p>
    <w:p w14:paraId="26F4359A" w14:textId="4DB27782" w:rsidR="005C338C" w:rsidRPr="005C338C" w:rsidRDefault="005C338C" w:rsidP="005C338C">
      <w:pPr>
        <w:numPr>
          <w:ilvl w:val="0"/>
          <w:numId w:val="47"/>
        </w:numPr>
      </w:pPr>
      <w:r w:rsidRPr="005C338C">
        <w:t>For guidance, technical assistance, and policy interpretation, contact the Bureau of Operations (BOO)</w:t>
      </w:r>
      <w:r>
        <w:t xml:space="preserve"> </w:t>
      </w:r>
      <w:r w:rsidRPr="005C338C">
        <w:t>Manager, Traffic Engineering &amp; Permits.</w:t>
      </w:r>
    </w:p>
    <w:p w14:paraId="01B90A60" w14:textId="77777777" w:rsidR="005C338C" w:rsidRDefault="005C338C" w:rsidP="005C338C">
      <w:pPr>
        <w:numPr>
          <w:ilvl w:val="0"/>
          <w:numId w:val="47"/>
        </w:numPr>
      </w:pPr>
      <w:r w:rsidRPr="005C338C">
        <w:t>For training, tools, and support for local governments, contact the Local Technical Assistance Program (LTAP).</w:t>
      </w:r>
    </w:p>
    <w:p w14:paraId="2FD526DC" w14:textId="77777777" w:rsidR="002818E9" w:rsidRDefault="002818E9" w:rsidP="002818E9">
      <w:pPr>
        <w:pStyle w:val="Heading3"/>
      </w:pPr>
      <w:r>
        <w:t xml:space="preserve">Variable Speed Limits </w:t>
      </w:r>
    </w:p>
    <w:p w14:paraId="1F409C17" w14:textId="77777777" w:rsidR="002818E9" w:rsidRPr="004B3E46" w:rsidRDefault="002818E9" w:rsidP="002818E9">
      <w:r w:rsidRPr="004418F9">
        <w:t>Variable Speed Limits (VSL</w:t>
      </w:r>
      <w:r>
        <w:t>s</w:t>
      </w:r>
      <w:r w:rsidRPr="004418F9">
        <w:t xml:space="preserve">) adjust posted speed limits in real time based on changing roadway, traffic, or weather conditions. </w:t>
      </w:r>
      <w:r w:rsidRPr="0087454B">
        <w:t xml:space="preserve">In accordance with </w:t>
      </w:r>
      <w:r>
        <w:t>67 Pa. Code</w:t>
      </w:r>
      <w:r w:rsidRPr="0087454B">
        <w:t xml:space="preserve"> §212.405(a)(4), VSL</w:t>
      </w:r>
      <w:r>
        <w:t>s</w:t>
      </w:r>
      <w:r w:rsidRPr="0087454B">
        <w:t xml:space="preserve"> may be used when a variable regulatory speed limit is needed to address operational or safety issues that change frequently or cannot be addressed effectively with a static speed limit. </w:t>
      </w:r>
      <w:r w:rsidRPr="004418F9">
        <w:t>Guidance in this section focuses on policy and operational considerations, rather than detailed design or device specifications.</w:t>
      </w:r>
    </w:p>
    <w:p w14:paraId="0CB0F3DA" w14:textId="77777777" w:rsidR="002818E9" w:rsidRPr="00D6038E" w:rsidRDefault="002818E9" w:rsidP="002818E9">
      <w:pPr>
        <w:pStyle w:val="Heading4"/>
      </w:pPr>
      <w:r w:rsidRPr="00D6038E">
        <w:t>When VSL</w:t>
      </w:r>
      <w:r>
        <w:t>s</w:t>
      </w:r>
      <w:r w:rsidRPr="00D6038E">
        <w:t xml:space="preserve"> May Be Considered</w:t>
      </w:r>
    </w:p>
    <w:p w14:paraId="7B87AF55" w14:textId="77777777" w:rsidR="002818E9" w:rsidRPr="004418F9" w:rsidRDefault="002818E9" w:rsidP="002818E9">
      <w:r w:rsidRPr="004418F9">
        <w:t>VSL</w:t>
      </w:r>
      <w:r>
        <w:t>s</w:t>
      </w:r>
      <w:r w:rsidRPr="004418F9">
        <w:t xml:space="preserve"> may be appropriate on corridors where conditions vary frequently and where static speed limits do not reflect safe operating speeds. Conditions where VSL</w:t>
      </w:r>
      <w:r>
        <w:t>s are</w:t>
      </w:r>
      <w:r w:rsidRPr="004418F9">
        <w:t xml:space="preserve"> typically considered include:</w:t>
      </w:r>
    </w:p>
    <w:p w14:paraId="1F5E587A" w14:textId="77777777" w:rsidR="002818E9" w:rsidRPr="004418F9" w:rsidRDefault="002818E9" w:rsidP="002818E9">
      <w:pPr>
        <w:pStyle w:val="ListParagraph"/>
        <w:numPr>
          <w:ilvl w:val="0"/>
          <w:numId w:val="25"/>
        </w:numPr>
      </w:pPr>
      <w:r w:rsidRPr="004418F9">
        <w:t>Freeways and highways with posted speeds greater than 40 mph</w:t>
      </w:r>
    </w:p>
    <w:p w14:paraId="0174F8E5" w14:textId="77777777" w:rsidR="002818E9" w:rsidRPr="004418F9" w:rsidRDefault="002818E9" w:rsidP="002818E9">
      <w:pPr>
        <w:pStyle w:val="ListParagraph"/>
        <w:numPr>
          <w:ilvl w:val="0"/>
          <w:numId w:val="25"/>
        </w:numPr>
      </w:pPr>
      <w:r w:rsidRPr="004418F9">
        <w:t>Recurring congestion or queues</w:t>
      </w:r>
    </w:p>
    <w:p w14:paraId="7F7D21FC" w14:textId="77777777" w:rsidR="002818E9" w:rsidRPr="004418F9" w:rsidRDefault="002818E9" w:rsidP="002818E9">
      <w:pPr>
        <w:pStyle w:val="ListParagraph"/>
        <w:numPr>
          <w:ilvl w:val="0"/>
          <w:numId w:val="25"/>
        </w:numPr>
      </w:pPr>
      <w:r w:rsidRPr="004418F9">
        <w:lastRenderedPageBreak/>
        <w:t>Peak</w:t>
      </w:r>
      <w:r w:rsidRPr="004418F9">
        <w:noBreakHyphen/>
        <w:t>hour volumes &gt; 1,100 vphpl</w:t>
      </w:r>
    </w:p>
    <w:p w14:paraId="7E8DB49C" w14:textId="77777777" w:rsidR="002818E9" w:rsidRPr="004418F9" w:rsidRDefault="002818E9" w:rsidP="002818E9">
      <w:pPr>
        <w:pStyle w:val="ListParagraph"/>
        <w:numPr>
          <w:ilvl w:val="0"/>
          <w:numId w:val="25"/>
        </w:numPr>
      </w:pPr>
      <w:r w:rsidRPr="004418F9">
        <w:t>Operating speeds dropping below 40 mph for at least one hour per day</w:t>
      </w:r>
    </w:p>
    <w:p w14:paraId="1D56B7FD" w14:textId="77777777" w:rsidR="002818E9" w:rsidRPr="004418F9" w:rsidRDefault="002818E9" w:rsidP="002818E9">
      <w:pPr>
        <w:pStyle w:val="ListParagraph"/>
        <w:numPr>
          <w:ilvl w:val="0"/>
          <w:numId w:val="25"/>
        </w:numPr>
      </w:pPr>
      <w:r w:rsidRPr="004418F9">
        <w:t>Speed differentials ≥ 10 mph between upstream and downstream segments</w:t>
      </w:r>
    </w:p>
    <w:p w14:paraId="22DD2D5E" w14:textId="77777777" w:rsidR="002818E9" w:rsidRPr="004418F9" w:rsidRDefault="002818E9" w:rsidP="002818E9">
      <w:pPr>
        <w:pStyle w:val="ListParagraph"/>
        <w:numPr>
          <w:ilvl w:val="0"/>
          <w:numId w:val="25"/>
        </w:numPr>
      </w:pPr>
      <w:r w:rsidRPr="004418F9">
        <w:t>High rates of rear</w:t>
      </w:r>
      <w:r w:rsidRPr="004418F9">
        <w:noBreakHyphen/>
        <w:t>end, back</w:t>
      </w:r>
      <w:r w:rsidRPr="004418F9">
        <w:noBreakHyphen/>
        <w:t>of</w:t>
      </w:r>
      <w:r w:rsidRPr="004418F9">
        <w:noBreakHyphen/>
        <w:t>queue, weather</w:t>
      </w:r>
      <w:r w:rsidRPr="004418F9">
        <w:noBreakHyphen/>
        <w:t>related, or secondary crashes</w:t>
      </w:r>
    </w:p>
    <w:p w14:paraId="1A223B6E" w14:textId="77777777" w:rsidR="002818E9" w:rsidRPr="004418F9" w:rsidRDefault="002818E9" w:rsidP="002818E9">
      <w:pPr>
        <w:pStyle w:val="ListParagraph"/>
        <w:numPr>
          <w:ilvl w:val="0"/>
          <w:numId w:val="25"/>
        </w:numPr>
      </w:pPr>
      <w:r w:rsidRPr="004418F9">
        <w:t>Frequent adverse weather conditions (fog, snow, ice, wind, low visibility)</w:t>
      </w:r>
    </w:p>
    <w:p w14:paraId="2E4E9AFE" w14:textId="77777777" w:rsidR="002818E9" w:rsidRPr="004418F9" w:rsidRDefault="002818E9" w:rsidP="002818E9">
      <w:pPr>
        <w:pStyle w:val="ListParagraph"/>
        <w:numPr>
          <w:ilvl w:val="0"/>
          <w:numId w:val="25"/>
        </w:numPr>
      </w:pPr>
      <w:r w:rsidRPr="004418F9">
        <w:t>Corridors where safe speeds vary by time of day, travel demand, or work</w:t>
      </w:r>
      <w:r w:rsidRPr="004418F9">
        <w:noBreakHyphen/>
        <w:t>zone activity</w:t>
      </w:r>
    </w:p>
    <w:p w14:paraId="189CC650" w14:textId="77777777" w:rsidR="002818E9" w:rsidRPr="00D6038E" w:rsidRDefault="002818E9" w:rsidP="002818E9">
      <w:pPr>
        <w:pStyle w:val="Heading4"/>
      </w:pPr>
      <w:r w:rsidRPr="00D6038E">
        <w:t>Infrastructure and Operational Prerequisites</w:t>
      </w:r>
    </w:p>
    <w:p w14:paraId="51709BD7" w14:textId="77777777" w:rsidR="002818E9" w:rsidRPr="004418F9" w:rsidRDefault="002818E9" w:rsidP="002818E9">
      <w:r w:rsidRPr="004418F9">
        <w:t>Effective VSL corridors typically require:</w:t>
      </w:r>
    </w:p>
    <w:p w14:paraId="68176A75" w14:textId="77777777" w:rsidR="002818E9" w:rsidRPr="004418F9" w:rsidRDefault="002818E9" w:rsidP="002818E9">
      <w:pPr>
        <w:pStyle w:val="ListParagraph"/>
        <w:numPr>
          <w:ilvl w:val="0"/>
          <w:numId w:val="25"/>
        </w:numPr>
      </w:pPr>
      <w:r w:rsidRPr="004418F9">
        <w:t>ITS equipment, including traffic sensors, weather stations, and CCTV</w:t>
      </w:r>
    </w:p>
    <w:p w14:paraId="655C0529" w14:textId="77777777" w:rsidR="002818E9" w:rsidRPr="004418F9" w:rsidRDefault="002818E9" w:rsidP="002818E9">
      <w:pPr>
        <w:pStyle w:val="ListParagraph"/>
        <w:numPr>
          <w:ilvl w:val="0"/>
          <w:numId w:val="25"/>
        </w:numPr>
      </w:pPr>
      <w:r w:rsidRPr="004418F9">
        <w:t>Reliable communications and power</w:t>
      </w:r>
    </w:p>
    <w:p w14:paraId="163EDD00" w14:textId="77777777" w:rsidR="002818E9" w:rsidRPr="004418F9" w:rsidRDefault="002818E9" w:rsidP="002818E9">
      <w:pPr>
        <w:pStyle w:val="ListParagraph"/>
        <w:numPr>
          <w:ilvl w:val="0"/>
          <w:numId w:val="25"/>
        </w:numPr>
      </w:pPr>
      <w:r w:rsidRPr="004418F9">
        <w:t>Probe data or other traffic monitoring sources</w:t>
      </w:r>
    </w:p>
    <w:p w14:paraId="04B0FA15" w14:textId="77777777" w:rsidR="002818E9" w:rsidRPr="004418F9" w:rsidRDefault="002818E9" w:rsidP="002818E9">
      <w:pPr>
        <w:pStyle w:val="ListParagraph"/>
        <w:numPr>
          <w:ilvl w:val="0"/>
          <w:numId w:val="25"/>
        </w:numPr>
      </w:pPr>
      <w:r w:rsidRPr="004418F9">
        <w:t>Integration with a TMC and an advanced traffic management system</w:t>
      </w:r>
    </w:p>
    <w:p w14:paraId="1476AA22" w14:textId="77777777" w:rsidR="002818E9" w:rsidRPr="004418F9" w:rsidRDefault="002818E9" w:rsidP="002818E9">
      <w:pPr>
        <w:pStyle w:val="ListParagraph"/>
        <w:numPr>
          <w:ilvl w:val="0"/>
          <w:numId w:val="25"/>
        </w:numPr>
      </w:pPr>
      <w:r w:rsidRPr="004418F9">
        <w:t>The ability to remotely control signs manually or through automated systems that monitor speeds, volumes, densities, queues, or weather</w:t>
      </w:r>
    </w:p>
    <w:p w14:paraId="27699E2A" w14:textId="77777777" w:rsidR="002818E9" w:rsidRPr="004418F9" w:rsidRDefault="002818E9" w:rsidP="002818E9">
      <w:pPr>
        <w:ind w:left="360"/>
      </w:pPr>
      <w:r w:rsidRPr="004418F9">
        <w:t>VSL signs shall only be used where monitoring and verification systems can reliably display and confirm the active regulatory speed.</w:t>
      </w:r>
    </w:p>
    <w:p w14:paraId="19E5737F" w14:textId="77777777" w:rsidR="002818E9" w:rsidRPr="00D6038E" w:rsidRDefault="002818E9" w:rsidP="002818E9">
      <w:pPr>
        <w:pStyle w:val="Heading4"/>
      </w:pPr>
      <w:r w:rsidRPr="00D6038E">
        <w:t>Recommended Operational Practices</w:t>
      </w:r>
    </w:p>
    <w:p w14:paraId="128C987F" w14:textId="77777777" w:rsidR="002818E9" w:rsidRPr="004418F9" w:rsidRDefault="002818E9" w:rsidP="002818E9">
      <w:r w:rsidRPr="004418F9">
        <w:t>To maintain credibility and support enforcement:</w:t>
      </w:r>
    </w:p>
    <w:p w14:paraId="36C2ECF2" w14:textId="77777777" w:rsidR="002818E9" w:rsidRPr="004418F9" w:rsidRDefault="002818E9" w:rsidP="002818E9">
      <w:pPr>
        <w:pStyle w:val="ListParagraph"/>
        <w:numPr>
          <w:ilvl w:val="0"/>
          <w:numId w:val="7"/>
        </w:numPr>
      </w:pPr>
      <w:r w:rsidRPr="004418F9">
        <w:t>Implement gradual speed changes, typically in 5</w:t>
      </w:r>
      <w:r>
        <w:t>-</w:t>
      </w:r>
      <w:r w:rsidRPr="004418F9">
        <w:t>10 mph increments, to reduce speed variation and improve compliance.</w:t>
      </w:r>
    </w:p>
    <w:p w14:paraId="6F08CB37" w14:textId="77777777" w:rsidR="002818E9" w:rsidRPr="004418F9" w:rsidRDefault="002818E9" w:rsidP="002818E9">
      <w:pPr>
        <w:pStyle w:val="ListParagraph"/>
        <w:numPr>
          <w:ilvl w:val="0"/>
          <w:numId w:val="7"/>
        </w:numPr>
      </w:pPr>
      <w:r w:rsidRPr="004418F9">
        <w:t>Maintain consistent sign spacing to reinforce visibility and driver expectancy.</w:t>
      </w:r>
    </w:p>
    <w:p w14:paraId="3F68EBE0" w14:textId="77777777" w:rsidR="002818E9" w:rsidRPr="004418F9" w:rsidRDefault="002818E9" w:rsidP="002818E9">
      <w:pPr>
        <w:pStyle w:val="ListParagraph"/>
        <w:numPr>
          <w:ilvl w:val="0"/>
          <w:numId w:val="7"/>
        </w:numPr>
      </w:pPr>
      <w:r w:rsidRPr="004418F9">
        <w:t>Coordinate early with law enforcement and judicial partners to confirm enforceability and to establish documentation and verification procedures (e.g., time</w:t>
      </w:r>
      <w:r w:rsidRPr="004418F9">
        <w:noBreakHyphen/>
        <w:t>stamped activation records, sign status logs, visibility checks).</w:t>
      </w:r>
    </w:p>
    <w:p w14:paraId="0053D1EC" w14:textId="77777777" w:rsidR="002818E9" w:rsidRDefault="002818E9" w:rsidP="002818E9">
      <w:pPr>
        <w:pStyle w:val="ListParagraph"/>
        <w:numPr>
          <w:ilvl w:val="0"/>
          <w:numId w:val="7"/>
        </w:numPr>
      </w:pPr>
      <w:r w:rsidRPr="004418F9">
        <w:t>Provide operational procedures for verifying that VSL signs were active, visible, and functioning at the time a regulatory speed limit was displayed.</w:t>
      </w:r>
    </w:p>
    <w:p w14:paraId="50E4F036" w14:textId="5E29B00D" w:rsidR="002818E9" w:rsidRPr="005C338C" w:rsidRDefault="002818E9" w:rsidP="00D7223D">
      <w:pPr>
        <w:pStyle w:val="ListParagraph"/>
        <w:numPr>
          <w:ilvl w:val="0"/>
          <w:numId w:val="7"/>
        </w:numPr>
      </w:pPr>
      <w:r w:rsidRPr="004418F9">
        <w:t xml:space="preserve">Use supplemental </w:t>
      </w:r>
      <w:r>
        <w:t>CMS</w:t>
      </w:r>
      <w:r w:rsidRPr="004418F9">
        <w:t xml:space="preserve"> or lane</w:t>
      </w:r>
      <w:r w:rsidRPr="004418F9">
        <w:noBreakHyphen/>
        <w:t>use control signals when needed to communicate conditions that influence the VSL</w:t>
      </w:r>
      <w:r>
        <w:t>s</w:t>
      </w:r>
      <w:r w:rsidRPr="004418F9">
        <w:t>.</w:t>
      </w:r>
    </w:p>
    <w:bookmarkEnd w:id="16"/>
    <w:bookmarkEnd w:id="17"/>
    <w:bookmarkEnd w:id="18"/>
    <w:p w14:paraId="709945C3" w14:textId="2F854D75" w:rsidR="009A7A86" w:rsidRPr="000B3396" w:rsidRDefault="009A7A86" w:rsidP="00894B21">
      <w:pPr>
        <w:suppressAutoHyphens w:val="0"/>
        <w:spacing w:after="0"/>
        <w:ind w:left="0"/>
        <w:rPr>
          <w:vanish/>
        </w:rPr>
      </w:pPr>
    </w:p>
    <w:sectPr w:rsidR="009A7A86" w:rsidRPr="000B3396" w:rsidSect="003B25C2">
      <w:headerReference w:type="even" r:id="rId38"/>
      <w:headerReference w:type="default" r:id="rId39"/>
      <w:footerReference w:type="even" r:id="rId40"/>
      <w:footerReference w:type="default" r:id="rId41"/>
      <w:headerReference w:type="first" r:id="rId42"/>
      <w:footerReference w:type="first" r:id="rId43"/>
      <w:pgSz w:w="12240" w:h="15840" w:code="1"/>
      <w:pgMar w:top="720" w:right="720" w:bottom="1152" w:left="72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01188" w14:textId="77777777" w:rsidR="009D0D53" w:rsidRDefault="009D0D53" w:rsidP="009D0E22">
      <w:pPr>
        <w:spacing w:after="0"/>
      </w:pPr>
      <w:r>
        <w:separator/>
      </w:r>
    </w:p>
  </w:endnote>
  <w:endnote w:type="continuationSeparator" w:id="0">
    <w:p w14:paraId="1A6C3F70" w14:textId="77777777" w:rsidR="009D0D53" w:rsidRDefault="009D0D53" w:rsidP="009D0E22">
      <w:pPr>
        <w:spacing w:after="0"/>
      </w:pPr>
      <w:r>
        <w:continuationSeparator/>
      </w:r>
    </w:p>
  </w:endnote>
  <w:endnote w:type="continuationNotice" w:id="1">
    <w:p w14:paraId="04016E46" w14:textId="77777777" w:rsidR="009D0D53" w:rsidRDefault="009D0D5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ont1270">
    <w:altName w:val="Calibri"/>
    <w:panose1 w:val="00000000000000000000"/>
    <w:charset w:val="00"/>
    <w:family w:val="auto"/>
    <w:notTrueType/>
    <w:pitch w:val="default"/>
  </w:font>
  <w:font w:name="Tahoma">
    <w:panose1 w:val="020B0604030504040204"/>
    <w:charset w:val="00"/>
    <w:family w:val="swiss"/>
    <w:pitch w:val="variable"/>
    <w:sig w:usb0="E1002EFF" w:usb1="C000605B" w:usb2="00000029" w:usb3="00000000" w:csb0="000101FF" w:csb1="00000000"/>
  </w:font>
  <w:font w:name="font1271">
    <w:altName w:val="Calibri"/>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Garamond">
    <w:altName w:val="Cambria"/>
    <w:panose1 w:val="00000000000000000000"/>
    <w:charset w:val="00"/>
    <w:family w:val="roman"/>
    <w:notTrueType/>
    <w:pitch w:val="variable"/>
    <w:sig w:usb0="00000003" w:usb1="00000000" w:usb2="00000000" w:usb3="00000000" w:csb0="00000001" w:csb1="00000000"/>
  </w:font>
  <w:font w:name="AGaramond Bold">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99F7" w14:textId="77777777" w:rsidR="00143BEC" w:rsidRDefault="00143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CD95A" w14:textId="77777777" w:rsidR="00143BEC" w:rsidRDefault="00143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09BD" w14:textId="77777777" w:rsidR="00143BEC" w:rsidRDefault="00143B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B3035" w14:textId="77777777" w:rsidR="009D0D53" w:rsidRDefault="009D0D53" w:rsidP="009D0E22">
      <w:pPr>
        <w:spacing w:after="0"/>
      </w:pPr>
      <w:r>
        <w:separator/>
      </w:r>
    </w:p>
  </w:footnote>
  <w:footnote w:type="continuationSeparator" w:id="0">
    <w:p w14:paraId="407DF13E" w14:textId="77777777" w:rsidR="009D0D53" w:rsidRDefault="009D0D53" w:rsidP="009D0E22">
      <w:pPr>
        <w:spacing w:after="0"/>
      </w:pPr>
      <w:r>
        <w:continuationSeparator/>
      </w:r>
    </w:p>
  </w:footnote>
  <w:footnote w:type="continuationNotice" w:id="1">
    <w:p w14:paraId="2994BFB7" w14:textId="77777777" w:rsidR="009D0D53" w:rsidRDefault="009D0D5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C9FA" w14:textId="77777777" w:rsidR="00143BEC" w:rsidRDefault="00143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91416"/>
      <w:docPartObj>
        <w:docPartGallery w:val="Watermarks"/>
        <w:docPartUnique/>
      </w:docPartObj>
    </w:sdtPr>
    <w:sdtEndPr/>
    <w:sdtContent>
      <w:p w14:paraId="53E36877" w14:textId="7E7E6276" w:rsidR="00143BEC" w:rsidRDefault="00CC0B32">
        <w:pPr>
          <w:pStyle w:val="Header"/>
        </w:pPr>
        <w:r>
          <w:rPr>
            <w:noProof/>
          </w:rPr>
          <w:pict w14:anchorId="545416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ADBA" w14:textId="77777777" w:rsidR="00143BEC" w:rsidRDefault="00143B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C656D"/>
    <w:multiLevelType w:val="multilevel"/>
    <w:tmpl w:val="A706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71D50"/>
    <w:multiLevelType w:val="hybridMultilevel"/>
    <w:tmpl w:val="47DAEB5C"/>
    <w:lvl w:ilvl="0" w:tplc="0409000F">
      <w:start w:val="1"/>
      <w:numFmt w:val="decimal"/>
      <w:lvlText w:val="%1."/>
      <w:lvlJc w:val="left"/>
      <w:pPr>
        <w:ind w:left="720" w:hanging="360"/>
      </w:pPr>
    </w:lvl>
    <w:lvl w:ilvl="1" w:tplc="E03E2A50">
      <w:start w:val="1"/>
      <w:numFmt w:val="bullet"/>
      <w:pStyle w:val="BulletLighting"/>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14BC1"/>
    <w:multiLevelType w:val="multilevel"/>
    <w:tmpl w:val="D5547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5C521E"/>
    <w:multiLevelType w:val="multilevel"/>
    <w:tmpl w:val="2A9AA1FA"/>
    <w:lvl w:ilvl="0">
      <w:start w:val="1"/>
      <w:numFmt w:val="bullet"/>
      <w:lvlText w:val="•"/>
      <w:lvlJc w:val="left"/>
      <w:pPr>
        <w:ind w:left="1008" w:hanging="432"/>
      </w:pPr>
      <w:rPr>
        <w:rFonts w:ascii="font1270" w:eastAsia="Times New Roman" w:hAnsi="font1270" w:cs="Times New Roman" w:hint="default"/>
        <w:b w:val="0"/>
        <w:bCs w:val="0"/>
        <w:i w:val="0"/>
        <w:iCs w:val="0"/>
        <w:spacing w:val="0"/>
        <w:w w:val="100"/>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864"/>
        </w:tabs>
        <w:ind w:left="1296" w:hanging="432"/>
      </w:pPr>
      <w:rPr>
        <w:rFonts w:ascii="font1270" w:hAnsi="font1270" w:hint="default"/>
        <w:sz w:val="22"/>
      </w:rPr>
    </w:lvl>
    <w:lvl w:ilvl="3">
      <w:start w:val="1"/>
      <w:numFmt w:val="decimal"/>
      <w:lvlText w:val="(%4)"/>
      <w:lvlJc w:val="left"/>
      <w:pPr>
        <w:tabs>
          <w:tab w:val="num" w:pos="1008"/>
        </w:tabs>
        <w:ind w:left="1440" w:hanging="432"/>
      </w:pPr>
      <w:rPr>
        <w:rFonts w:ascii="Tahoma" w:hAnsi="Tahoma" w:hint="default"/>
        <w:sz w:val="22"/>
      </w:rPr>
    </w:lvl>
    <w:lvl w:ilvl="4">
      <w:start w:val="1"/>
      <w:numFmt w:val="lowerLetter"/>
      <w:lvlText w:val="(%5)"/>
      <w:lvlJc w:val="left"/>
      <w:pPr>
        <w:tabs>
          <w:tab w:val="num" w:pos="1152"/>
        </w:tabs>
        <w:ind w:left="1584" w:hanging="432"/>
      </w:pPr>
      <w:rPr>
        <w:rFonts w:ascii="Tahoma" w:hAnsi="Tahoma" w:hint="default"/>
        <w:sz w:val="22"/>
      </w:rPr>
    </w:lvl>
    <w:lvl w:ilvl="5">
      <w:start w:val="1"/>
      <w:numFmt w:val="lowerRoman"/>
      <w:lvlText w:val="(%6)"/>
      <w:lvlJc w:val="left"/>
      <w:pPr>
        <w:tabs>
          <w:tab w:val="num" w:pos="1296"/>
        </w:tabs>
        <w:ind w:left="1728" w:hanging="432"/>
      </w:pPr>
      <w:rPr>
        <w:rFonts w:ascii="Tahoma" w:hAnsi="Tahoma" w:hint="default"/>
        <w:sz w:val="22"/>
      </w:rPr>
    </w:lvl>
    <w:lvl w:ilvl="6">
      <w:start w:val="1"/>
      <w:numFmt w:val="decimal"/>
      <w:lvlText w:val="%7."/>
      <w:lvlJc w:val="left"/>
      <w:pPr>
        <w:tabs>
          <w:tab w:val="num" w:pos="1440"/>
        </w:tabs>
        <w:ind w:left="1872" w:hanging="432"/>
      </w:pPr>
      <w:rPr>
        <w:rFonts w:ascii="Tahoma" w:hAnsi="Tahoma" w:hint="default"/>
        <w:sz w:val="22"/>
      </w:rPr>
    </w:lvl>
    <w:lvl w:ilvl="7">
      <w:start w:val="1"/>
      <w:numFmt w:val="lowerLetter"/>
      <w:lvlText w:val="%8."/>
      <w:lvlJc w:val="left"/>
      <w:pPr>
        <w:tabs>
          <w:tab w:val="num" w:pos="1584"/>
        </w:tabs>
        <w:ind w:left="2016" w:hanging="432"/>
      </w:pPr>
      <w:rPr>
        <w:rFonts w:ascii="Tahoma" w:hAnsi="Tahoma" w:hint="default"/>
        <w:sz w:val="22"/>
      </w:rPr>
    </w:lvl>
    <w:lvl w:ilvl="8">
      <w:start w:val="1"/>
      <w:numFmt w:val="lowerRoman"/>
      <w:lvlText w:val="%9."/>
      <w:lvlJc w:val="left"/>
      <w:pPr>
        <w:tabs>
          <w:tab w:val="num" w:pos="1728"/>
        </w:tabs>
        <w:ind w:left="2160" w:hanging="432"/>
      </w:pPr>
      <w:rPr>
        <w:rFonts w:ascii="Tahoma" w:hAnsi="Tahoma" w:hint="default"/>
        <w:sz w:val="22"/>
      </w:rPr>
    </w:lvl>
  </w:abstractNum>
  <w:abstractNum w:abstractNumId="4" w15:restartNumberingAfterBreak="0">
    <w:nsid w:val="0A910AE3"/>
    <w:multiLevelType w:val="hybridMultilevel"/>
    <w:tmpl w:val="B1EEA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BE437D"/>
    <w:multiLevelType w:val="multilevel"/>
    <w:tmpl w:val="9DE26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F75952"/>
    <w:multiLevelType w:val="multilevel"/>
    <w:tmpl w:val="E7A43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1C0AF3"/>
    <w:multiLevelType w:val="multilevel"/>
    <w:tmpl w:val="BE72BCF8"/>
    <w:styleLink w:val="BulletBlue"/>
    <w:lvl w:ilvl="0">
      <w:start w:val="1"/>
      <w:numFmt w:val="decimal"/>
      <w:lvlText w:val="%1."/>
      <w:lvlJc w:val="left"/>
      <w:pPr>
        <w:ind w:left="1008" w:hanging="432"/>
      </w:pPr>
      <w:rPr>
        <w:rFonts w:ascii="Tahoma" w:hAnsi="Tahoma" w:hint="default"/>
        <w:sz w:val="22"/>
      </w:rPr>
    </w:lvl>
    <w:lvl w:ilvl="1">
      <w:start w:val="1"/>
      <w:numFmt w:val="lowerLetter"/>
      <w:lvlText w:val="%2."/>
      <w:lvlJc w:val="left"/>
      <w:pPr>
        <w:tabs>
          <w:tab w:val="num" w:pos="720"/>
        </w:tabs>
        <w:ind w:left="1152" w:hanging="432"/>
      </w:pPr>
      <w:rPr>
        <w:rFonts w:ascii="Tahoma" w:hAnsi="Tahoma" w:hint="default"/>
        <w:sz w:val="22"/>
      </w:rPr>
    </w:lvl>
    <w:lvl w:ilvl="2">
      <w:start w:val="1"/>
      <w:numFmt w:val="lowerRoman"/>
      <w:lvlText w:val="%3)"/>
      <w:lvlJc w:val="left"/>
      <w:pPr>
        <w:tabs>
          <w:tab w:val="num" w:pos="864"/>
        </w:tabs>
        <w:ind w:left="1296" w:hanging="432"/>
      </w:pPr>
      <w:rPr>
        <w:rFonts w:ascii="Tahoma" w:hAnsi="Tahoma" w:hint="default"/>
        <w:sz w:val="22"/>
      </w:rPr>
    </w:lvl>
    <w:lvl w:ilvl="3">
      <w:start w:val="1"/>
      <w:numFmt w:val="decimal"/>
      <w:lvlText w:val="(%4)"/>
      <w:lvlJc w:val="left"/>
      <w:pPr>
        <w:tabs>
          <w:tab w:val="num" w:pos="1008"/>
        </w:tabs>
        <w:ind w:left="1440" w:hanging="432"/>
      </w:pPr>
      <w:rPr>
        <w:rFonts w:ascii="Tahoma" w:hAnsi="Tahoma" w:hint="default"/>
        <w:sz w:val="22"/>
      </w:rPr>
    </w:lvl>
    <w:lvl w:ilvl="4">
      <w:start w:val="1"/>
      <w:numFmt w:val="lowerLetter"/>
      <w:lvlText w:val="(%5)"/>
      <w:lvlJc w:val="left"/>
      <w:pPr>
        <w:tabs>
          <w:tab w:val="num" w:pos="1152"/>
        </w:tabs>
        <w:ind w:left="1584" w:hanging="432"/>
      </w:pPr>
      <w:rPr>
        <w:rFonts w:ascii="Tahoma" w:hAnsi="Tahoma" w:hint="default"/>
        <w:sz w:val="22"/>
      </w:rPr>
    </w:lvl>
    <w:lvl w:ilvl="5">
      <w:start w:val="1"/>
      <w:numFmt w:val="lowerRoman"/>
      <w:lvlText w:val="(%6)"/>
      <w:lvlJc w:val="left"/>
      <w:pPr>
        <w:tabs>
          <w:tab w:val="num" w:pos="1296"/>
        </w:tabs>
        <w:ind w:left="1728" w:hanging="432"/>
      </w:pPr>
      <w:rPr>
        <w:rFonts w:ascii="Tahoma" w:hAnsi="Tahoma" w:hint="default"/>
        <w:sz w:val="22"/>
      </w:rPr>
    </w:lvl>
    <w:lvl w:ilvl="6">
      <w:start w:val="1"/>
      <w:numFmt w:val="decimal"/>
      <w:lvlText w:val="%7."/>
      <w:lvlJc w:val="left"/>
      <w:pPr>
        <w:tabs>
          <w:tab w:val="num" w:pos="1440"/>
        </w:tabs>
        <w:ind w:left="1872" w:hanging="432"/>
      </w:pPr>
      <w:rPr>
        <w:rFonts w:ascii="Tahoma" w:hAnsi="Tahoma" w:hint="default"/>
        <w:sz w:val="22"/>
      </w:rPr>
    </w:lvl>
    <w:lvl w:ilvl="7">
      <w:start w:val="1"/>
      <w:numFmt w:val="lowerLetter"/>
      <w:lvlText w:val="%8."/>
      <w:lvlJc w:val="left"/>
      <w:pPr>
        <w:tabs>
          <w:tab w:val="num" w:pos="1584"/>
        </w:tabs>
        <w:ind w:left="2016" w:hanging="432"/>
      </w:pPr>
      <w:rPr>
        <w:rFonts w:ascii="Tahoma" w:hAnsi="Tahoma" w:hint="default"/>
        <w:sz w:val="22"/>
      </w:rPr>
    </w:lvl>
    <w:lvl w:ilvl="8">
      <w:start w:val="1"/>
      <w:numFmt w:val="lowerRoman"/>
      <w:lvlText w:val="%9."/>
      <w:lvlJc w:val="left"/>
      <w:pPr>
        <w:tabs>
          <w:tab w:val="num" w:pos="1728"/>
        </w:tabs>
        <w:ind w:left="2160" w:hanging="432"/>
      </w:pPr>
      <w:rPr>
        <w:rFonts w:ascii="Tahoma" w:hAnsi="Tahoma" w:hint="default"/>
        <w:sz w:val="22"/>
      </w:rPr>
    </w:lvl>
  </w:abstractNum>
  <w:abstractNum w:abstractNumId="8" w15:restartNumberingAfterBreak="0">
    <w:nsid w:val="178C0E27"/>
    <w:multiLevelType w:val="multilevel"/>
    <w:tmpl w:val="470A9DC6"/>
    <w:lvl w:ilvl="0">
      <w:start w:val="11"/>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9" w15:restartNumberingAfterBreak="0">
    <w:nsid w:val="1A9E5D3A"/>
    <w:multiLevelType w:val="multilevel"/>
    <w:tmpl w:val="9E5A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B426B96"/>
    <w:multiLevelType w:val="multilevel"/>
    <w:tmpl w:val="1220B188"/>
    <w:lvl w:ilvl="0">
      <w:start w:val="1"/>
      <w:numFmt w:val="bullet"/>
      <w:lvlText w:val="•"/>
      <w:lvlJc w:val="left"/>
      <w:pPr>
        <w:ind w:left="1008" w:hanging="432"/>
      </w:pPr>
      <w:rPr>
        <w:rFonts w:ascii="font1271" w:hAnsi="font1271" w:hint="default"/>
        <w:b w:val="0"/>
        <w:bCs/>
        <w:sz w:val="22"/>
      </w:rPr>
    </w:lvl>
    <w:lvl w:ilvl="1">
      <w:start w:val="1"/>
      <w:numFmt w:val="lowerLetter"/>
      <w:lvlText w:val="%2"/>
      <w:lvlJc w:val="left"/>
      <w:pPr>
        <w:tabs>
          <w:tab w:val="num" w:pos="720"/>
        </w:tabs>
        <w:ind w:left="1152" w:hanging="432"/>
      </w:pPr>
      <w:rPr>
        <w:rFonts w:hint="default"/>
        <w:sz w:val="22"/>
      </w:rPr>
    </w:lvl>
    <w:lvl w:ilvl="2">
      <w:start w:val="1"/>
      <w:numFmt w:val="bullet"/>
      <w:lvlText w:val="•"/>
      <w:lvlJc w:val="left"/>
      <w:pPr>
        <w:tabs>
          <w:tab w:val="num" w:pos="864"/>
        </w:tabs>
        <w:ind w:left="1296" w:hanging="432"/>
      </w:pPr>
      <w:rPr>
        <w:rFonts w:ascii="font1271" w:hAnsi="font1271" w:hint="default"/>
        <w:sz w:val="22"/>
      </w:rPr>
    </w:lvl>
    <w:lvl w:ilvl="3">
      <w:start w:val="1"/>
      <w:numFmt w:val="bullet"/>
      <w:lvlText w:val="•"/>
      <w:lvlJc w:val="left"/>
      <w:pPr>
        <w:tabs>
          <w:tab w:val="num" w:pos="1008"/>
        </w:tabs>
        <w:ind w:left="1440" w:hanging="432"/>
      </w:pPr>
      <w:rPr>
        <w:rFonts w:ascii="font1271" w:hAnsi="font1271" w:hint="default"/>
        <w:sz w:val="22"/>
      </w:rPr>
    </w:lvl>
    <w:lvl w:ilvl="4">
      <w:start w:val="1"/>
      <w:numFmt w:val="bullet"/>
      <w:lvlText w:val="•"/>
      <w:lvlJc w:val="left"/>
      <w:pPr>
        <w:tabs>
          <w:tab w:val="num" w:pos="1152"/>
        </w:tabs>
        <w:ind w:left="1584" w:hanging="432"/>
      </w:pPr>
      <w:rPr>
        <w:rFonts w:ascii="font1271" w:hAnsi="font1271" w:hint="default"/>
        <w:sz w:val="22"/>
      </w:rPr>
    </w:lvl>
    <w:lvl w:ilvl="5">
      <w:start w:val="1"/>
      <w:numFmt w:val="bullet"/>
      <w:lvlText w:val="•"/>
      <w:lvlJc w:val="left"/>
      <w:pPr>
        <w:tabs>
          <w:tab w:val="num" w:pos="1296"/>
        </w:tabs>
        <w:ind w:left="1728" w:hanging="432"/>
      </w:pPr>
      <w:rPr>
        <w:rFonts w:ascii="font1271" w:hAnsi="font1271" w:hint="default"/>
        <w:sz w:val="22"/>
      </w:rPr>
    </w:lvl>
    <w:lvl w:ilvl="6">
      <w:start w:val="1"/>
      <w:numFmt w:val="decimal"/>
      <w:lvlText w:val="%7."/>
      <w:lvlJc w:val="left"/>
      <w:pPr>
        <w:tabs>
          <w:tab w:val="num" w:pos="1440"/>
        </w:tabs>
        <w:ind w:left="1872" w:hanging="432"/>
      </w:pPr>
      <w:rPr>
        <w:rFonts w:ascii="Tahoma" w:hAnsi="Tahoma" w:hint="default"/>
        <w:sz w:val="22"/>
      </w:rPr>
    </w:lvl>
    <w:lvl w:ilvl="7">
      <w:start w:val="1"/>
      <w:numFmt w:val="lowerLetter"/>
      <w:lvlText w:val="%8."/>
      <w:lvlJc w:val="left"/>
      <w:pPr>
        <w:tabs>
          <w:tab w:val="num" w:pos="1584"/>
        </w:tabs>
        <w:ind w:left="2016" w:hanging="432"/>
      </w:pPr>
      <w:rPr>
        <w:rFonts w:ascii="Tahoma" w:hAnsi="Tahoma" w:hint="default"/>
        <w:sz w:val="22"/>
      </w:rPr>
    </w:lvl>
    <w:lvl w:ilvl="8">
      <w:start w:val="1"/>
      <w:numFmt w:val="lowerRoman"/>
      <w:lvlText w:val="%9."/>
      <w:lvlJc w:val="left"/>
      <w:pPr>
        <w:tabs>
          <w:tab w:val="num" w:pos="1728"/>
        </w:tabs>
        <w:ind w:left="2160" w:hanging="432"/>
      </w:pPr>
      <w:rPr>
        <w:rFonts w:ascii="Tahoma" w:hAnsi="Tahoma" w:hint="default"/>
        <w:sz w:val="22"/>
      </w:rPr>
    </w:lvl>
  </w:abstractNum>
  <w:abstractNum w:abstractNumId="11" w15:restartNumberingAfterBreak="0">
    <w:nsid w:val="1B7F0FAE"/>
    <w:multiLevelType w:val="hybridMultilevel"/>
    <w:tmpl w:val="557E49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DB57149"/>
    <w:multiLevelType w:val="hybridMultilevel"/>
    <w:tmpl w:val="ABBE2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D3698E"/>
    <w:multiLevelType w:val="multilevel"/>
    <w:tmpl w:val="2A9AA1FA"/>
    <w:lvl w:ilvl="0">
      <w:start w:val="1"/>
      <w:numFmt w:val="bullet"/>
      <w:lvlText w:val="•"/>
      <w:lvlJc w:val="left"/>
      <w:pPr>
        <w:ind w:left="1008" w:hanging="432"/>
      </w:pPr>
      <w:rPr>
        <w:rFonts w:ascii="font1270" w:eastAsia="Times New Roman" w:hAnsi="font1270" w:cs="Times New Roman" w:hint="default"/>
        <w:b w:val="0"/>
        <w:bCs w:val="0"/>
        <w:i w:val="0"/>
        <w:iCs w:val="0"/>
        <w:spacing w:val="0"/>
        <w:w w:val="100"/>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864"/>
        </w:tabs>
        <w:ind w:left="1296" w:hanging="432"/>
      </w:pPr>
      <w:rPr>
        <w:rFonts w:ascii="font1270" w:hAnsi="font1270" w:hint="default"/>
        <w:sz w:val="22"/>
      </w:rPr>
    </w:lvl>
    <w:lvl w:ilvl="3">
      <w:start w:val="1"/>
      <w:numFmt w:val="decimal"/>
      <w:lvlText w:val="(%4)"/>
      <w:lvlJc w:val="left"/>
      <w:pPr>
        <w:tabs>
          <w:tab w:val="num" w:pos="1008"/>
        </w:tabs>
        <w:ind w:left="1440" w:hanging="432"/>
      </w:pPr>
      <w:rPr>
        <w:rFonts w:ascii="Tahoma" w:hAnsi="Tahoma" w:hint="default"/>
        <w:sz w:val="22"/>
      </w:rPr>
    </w:lvl>
    <w:lvl w:ilvl="4">
      <w:start w:val="1"/>
      <w:numFmt w:val="lowerLetter"/>
      <w:lvlText w:val="(%5)"/>
      <w:lvlJc w:val="left"/>
      <w:pPr>
        <w:tabs>
          <w:tab w:val="num" w:pos="1152"/>
        </w:tabs>
        <w:ind w:left="1584" w:hanging="432"/>
      </w:pPr>
      <w:rPr>
        <w:rFonts w:ascii="Tahoma" w:hAnsi="Tahoma" w:hint="default"/>
        <w:sz w:val="22"/>
      </w:rPr>
    </w:lvl>
    <w:lvl w:ilvl="5">
      <w:start w:val="1"/>
      <w:numFmt w:val="lowerRoman"/>
      <w:lvlText w:val="(%6)"/>
      <w:lvlJc w:val="left"/>
      <w:pPr>
        <w:tabs>
          <w:tab w:val="num" w:pos="1296"/>
        </w:tabs>
        <w:ind w:left="1728" w:hanging="432"/>
      </w:pPr>
      <w:rPr>
        <w:rFonts w:ascii="Tahoma" w:hAnsi="Tahoma" w:hint="default"/>
        <w:sz w:val="22"/>
      </w:rPr>
    </w:lvl>
    <w:lvl w:ilvl="6">
      <w:start w:val="1"/>
      <w:numFmt w:val="decimal"/>
      <w:lvlText w:val="%7."/>
      <w:lvlJc w:val="left"/>
      <w:pPr>
        <w:tabs>
          <w:tab w:val="num" w:pos="1440"/>
        </w:tabs>
        <w:ind w:left="1872" w:hanging="432"/>
      </w:pPr>
      <w:rPr>
        <w:rFonts w:ascii="Tahoma" w:hAnsi="Tahoma" w:hint="default"/>
        <w:sz w:val="22"/>
      </w:rPr>
    </w:lvl>
    <w:lvl w:ilvl="7">
      <w:start w:val="1"/>
      <w:numFmt w:val="lowerLetter"/>
      <w:lvlText w:val="%8."/>
      <w:lvlJc w:val="left"/>
      <w:pPr>
        <w:tabs>
          <w:tab w:val="num" w:pos="1584"/>
        </w:tabs>
        <w:ind w:left="2016" w:hanging="432"/>
      </w:pPr>
      <w:rPr>
        <w:rFonts w:ascii="Tahoma" w:hAnsi="Tahoma" w:hint="default"/>
        <w:sz w:val="22"/>
      </w:rPr>
    </w:lvl>
    <w:lvl w:ilvl="8">
      <w:start w:val="1"/>
      <w:numFmt w:val="lowerRoman"/>
      <w:lvlText w:val="%9."/>
      <w:lvlJc w:val="left"/>
      <w:pPr>
        <w:tabs>
          <w:tab w:val="num" w:pos="1728"/>
        </w:tabs>
        <w:ind w:left="2160" w:hanging="432"/>
      </w:pPr>
      <w:rPr>
        <w:rFonts w:ascii="Tahoma" w:hAnsi="Tahoma" w:hint="default"/>
        <w:sz w:val="22"/>
      </w:rPr>
    </w:lvl>
  </w:abstractNum>
  <w:abstractNum w:abstractNumId="14" w15:restartNumberingAfterBreak="0">
    <w:nsid w:val="1E5D173E"/>
    <w:multiLevelType w:val="hybridMultilevel"/>
    <w:tmpl w:val="A118C1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2382D"/>
    <w:multiLevelType w:val="hybridMultilevel"/>
    <w:tmpl w:val="BFB284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0149A0"/>
    <w:multiLevelType w:val="multilevel"/>
    <w:tmpl w:val="7A80DBCE"/>
    <w:styleLink w:val="JList"/>
    <w:lvl w:ilvl="0">
      <w:start w:val="1"/>
      <w:numFmt w:val="decimal"/>
      <w:lvlText w:val="%1."/>
      <w:lvlJc w:val="left"/>
      <w:pPr>
        <w:ind w:left="864" w:hanging="432"/>
      </w:pPr>
      <w:rPr>
        <w:rFonts w:ascii="Tahoma" w:hAnsi="Tahoma" w:hint="default"/>
        <w:sz w:val="22"/>
      </w:rPr>
    </w:lvl>
    <w:lvl w:ilvl="1">
      <w:start w:val="1"/>
      <w:numFmt w:val="lowerLetter"/>
      <w:lvlText w:val="%2."/>
      <w:lvlJc w:val="left"/>
      <w:pPr>
        <w:ind w:left="1008" w:hanging="432"/>
      </w:pPr>
      <w:rPr>
        <w:rFonts w:hint="default"/>
      </w:rPr>
    </w:lvl>
    <w:lvl w:ilvl="2">
      <w:start w:val="1"/>
      <w:numFmt w:val="lowerRoman"/>
      <w:lvlText w:val="%3."/>
      <w:lvlJc w:val="right"/>
      <w:pPr>
        <w:ind w:left="1152" w:hanging="432"/>
      </w:pPr>
      <w:rPr>
        <w:rFonts w:hint="default"/>
      </w:rPr>
    </w:lvl>
    <w:lvl w:ilvl="3">
      <w:start w:val="1"/>
      <w:numFmt w:val="decimal"/>
      <w:lvlText w:val="%4."/>
      <w:lvlJc w:val="left"/>
      <w:pPr>
        <w:ind w:left="1296" w:hanging="432"/>
      </w:pPr>
      <w:rPr>
        <w:rFonts w:hint="default"/>
      </w:rPr>
    </w:lvl>
    <w:lvl w:ilvl="4">
      <w:start w:val="1"/>
      <w:numFmt w:val="lowerLetter"/>
      <w:lvlText w:val="%5."/>
      <w:lvlJc w:val="left"/>
      <w:pPr>
        <w:ind w:left="1440" w:hanging="432"/>
      </w:pPr>
      <w:rPr>
        <w:rFonts w:hint="default"/>
      </w:rPr>
    </w:lvl>
    <w:lvl w:ilvl="5">
      <w:start w:val="1"/>
      <w:numFmt w:val="lowerRoman"/>
      <w:lvlText w:val="%6."/>
      <w:lvlJc w:val="right"/>
      <w:pPr>
        <w:ind w:left="1584" w:hanging="432"/>
      </w:pPr>
      <w:rPr>
        <w:rFonts w:hint="default"/>
      </w:rPr>
    </w:lvl>
    <w:lvl w:ilvl="6">
      <w:start w:val="1"/>
      <w:numFmt w:val="decimal"/>
      <w:lvlText w:val="%7."/>
      <w:lvlJc w:val="left"/>
      <w:pPr>
        <w:ind w:left="1728" w:hanging="432"/>
      </w:pPr>
      <w:rPr>
        <w:rFonts w:hint="default"/>
      </w:rPr>
    </w:lvl>
    <w:lvl w:ilvl="7">
      <w:start w:val="1"/>
      <w:numFmt w:val="lowerLetter"/>
      <w:lvlText w:val="%8."/>
      <w:lvlJc w:val="left"/>
      <w:pPr>
        <w:ind w:left="1872" w:hanging="432"/>
      </w:pPr>
      <w:rPr>
        <w:rFonts w:hint="default"/>
      </w:rPr>
    </w:lvl>
    <w:lvl w:ilvl="8">
      <w:start w:val="1"/>
      <w:numFmt w:val="lowerRoman"/>
      <w:lvlText w:val="%9."/>
      <w:lvlJc w:val="right"/>
      <w:pPr>
        <w:ind w:left="2016" w:hanging="432"/>
      </w:pPr>
      <w:rPr>
        <w:rFonts w:hint="default"/>
      </w:rPr>
    </w:lvl>
  </w:abstractNum>
  <w:abstractNum w:abstractNumId="17" w15:restartNumberingAfterBreak="0">
    <w:nsid w:val="2C94612A"/>
    <w:multiLevelType w:val="multilevel"/>
    <w:tmpl w:val="BDDAF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C57490"/>
    <w:multiLevelType w:val="multilevel"/>
    <w:tmpl w:val="37AAE40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D74EC2"/>
    <w:multiLevelType w:val="hybridMultilevel"/>
    <w:tmpl w:val="66DC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C31C0D"/>
    <w:multiLevelType w:val="multilevel"/>
    <w:tmpl w:val="5628AE94"/>
    <w:lvl w:ilvl="0">
      <w:start w:val="1"/>
      <w:numFmt w:val="lowerLetter"/>
      <w:lvlText w:val="%1)"/>
      <w:lvlJc w:val="left"/>
      <w:pPr>
        <w:ind w:left="1008" w:hanging="432"/>
      </w:pPr>
      <w:rPr>
        <w:rFonts w:ascii="Tahoma" w:hAnsi="Tahoma" w:hint="default"/>
        <w:sz w:val="22"/>
      </w:rPr>
    </w:lvl>
    <w:lvl w:ilvl="1">
      <w:start w:val="1"/>
      <w:numFmt w:val="bullet"/>
      <w:lvlText w:val="•"/>
      <w:lvlJc w:val="left"/>
      <w:pPr>
        <w:tabs>
          <w:tab w:val="num" w:pos="720"/>
        </w:tabs>
        <w:ind w:left="1152" w:hanging="432"/>
      </w:pPr>
      <w:rPr>
        <w:rFonts w:ascii="font1271" w:hAnsi="font1271" w:hint="default"/>
        <w:sz w:val="22"/>
      </w:rPr>
    </w:lvl>
    <w:lvl w:ilvl="2">
      <w:start w:val="1"/>
      <w:numFmt w:val="bullet"/>
      <w:lvlText w:val="•"/>
      <w:lvlJc w:val="left"/>
      <w:pPr>
        <w:tabs>
          <w:tab w:val="num" w:pos="864"/>
        </w:tabs>
        <w:ind w:left="1296" w:hanging="432"/>
      </w:pPr>
      <w:rPr>
        <w:rFonts w:ascii="font1271" w:hAnsi="font1271" w:hint="default"/>
        <w:sz w:val="22"/>
      </w:rPr>
    </w:lvl>
    <w:lvl w:ilvl="3">
      <w:start w:val="1"/>
      <w:numFmt w:val="bullet"/>
      <w:lvlText w:val="•"/>
      <w:lvlJc w:val="left"/>
      <w:pPr>
        <w:tabs>
          <w:tab w:val="num" w:pos="1008"/>
        </w:tabs>
        <w:ind w:left="1440" w:hanging="432"/>
      </w:pPr>
      <w:rPr>
        <w:rFonts w:ascii="font1271" w:hAnsi="font1271" w:hint="default"/>
        <w:sz w:val="22"/>
      </w:rPr>
    </w:lvl>
    <w:lvl w:ilvl="4">
      <w:start w:val="1"/>
      <w:numFmt w:val="bullet"/>
      <w:lvlText w:val="•"/>
      <w:lvlJc w:val="left"/>
      <w:pPr>
        <w:tabs>
          <w:tab w:val="num" w:pos="1152"/>
        </w:tabs>
        <w:ind w:left="1584" w:hanging="432"/>
      </w:pPr>
      <w:rPr>
        <w:rFonts w:ascii="font1271" w:hAnsi="font1271" w:hint="default"/>
        <w:sz w:val="22"/>
      </w:rPr>
    </w:lvl>
    <w:lvl w:ilvl="5">
      <w:start w:val="1"/>
      <w:numFmt w:val="bullet"/>
      <w:lvlText w:val="•"/>
      <w:lvlJc w:val="left"/>
      <w:pPr>
        <w:tabs>
          <w:tab w:val="num" w:pos="1296"/>
        </w:tabs>
        <w:ind w:left="1728" w:hanging="432"/>
      </w:pPr>
      <w:rPr>
        <w:rFonts w:ascii="font1271" w:hAnsi="font1271" w:hint="default"/>
        <w:sz w:val="22"/>
      </w:rPr>
    </w:lvl>
    <w:lvl w:ilvl="6">
      <w:start w:val="1"/>
      <w:numFmt w:val="decimal"/>
      <w:lvlText w:val="%7."/>
      <w:lvlJc w:val="left"/>
      <w:pPr>
        <w:tabs>
          <w:tab w:val="num" w:pos="1440"/>
        </w:tabs>
        <w:ind w:left="1872" w:hanging="432"/>
      </w:pPr>
      <w:rPr>
        <w:rFonts w:ascii="Tahoma" w:hAnsi="Tahoma" w:hint="default"/>
        <w:sz w:val="22"/>
      </w:rPr>
    </w:lvl>
    <w:lvl w:ilvl="7">
      <w:start w:val="1"/>
      <w:numFmt w:val="lowerLetter"/>
      <w:lvlText w:val="%8."/>
      <w:lvlJc w:val="left"/>
      <w:pPr>
        <w:tabs>
          <w:tab w:val="num" w:pos="1584"/>
        </w:tabs>
        <w:ind w:left="2016" w:hanging="432"/>
      </w:pPr>
      <w:rPr>
        <w:rFonts w:ascii="Tahoma" w:hAnsi="Tahoma" w:hint="default"/>
        <w:sz w:val="22"/>
      </w:rPr>
    </w:lvl>
    <w:lvl w:ilvl="8">
      <w:start w:val="1"/>
      <w:numFmt w:val="lowerRoman"/>
      <w:lvlText w:val="%9."/>
      <w:lvlJc w:val="left"/>
      <w:pPr>
        <w:tabs>
          <w:tab w:val="num" w:pos="1728"/>
        </w:tabs>
        <w:ind w:left="2160" w:hanging="432"/>
      </w:pPr>
      <w:rPr>
        <w:rFonts w:ascii="Tahoma" w:hAnsi="Tahoma" w:hint="default"/>
        <w:sz w:val="22"/>
      </w:rPr>
    </w:lvl>
  </w:abstractNum>
  <w:abstractNum w:abstractNumId="21" w15:restartNumberingAfterBreak="0">
    <w:nsid w:val="34473A7C"/>
    <w:multiLevelType w:val="hybridMultilevel"/>
    <w:tmpl w:val="ADB8F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E6C1A"/>
    <w:multiLevelType w:val="multilevel"/>
    <w:tmpl w:val="004CA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6C84A6D"/>
    <w:multiLevelType w:val="multilevel"/>
    <w:tmpl w:val="F85442D2"/>
    <w:lvl w:ilvl="0">
      <w:start w:val="1"/>
      <w:numFmt w:val="lowerLetter"/>
      <w:lvlText w:val="%1)"/>
      <w:lvlJc w:val="left"/>
      <w:pPr>
        <w:ind w:left="1008" w:hanging="432"/>
      </w:pPr>
      <w:rPr>
        <w:rFonts w:ascii="Tahoma" w:hAnsi="Tahoma" w:hint="default"/>
        <w:sz w:val="22"/>
      </w:rPr>
    </w:lvl>
    <w:lvl w:ilvl="1">
      <w:start w:val="1"/>
      <w:numFmt w:val="bullet"/>
      <w:lvlText w:val="•"/>
      <w:lvlJc w:val="left"/>
      <w:pPr>
        <w:tabs>
          <w:tab w:val="num" w:pos="720"/>
        </w:tabs>
        <w:ind w:left="1152" w:hanging="432"/>
      </w:pPr>
      <w:rPr>
        <w:rFonts w:ascii="font1271" w:hAnsi="font1271" w:hint="default"/>
        <w:sz w:val="22"/>
      </w:rPr>
    </w:lvl>
    <w:lvl w:ilvl="2">
      <w:start w:val="1"/>
      <w:numFmt w:val="lowerRoman"/>
      <w:lvlText w:val="%3)"/>
      <w:lvlJc w:val="left"/>
      <w:pPr>
        <w:tabs>
          <w:tab w:val="num" w:pos="864"/>
        </w:tabs>
        <w:ind w:left="1296" w:hanging="432"/>
      </w:pPr>
      <w:rPr>
        <w:rFonts w:hint="default"/>
        <w:sz w:val="22"/>
      </w:rPr>
    </w:lvl>
    <w:lvl w:ilvl="3">
      <w:start w:val="1"/>
      <w:numFmt w:val="bullet"/>
      <w:lvlText w:val="•"/>
      <w:lvlJc w:val="left"/>
      <w:pPr>
        <w:tabs>
          <w:tab w:val="num" w:pos="1008"/>
        </w:tabs>
        <w:ind w:left="1440" w:hanging="432"/>
      </w:pPr>
      <w:rPr>
        <w:rFonts w:ascii="font1271" w:hAnsi="font1271" w:hint="default"/>
        <w:sz w:val="22"/>
      </w:rPr>
    </w:lvl>
    <w:lvl w:ilvl="4">
      <w:start w:val="1"/>
      <w:numFmt w:val="bullet"/>
      <w:lvlText w:val="•"/>
      <w:lvlJc w:val="left"/>
      <w:pPr>
        <w:tabs>
          <w:tab w:val="num" w:pos="1152"/>
        </w:tabs>
        <w:ind w:left="1584" w:hanging="432"/>
      </w:pPr>
      <w:rPr>
        <w:rFonts w:ascii="font1271" w:hAnsi="font1271" w:hint="default"/>
        <w:sz w:val="22"/>
      </w:rPr>
    </w:lvl>
    <w:lvl w:ilvl="5">
      <w:start w:val="1"/>
      <w:numFmt w:val="bullet"/>
      <w:lvlText w:val="•"/>
      <w:lvlJc w:val="left"/>
      <w:pPr>
        <w:tabs>
          <w:tab w:val="num" w:pos="1296"/>
        </w:tabs>
        <w:ind w:left="1728" w:hanging="432"/>
      </w:pPr>
      <w:rPr>
        <w:rFonts w:ascii="font1271" w:hAnsi="font1271" w:hint="default"/>
        <w:sz w:val="22"/>
      </w:rPr>
    </w:lvl>
    <w:lvl w:ilvl="6">
      <w:start w:val="1"/>
      <w:numFmt w:val="decimal"/>
      <w:lvlText w:val="%7."/>
      <w:lvlJc w:val="left"/>
      <w:pPr>
        <w:tabs>
          <w:tab w:val="num" w:pos="1440"/>
        </w:tabs>
        <w:ind w:left="1872" w:hanging="432"/>
      </w:pPr>
      <w:rPr>
        <w:rFonts w:ascii="Tahoma" w:hAnsi="Tahoma" w:hint="default"/>
        <w:sz w:val="22"/>
      </w:rPr>
    </w:lvl>
    <w:lvl w:ilvl="7">
      <w:start w:val="1"/>
      <w:numFmt w:val="lowerLetter"/>
      <w:lvlText w:val="%8."/>
      <w:lvlJc w:val="left"/>
      <w:pPr>
        <w:tabs>
          <w:tab w:val="num" w:pos="1584"/>
        </w:tabs>
        <w:ind w:left="2016" w:hanging="432"/>
      </w:pPr>
      <w:rPr>
        <w:rFonts w:ascii="Tahoma" w:hAnsi="Tahoma" w:hint="default"/>
        <w:sz w:val="22"/>
      </w:rPr>
    </w:lvl>
    <w:lvl w:ilvl="8">
      <w:start w:val="1"/>
      <w:numFmt w:val="lowerRoman"/>
      <w:lvlText w:val="%9."/>
      <w:lvlJc w:val="left"/>
      <w:pPr>
        <w:tabs>
          <w:tab w:val="num" w:pos="1728"/>
        </w:tabs>
        <w:ind w:left="2160" w:hanging="432"/>
      </w:pPr>
      <w:rPr>
        <w:rFonts w:ascii="Tahoma" w:hAnsi="Tahoma" w:hint="default"/>
        <w:sz w:val="22"/>
      </w:rPr>
    </w:lvl>
  </w:abstractNum>
  <w:abstractNum w:abstractNumId="24" w15:restartNumberingAfterBreak="0">
    <w:nsid w:val="39122036"/>
    <w:multiLevelType w:val="hybridMultilevel"/>
    <w:tmpl w:val="E144A3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3B9D23D0"/>
    <w:multiLevelType w:val="multilevel"/>
    <w:tmpl w:val="133E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F4D213E"/>
    <w:multiLevelType w:val="multilevel"/>
    <w:tmpl w:val="FEA23458"/>
    <w:lvl w:ilvl="0">
      <w:start w:val="1"/>
      <w:numFmt w:val="decimal"/>
      <w:lvlText w:val="%1."/>
      <w:lvlJc w:val="left"/>
      <w:pPr>
        <w:ind w:left="1008" w:hanging="432"/>
      </w:pPr>
      <w:rPr>
        <w:rFonts w:ascii="Tahoma" w:hAnsi="Tahoma" w:hint="default"/>
        <w:sz w:val="22"/>
      </w:rPr>
    </w:lvl>
    <w:lvl w:ilvl="1">
      <w:start w:val="1"/>
      <w:numFmt w:val="lowerLetter"/>
      <w:lvlText w:val="%2)"/>
      <w:lvlJc w:val="left"/>
      <w:pPr>
        <w:tabs>
          <w:tab w:val="num" w:pos="720"/>
        </w:tabs>
        <w:ind w:left="1152" w:hanging="432"/>
      </w:pPr>
      <w:rPr>
        <w:rFonts w:ascii="Tahoma" w:hAnsi="Tahoma" w:hint="default"/>
        <w:sz w:val="22"/>
      </w:rPr>
    </w:lvl>
    <w:lvl w:ilvl="2">
      <w:start w:val="1"/>
      <w:numFmt w:val="lowerRoman"/>
      <w:lvlText w:val="%3."/>
      <w:lvlJc w:val="left"/>
      <w:pPr>
        <w:tabs>
          <w:tab w:val="num" w:pos="864"/>
        </w:tabs>
        <w:ind w:left="1296" w:hanging="432"/>
      </w:pPr>
      <w:rPr>
        <w:rFonts w:ascii="Tahoma" w:hAnsi="Tahoma" w:hint="default"/>
        <w:sz w:val="22"/>
      </w:rPr>
    </w:lvl>
    <w:lvl w:ilvl="3">
      <w:start w:val="1"/>
      <w:numFmt w:val="bullet"/>
      <w:lvlText w:val="•"/>
      <w:lvlJc w:val="left"/>
      <w:pPr>
        <w:tabs>
          <w:tab w:val="num" w:pos="1008"/>
        </w:tabs>
        <w:ind w:left="1440" w:hanging="432"/>
      </w:pPr>
      <w:rPr>
        <w:rFonts w:ascii="font1271" w:hAnsi="font1271" w:hint="default"/>
        <w:sz w:val="22"/>
      </w:rPr>
    </w:lvl>
    <w:lvl w:ilvl="4">
      <w:start w:val="1"/>
      <w:numFmt w:val="lowerLetter"/>
      <w:lvlText w:val="(%5)"/>
      <w:lvlJc w:val="left"/>
      <w:pPr>
        <w:tabs>
          <w:tab w:val="num" w:pos="1152"/>
        </w:tabs>
        <w:ind w:left="1584" w:hanging="432"/>
      </w:pPr>
      <w:rPr>
        <w:rFonts w:ascii="Tahoma" w:hAnsi="Tahoma" w:hint="default"/>
        <w:sz w:val="22"/>
      </w:rPr>
    </w:lvl>
    <w:lvl w:ilvl="5">
      <w:start w:val="1"/>
      <w:numFmt w:val="lowerRoman"/>
      <w:lvlText w:val="(%6)"/>
      <w:lvlJc w:val="left"/>
      <w:pPr>
        <w:tabs>
          <w:tab w:val="num" w:pos="1296"/>
        </w:tabs>
        <w:ind w:left="1728" w:hanging="432"/>
      </w:pPr>
      <w:rPr>
        <w:rFonts w:ascii="Tahoma" w:hAnsi="Tahoma" w:hint="default"/>
        <w:sz w:val="22"/>
      </w:rPr>
    </w:lvl>
    <w:lvl w:ilvl="6">
      <w:start w:val="1"/>
      <w:numFmt w:val="decimal"/>
      <w:lvlText w:val="%7."/>
      <w:lvlJc w:val="left"/>
      <w:pPr>
        <w:tabs>
          <w:tab w:val="num" w:pos="1440"/>
        </w:tabs>
        <w:ind w:left="1872" w:hanging="432"/>
      </w:pPr>
      <w:rPr>
        <w:rFonts w:ascii="Tahoma" w:hAnsi="Tahoma" w:hint="default"/>
        <w:sz w:val="22"/>
      </w:rPr>
    </w:lvl>
    <w:lvl w:ilvl="7">
      <w:start w:val="1"/>
      <w:numFmt w:val="lowerLetter"/>
      <w:lvlText w:val="%8."/>
      <w:lvlJc w:val="left"/>
      <w:pPr>
        <w:tabs>
          <w:tab w:val="num" w:pos="1584"/>
        </w:tabs>
        <w:ind w:left="2016" w:hanging="432"/>
      </w:pPr>
      <w:rPr>
        <w:rFonts w:ascii="Tahoma" w:hAnsi="Tahoma" w:hint="default"/>
        <w:sz w:val="22"/>
      </w:rPr>
    </w:lvl>
    <w:lvl w:ilvl="8">
      <w:start w:val="1"/>
      <w:numFmt w:val="lowerRoman"/>
      <w:lvlText w:val="%9."/>
      <w:lvlJc w:val="left"/>
      <w:pPr>
        <w:tabs>
          <w:tab w:val="num" w:pos="1728"/>
        </w:tabs>
        <w:ind w:left="2160" w:hanging="432"/>
      </w:pPr>
      <w:rPr>
        <w:rFonts w:ascii="Tahoma" w:hAnsi="Tahoma" w:hint="default"/>
        <w:sz w:val="22"/>
      </w:rPr>
    </w:lvl>
  </w:abstractNum>
  <w:abstractNum w:abstractNumId="27" w15:restartNumberingAfterBreak="0">
    <w:nsid w:val="437932AE"/>
    <w:multiLevelType w:val="multilevel"/>
    <w:tmpl w:val="D1D67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3E43FA0"/>
    <w:multiLevelType w:val="multilevel"/>
    <w:tmpl w:val="2A9AA1FA"/>
    <w:lvl w:ilvl="0">
      <w:start w:val="1"/>
      <w:numFmt w:val="bullet"/>
      <w:lvlText w:val="•"/>
      <w:lvlJc w:val="left"/>
      <w:pPr>
        <w:ind w:left="1008" w:hanging="432"/>
      </w:pPr>
      <w:rPr>
        <w:rFonts w:ascii="font1270" w:eastAsia="Times New Roman" w:hAnsi="font1270" w:cs="Times New Roman" w:hint="default"/>
        <w:b w:val="0"/>
        <w:bCs w:val="0"/>
        <w:i w:val="0"/>
        <w:iCs w:val="0"/>
        <w:spacing w:val="0"/>
        <w:w w:val="100"/>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tabs>
          <w:tab w:val="num" w:pos="864"/>
        </w:tabs>
        <w:ind w:left="1296" w:hanging="432"/>
      </w:pPr>
      <w:rPr>
        <w:rFonts w:ascii="font1270" w:hAnsi="font1270" w:hint="default"/>
        <w:sz w:val="22"/>
      </w:rPr>
    </w:lvl>
    <w:lvl w:ilvl="3">
      <w:start w:val="1"/>
      <w:numFmt w:val="decimal"/>
      <w:lvlText w:val="(%4)"/>
      <w:lvlJc w:val="left"/>
      <w:pPr>
        <w:tabs>
          <w:tab w:val="num" w:pos="1008"/>
        </w:tabs>
        <w:ind w:left="1440" w:hanging="432"/>
      </w:pPr>
      <w:rPr>
        <w:rFonts w:ascii="Tahoma" w:hAnsi="Tahoma" w:hint="default"/>
        <w:sz w:val="22"/>
      </w:rPr>
    </w:lvl>
    <w:lvl w:ilvl="4">
      <w:start w:val="1"/>
      <w:numFmt w:val="lowerLetter"/>
      <w:lvlText w:val="(%5)"/>
      <w:lvlJc w:val="left"/>
      <w:pPr>
        <w:tabs>
          <w:tab w:val="num" w:pos="1152"/>
        </w:tabs>
        <w:ind w:left="1584" w:hanging="432"/>
      </w:pPr>
      <w:rPr>
        <w:rFonts w:ascii="Tahoma" w:hAnsi="Tahoma" w:hint="default"/>
        <w:sz w:val="22"/>
      </w:rPr>
    </w:lvl>
    <w:lvl w:ilvl="5">
      <w:start w:val="1"/>
      <w:numFmt w:val="lowerRoman"/>
      <w:lvlText w:val="(%6)"/>
      <w:lvlJc w:val="left"/>
      <w:pPr>
        <w:tabs>
          <w:tab w:val="num" w:pos="1296"/>
        </w:tabs>
        <w:ind w:left="1728" w:hanging="432"/>
      </w:pPr>
      <w:rPr>
        <w:rFonts w:ascii="Tahoma" w:hAnsi="Tahoma" w:hint="default"/>
        <w:sz w:val="22"/>
      </w:rPr>
    </w:lvl>
    <w:lvl w:ilvl="6">
      <w:start w:val="1"/>
      <w:numFmt w:val="decimal"/>
      <w:lvlText w:val="%7."/>
      <w:lvlJc w:val="left"/>
      <w:pPr>
        <w:tabs>
          <w:tab w:val="num" w:pos="1440"/>
        </w:tabs>
        <w:ind w:left="1872" w:hanging="432"/>
      </w:pPr>
      <w:rPr>
        <w:rFonts w:ascii="Tahoma" w:hAnsi="Tahoma" w:hint="default"/>
        <w:sz w:val="22"/>
      </w:rPr>
    </w:lvl>
    <w:lvl w:ilvl="7">
      <w:start w:val="1"/>
      <w:numFmt w:val="lowerLetter"/>
      <w:lvlText w:val="%8."/>
      <w:lvlJc w:val="left"/>
      <w:pPr>
        <w:tabs>
          <w:tab w:val="num" w:pos="1584"/>
        </w:tabs>
        <w:ind w:left="2016" w:hanging="432"/>
      </w:pPr>
      <w:rPr>
        <w:rFonts w:ascii="Tahoma" w:hAnsi="Tahoma" w:hint="default"/>
        <w:sz w:val="22"/>
      </w:rPr>
    </w:lvl>
    <w:lvl w:ilvl="8">
      <w:start w:val="1"/>
      <w:numFmt w:val="lowerRoman"/>
      <w:lvlText w:val="%9."/>
      <w:lvlJc w:val="left"/>
      <w:pPr>
        <w:tabs>
          <w:tab w:val="num" w:pos="1728"/>
        </w:tabs>
        <w:ind w:left="2160" w:hanging="432"/>
      </w:pPr>
      <w:rPr>
        <w:rFonts w:ascii="Tahoma" w:hAnsi="Tahoma" w:hint="default"/>
        <w:sz w:val="22"/>
      </w:rPr>
    </w:lvl>
  </w:abstractNum>
  <w:abstractNum w:abstractNumId="29" w15:restartNumberingAfterBreak="0">
    <w:nsid w:val="491A37BE"/>
    <w:multiLevelType w:val="multilevel"/>
    <w:tmpl w:val="7474F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9503AAF"/>
    <w:multiLevelType w:val="multilevel"/>
    <w:tmpl w:val="F4B66BF4"/>
    <w:lvl w:ilvl="0">
      <w:start w:val="1"/>
      <w:numFmt w:val="decimal"/>
      <w:pStyle w:val="Heading1"/>
      <w:suff w:val="space"/>
      <w:lvlText w:val="Chapter %1:"/>
      <w:lvlJc w:val="left"/>
      <w:pPr>
        <w:ind w:left="0" w:firstLine="0"/>
      </w:pPr>
      <w:rPr>
        <w:rFonts w:hint="default"/>
      </w:rPr>
    </w:lvl>
    <w:lvl w:ilvl="1">
      <w:start w:val="1"/>
      <w:numFmt w:val="decimal"/>
      <w:pStyle w:val="Heading2"/>
      <w:lvlText w:val="%1.%2"/>
      <w:lvlJc w:val="left"/>
      <w:pPr>
        <w:tabs>
          <w:tab w:val="num" w:pos="576"/>
        </w:tabs>
        <w:ind w:left="576" w:hanging="576"/>
      </w:pPr>
      <w:rPr>
        <w:rFonts w:hint="default"/>
        <w:b/>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upperLetter"/>
      <w:pStyle w:val="Heading9"/>
      <w:lvlText w:val="Appendix %9"/>
      <w:lvlJc w:val="left"/>
      <w:pPr>
        <w:tabs>
          <w:tab w:val="num" w:pos="2160"/>
        </w:tabs>
        <w:ind w:left="0" w:firstLine="0"/>
      </w:pPr>
      <w:rPr>
        <w:rFonts w:hint="default"/>
      </w:rPr>
    </w:lvl>
  </w:abstractNum>
  <w:abstractNum w:abstractNumId="31" w15:restartNumberingAfterBreak="0">
    <w:nsid w:val="4B1472EC"/>
    <w:multiLevelType w:val="multilevel"/>
    <w:tmpl w:val="0E68E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FFA0171"/>
    <w:multiLevelType w:val="multilevel"/>
    <w:tmpl w:val="0CD83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7A76D90"/>
    <w:multiLevelType w:val="multilevel"/>
    <w:tmpl w:val="E304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8450D39"/>
    <w:multiLevelType w:val="multilevel"/>
    <w:tmpl w:val="1220B188"/>
    <w:lvl w:ilvl="0">
      <w:start w:val="1"/>
      <w:numFmt w:val="bullet"/>
      <w:lvlText w:val="•"/>
      <w:lvlJc w:val="left"/>
      <w:pPr>
        <w:ind w:left="1008" w:hanging="432"/>
      </w:pPr>
      <w:rPr>
        <w:rFonts w:ascii="font1271" w:hAnsi="font1271" w:hint="default"/>
        <w:b w:val="0"/>
        <w:bCs/>
        <w:sz w:val="22"/>
      </w:rPr>
    </w:lvl>
    <w:lvl w:ilvl="1">
      <w:start w:val="1"/>
      <w:numFmt w:val="lowerLetter"/>
      <w:lvlText w:val="%2"/>
      <w:lvlJc w:val="left"/>
      <w:pPr>
        <w:tabs>
          <w:tab w:val="num" w:pos="720"/>
        </w:tabs>
        <w:ind w:left="1152" w:hanging="432"/>
      </w:pPr>
      <w:rPr>
        <w:rFonts w:hint="default"/>
        <w:sz w:val="22"/>
      </w:rPr>
    </w:lvl>
    <w:lvl w:ilvl="2">
      <w:start w:val="1"/>
      <w:numFmt w:val="bullet"/>
      <w:lvlText w:val="•"/>
      <w:lvlJc w:val="left"/>
      <w:pPr>
        <w:tabs>
          <w:tab w:val="num" w:pos="864"/>
        </w:tabs>
        <w:ind w:left="1296" w:hanging="432"/>
      </w:pPr>
      <w:rPr>
        <w:rFonts w:ascii="font1271" w:hAnsi="font1271" w:hint="default"/>
        <w:sz w:val="22"/>
      </w:rPr>
    </w:lvl>
    <w:lvl w:ilvl="3">
      <w:start w:val="1"/>
      <w:numFmt w:val="bullet"/>
      <w:lvlText w:val="•"/>
      <w:lvlJc w:val="left"/>
      <w:pPr>
        <w:tabs>
          <w:tab w:val="num" w:pos="1008"/>
        </w:tabs>
        <w:ind w:left="1440" w:hanging="432"/>
      </w:pPr>
      <w:rPr>
        <w:rFonts w:ascii="font1271" w:hAnsi="font1271" w:hint="default"/>
        <w:sz w:val="22"/>
      </w:rPr>
    </w:lvl>
    <w:lvl w:ilvl="4">
      <w:start w:val="1"/>
      <w:numFmt w:val="bullet"/>
      <w:lvlText w:val="•"/>
      <w:lvlJc w:val="left"/>
      <w:pPr>
        <w:tabs>
          <w:tab w:val="num" w:pos="1152"/>
        </w:tabs>
        <w:ind w:left="1584" w:hanging="432"/>
      </w:pPr>
      <w:rPr>
        <w:rFonts w:ascii="font1271" w:hAnsi="font1271" w:hint="default"/>
        <w:sz w:val="22"/>
      </w:rPr>
    </w:lvl>
    <w:lvl w:ilvl="5">
      <w:start w:val="1"/>
      <w:numFmt w:val="bullet"/>
      <w:lvlText w:val="•"/>
      <w:lvlJc w:val="left"/>
      <w:pPr>
        <w:tabs>
          <w:tab w:val="num" w:pos="1296"/>
        </w:tabs>
        <w:ind w:left="1728" w:hanging="432"/>
      </w:pPr>
      <w:rPr>
        <w:rFonts w:ascii="font1271" w:hAnsi="font1271" w:hint="default"/>
        <w:sz w:val="22"/>
      </w:rPr>
    </w:lvl>
    <w:lvl w:ilvl="6">
      <w:start w:val="1"/>
      <w:numFmt w:val="decimal"/>
      <w:lvlText w:val="%7."/>
      <w:lvlJc w:val="left"/>
      <w:pPr>
        <w:tabs>
          <w:tab w:val="num" w:pos="1440"/>
        </w:tabs>
        <w:ind w:left="1872" w:hanging="432"/>
      </w:pPr>
      <w:rPr>
        <w:rFonts w:ascii="Tahoma" w:hAnsi="Tahoma" w:hint="default"/>
        <w:sz w:val="22"/>
      </w:rPr>
    </w:lvl>
    <w:lvl w:ilvl="7">
      <w:start w:val="1"/>
      <w:numFmt w:val="lowerLetter"/>
      <w:lvlText w:val="%8."/>
      <w:lvlJc w:val="left"/>
      <w:pPr>
        <w:tabs>
          <w:tab w:val="num" w:pos="1584"/>
        </w:tabs>
        <w:ind w:left="2016" w:hanging="432"/>
      </w:pPr>
      <w:rPr>
        <w:rFonts w:ascii="Tahoma" w:hAnsi="Tahoma" w:hint="default"/>
        <w:sz w:val="22"/>
      </w:rPr>
    </w:lvl>
    <w:lvl w:ilvl="8">
      <w:start w:val="1"/>
      <w:numFmt w:val="lowerRoman"/>
      <w:lvlText w:val="%9."/>
      <w:lvlJc w:val="left"/>
      <w:pPr>
        <w:tabs>
          <w:tab w:val="num" w:pos="1728"/>
        </w:tabs>
        <w:ind w:left="2160" w:hanging="432"/>
      </w:pPr>
      <w:rPr>
        <w:rFonts w:ascii="Tahoma" w:hAnsi="Tahoma" w:hint="default"/>
        <w:sz w:val="22"/>
      </w:rPr>
    </w:lvl>
  </w:abstractNum>
  <w:abstractNum w:abstractNumId="35" w15:restartNumberingAfterBreak="0">
    <w:nsid w:val="586E419B"/>
    <w:multiLevelType w:val="multilevel"/>
    <w:tmpl w:val="BE72BCF8"/>
    <w:lvl w:ilvl="0">
      <w:start w:val="1"/>
      <w:numFmt w:val="decimal"/>
      <w:lvlText w:val="%1."/>
      <w:lvlJc w:val="left"/>
      <w:pPr>
        <w:ind w:left="1008" w:hanging="432"/>
      </w:pPr>
      <w:rPr>
        <w:rFonts w:ascii="Tahoma" w:hAnsi="Tahoma" w:hint="default"/>
        <w:sz w:val="22"/>
      </w:rPr>
    </w:lvl>
    <w:lvl w:ilvl="1">
      <w:start w:val="1"/>
      <w:numFmt w:val="lowerLetter"/>
      <w:lvlText w:val="%2."/>
      <w:lvlJc w:val="left"/>
      <w:pPr>
        <w:tabs>
          <w:tab w:val="num" w:pos="720"/>
        </w:tabs>
        <w:ind w:left="1152" w:hanging="432"/>
      </w:pPr>
      <w:rPr>
        <w:rFonts w:ascii="Tahoma" w:hAnsi="Tahoma" w:hint="default"/>
        <w:sz w:val="22"/>
      </w:rPr>
    </w:lvl>
    <w:lvl w:ilvl="2">
      <w:start w:val="1"/>
      <w:numFmt w:val="lowerRoman"/>
      <w:lvlText w:val="%3)"/>
      <w:lvlJc w:val="left"/>
      <w:pPr>
        <w:tabs>
          <w:tab w:val="num" w:pos="864"/>
        </w:tabs>
        <w:ind w:left="1296" w:hanging="432"/>
      </w:pPr>
      <w:rPr>
        <w:rFonts w:ascii="Tahoma" w:hAnsi="Tahoma" w:hint="default"/>
        <w:sz w:val="22"/>
      </w:rPr>
    </w:lvl>
    <w:lvl w:ilvl="3">
      <w:start w:val="1"/>
      <w:numFmt w:val="decimal"/>
      <w:lvlText w:val="(%4)"/>
      <w:lvlJc w:val="left"/>
      <w:pPr>
        <w:tabs>
          <w:tab w:val="num" w:pos="1008"/>
        </w:tabs>
        <w:ind w:left="1440" w:hanging="432"/>
      </w:pPr>
      <w:rPr>
        <w:rFonts w:ascii="Tahoma" w:hAnsi="Tahoma" w:hint="default"/>
        <w:sz w:val="22"/>
      </w:rPr>
    </w:lvl>
    <w:lvl w:ilvl="4">
      <w:start w:val="1"/>
      <w:numFmt w:val="lowerLetter"/>
      <w:lvlText w:val="(%5)"/>
      <w:lvlJc w:val="left"/>
      <w:pPr>
        <w:tabs>
          <w:tab w:val="num" w:pos="1152"/>
        </w:tabs>
        <w:ind w:left="1584" w:hanging="432"/>
      </w:pPr>
      <w:rPr>
        <w:rFonts w:ascii="Tahoma" w:hAnsi="Tahoma" w:hint="default"/>
        <w:sz w:val="22"/>
      </w:rPr>
    </w:lvl>
    <w:lvl w:ilvl="5">
      <w:start w:val="1"/>
      <w:numFmt w:val="lowerRoman"/>
      <w:lvlText w:val="(%6)"/>
      <w:lvlJc w:val="left"/>
      <w:pPr>
        <w:tabs>
          <w:tab w:val="num" w:pos="1296"/>
        </w:tabs>
        <w:ind w:left="1728" w:hanging="432"/>
      </w:pPr>
      <w:rPr>
        <w:rFonts w:ascii="Tahoma" w:hAnsi="Tahoma" w:hint="default"/>
        <w:sz w:val="22"/>
      </w:rPr>
    </w:lvl>
    <w:lvl w:ilvl="6">
      <w:start w:val="1"/>
      <w:numFmt w:val="decimal"/>
      <w:lvlText w:val="%7."/>
      <w:lvlJc w:val="left"/>
      <w:pPr>
        <w:tabs>
          <w:tab w:val="num" w:pos="1440"/>
        </w:tabs>
        <w:ind w:left="1872" w:hanging="432"/>
      </w:pPr>
      <w:rPr>
        <w:rFonts w:ascii="Tahoma" w:hAnsi="Tahoma" w:hint="default"/>
        <w:sz w:val="22"/>
      </w:rPr>
    </w:lvl>
    <w:lvl w:ilvl="7">
      <w:start w:val="1"/>
      <w:numFmt w:val="lowerLetter"/>
      <w:lvlText w:val="%8."/>
      <w:lvlJc w:val="left"/>
      <w:pPr>
        <w:tabs>
          <w:tab w:val="num" w:pos="1584"/>
        </w:tabs>
        <w:ind w:left="2016" w:hanging="432"/>
      </w:pPr>
      <w:rPr>
        <w:rFonts w:ascii="Tahoma" w:hAnsi="Tahoma" w:hint="default"/>
        <w:sz w:val="22"/>
      </w:rPr>
    </w:lvl>
    <w:lvl w:ilvl="8">
      <w:start w:val="1"/>
      <w:numFmt w:val="lowerRoman"/>
      <w:lvlText w:val="%9."/>
      <w:lvlJc w:val="left"/>
      <w:pPr>
        <w:tabs>
          <w:tab w:val="num" w:pos="1728"/>
        </w:tabs>
        <w:ind w:left="2160" w:hanging="432"/>
      </w:pPr>
      <w:rPr>
        <w:rFonts w:ascii="Tahoma" w:hAnsi="Tahoma" w:hint="default"/>
        <w:sz w:val="22"/>
      </w:rPr>
    </w:lvl>
  </w:abstractNum>
  <w:abstractNum w:abstractNumId="36" w15:restartNumberingAfterBreak="0">
    <w:nsid w:val="5D0C66EE"/>
    <w:multiLevelType w:val="multilevel"/>
    <w:tmpl w:val="2B40B7CE"/>
    <w:name w:val="JTest"/>
    <w:lvl w:ilvl="0">
      <w:start w:val="1"/>
      <w:numFmt w:val="decimal"/>
      <w:lvlText w:val="%1."/>
      <w:lvlJc w:val="left"/>
      <w:pPr>
        <w:ind w:left="432" w:firstLine="0"/>
      </w:pPr>
      <w:rPr>
        <w:rFonts w:ascii="Times New Roman" w:hAnsi="Times New Roman" w:hint="default"/>
        <w:b w:val="0"/>
        <w:i w:val="0"/>
        <w:color w:val="auto"/>
        <w:u w:val="none"/>
      </w:rPr>
    </w:lvl>
    <w:lvl w:ilvl="1">
      <w:start w:val="1"/>
      <w:numFmt w:val="lowerLetter"/>
      <w:lvlText w:val="%2."/>
      <w:lvlJc w:val="left"/>
      <w:pPr>
        <w:ind w:left="576" w:firstLine="0"/>
      </w:pPr>
      <w:rPr>
        <w:rFonts w:hint="default"/>
      </w:rPr>
    </w:lvl>
    <w:lvl w:ilvl="2">
      <w:start w:val="1"/>
      <w:numFmt w:val="lowerRoman"/>
      <w:lvlText w:val="%3."/>
      <w:lvlJc w:val="right"/>
      <w:pPr>
        <w:ind w:left="720" w:firstLine="0"/>
      </w:pPr>
      <w:rPr>
        <w:rFonts w:hint="default"/>
      </w:rPr>
    </w:lvl>
    <w:lvl w:ilvl="3">
      <w:start w:val="1"/>
      <w:numFmt w:val="decimal"/>
      <w:lvlText w:val="%4."/>
      <w:lvlJc w:val="left"/>
      <w:pPr>
        <w:ind w:left="864" w:firstLine="0"/>
      </w:pPr>
      <w:rPr>
        <w:rFonts w:hint="default"/>
      </w:rPr>
    </w:lvl>
    <w:lvl w:ilvl="4">
      <w:start w:val="1"/>
      <w:numFmt w:val="lowerLetter"/>
      <w:lvlText w:val="%5."/>
      <w:lvlJc w:val="left"/>
      <w:pPr>
        <w:ind w:left="1008" w:firstLine="0"/>
      </w:pPr>
      <w:rPr>
        <w:rFonts w:hint="default"/>
      </w:rPr>
    </w:lvl>
    <w:lvl w:ilvl="5">
      <w:start w:val="1"/>
      <w:numFmt w:val="lowerRoman"/>
      <w:lvlText w:val="%6."/>
      <w:lvlJc w:val="right"/>
      <w:pPr>
        <w:ind w:left="1152" w:firstLine="0"/>
      </w:pPr>
      <w:rPr>
        <w:rFonts w:hint="default"/>
      </w:rPr>
    </w:lvl>
    <w:lvl w:ilvl="6">
      <w:start w:val="1"/>
      <w:numFmt w:val="decimal"/>
      <w:lvlText w:val="%7."/>
      <w:lvlJc w:val="left"/>
      <w:pPr>
        <w:ind w:left="1296" w:firstLine="0"/>
      </w:pPr>
      <w:rPr>
        <w:rFonts w:hint="default"/>
      </w:rPr>
    </w:lvl>
    <w:lvl w:ilvl="7">
      <w:start w:val="1"/>
      <w:numFmt w:val="lowerLetter"/>
      <w:lvlText w:val="%8."/>
      <w:lvlJc w:val="left"/>
      <w:pPr>
        <w:ind w:left="1440" w:firstLine="0"/>
      </w:pPr>
      <w:rPr>
        <w:rFonts w:hint="default"/>
      </w:rPr>
    </w:lvl>
    <w:lvl w:ilvl="8">
      <w:start w:val="1"/>
      <w:numFmt w:val="lowerRoman"/>
      <w:lvlText w:val="%9."/>
      <w:lvlJc w:val="right"/>
      <w:pPr>
        <w:ind w:left="1584" w:firstLine="0"/>
      </w:pPr>
      <w:rPr>
        <w:rFonts w:hint="default"/>
      </w:rPr>
    </w:lvl>
  </w:abstractNum>
  <w:abstractNum w:abstractNumId="37" w15:restartNumberingAfterBreak="0">
    <w:nsid w:val="61135D0B"/>
    <w:multiLevelType w:val="hybridMultilevel"/>
    <w:tmpl w:val="5784D5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7E4688"/>
    <w:multiLevelType w:val="hybridMultilevel"/>
    <w:tmpl w:val="31422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046289"/>
    <w:multiLevelType w:val="multilevel"/>
    <w:tmpl w:val="CD2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ABB605D"/>
    <w:multiLevelType w:val="multilevel"/>
    <w:tmpl w:val="46408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BF4489B"/>
    <w:multiLevelType w:val="multilevel"/>
    <w:tmpl w:val="5B08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0802019"/>
    <w:multiLevelType w:val="multilevel"/>
    <w:tmpl w:val="1DA83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4681469"/>
    <w:multiLevelType w:val="hybridMultilevel"/>
    <w:tmpl w:val="4E2C8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4D408F"/>
    <w:multiLevelType w:val="multilevel"/>
    <w:tmpl w:val="EC4CC7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4A7F86"/>
    <w:multiLevelType w:val="multilevel"/>
    <w:tmpl w:val="37F89E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983663"/>
    <w:multiLevelType w:val="hybridMultilevel"/>
    <w:tmpl w:val="461650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C85957"/>
    <w:multiLevelType w:val="hybridMultilevel"/>
    <w:tmpl w:val="531CD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311029"/>
    <w:multiLevelType w:val="multilevel"/>
    <w:tmpl w:val="3756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F343B49"/>
    <w:multiLevelType w:val="multilevel"/>
    <w:tmpl w:val="554EF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8608542">
    <w:abstractNumId w:val="30"/>
  </w:num>
  <w:num w:numId="2" w16cid:durableId="1222836876">
    <w:abstractNumId w:val="1"/>
  </w:num>
  <w:num w:numId="3" w16cid:durableId="1080980619">
    <w:abstractNumId w:val="16"/>
  </w:num>
  <w:num w:numId="4" w16cid:durableId="1523058163">
    <w:abstractNumId w:val="7"/>
  </w:num>
  <w:num w:numId="5" w16cid:durableId="1479298541">
    <w:abstractNumId w:val="23"/>
  </w:num>
  <w:num w:numId="6" w16cid:durableId="595136747">
    <w:abstractNumId w:val="20"/>
  </w:num>
  <w:num w:numId="7" w16cid:durableId="1376931921">
    <w:abstractNumId w:val="3"/>
  </w:num>
  <w:num w:numId="8" w16cid:durableId="1887987036">
    <w:abstractNumId w:val="26"/>
  </w:num>
  <w:num w:numId="9" w16cid:durableId="2007393270">
    <w:abstractNumId w:val="10"/>
  </w:num>
  <w:num w:numId="10" w16cid:durableId="1691419693">
    <w:abstractNumId w:val="35"/>
  </w:num>
  <w:num w:numId="11" w16cid:durableId="163786369">
    <w:abstractNumId w:val="34"/>
  </w:num>
  <w:num w:numId="12" w16cid:durableId="296498439">
    <w:abstractNumId w:val="46"/>
  </w:num>
  <w:num w:numId="13" w16cid:durableId="233663157">
    <w:abstractNumId w:val="43"/>
  </w:num>
  <w:num w:numId="14" w16cid:durableId="1108113488">
    <w:abstractNumId w:val="37"/>
  </w:num>
  <w:num w:numId="15" w16cid:durableId="158081056">
    <w:abstractNumId w:val="12"/>
  </w:num>
  <w:num w:numId="16" w16cid:durableId="1292126505">
    <w:abstractNumId w:val="38"/>
  </w:num>
  <w:num w:numId="17" w16cid:durableId="1662731095">
    <w:abstractNumId w:val="14"/>
  </w:num>
  <w:num w:numId="18" w16cid:durableId="786392740">
    <w:abstractNumId w:val="47"/>
  </w:num>
  <w:num w:numId="19" w16cid:durableId="467211693">
    <w:abstractNumId w:val="21"/>
  </w:num>
  <w:num w:numId="20" w16cid:durableId="1265113900">
    <w:abstractNumId w:val="15"/>
  </w:num>
  <w:num w:numId="21" w16cid:durableId="614556816">
    <w:abstractNumId w:val="19"/>
  </w:num>
  <w:num w:numId="22" w16cid:durableId="2009751753">
    <w:abstractNumId w:val="24"/>
  </w:num>
  <w:num w:numId="23" w16cid:durableId="41754635">
    <w:abstractNumId w:val="4"/>
  </w:num>
  <w:num w:numId="24" w16cid:durableId="1935354240">
    <w:abstractNumId w:val="28"/>
  </w:num>
  <w:num w:numId="25" w16cid:durableId="2051373294">
    <w:abstractNumId w:val="13"/>
  </w:num>
  <w:num w:numId="26" w16cid:durableId="1936857839">
    <w:abstractNumId w:val="31"/>
  </w:num>
  <w:num w:numId="27" w16cid:durableId="505169354">
    <w:abstractNumId w:val="6"/>
  </w:num>
  <w:num w:numId="28" w16cid:durableId="337510707">
    <w:abstractNumId w:val="29"/>
  </w:num>
  <w:num w:numId="29" w16cid:durableId="1213274153">
    <w:abstractNumId w:val="49"/>
  </w:num>
  <w:num w:numId="30" w16cid:durableId="1806315656">
    <w:abstractNumId w:val="27"/>
  </w:num>
  <w:num w:numId="31" w16cid:durableId="1296714371">
    <w:abstractNumId w:val="0"/>
  </w:num>
  <w:num w:numId="32" w16cid:durableId="1982079339">
    <w:abstractNumId w:val="25"/>
  </w:num>
  <w:num w:numId="33" w16cid:durableId="1800413647">
    <w:abstractNumId w:val="41"/>
  </w:num>
  <w:num w:numId="34" w16cid:durableId="2085255225">
    <w:abstractNumId w:val="32"/>
  </w:num>
  <w:num w:numId="35" w16cid:durableId="403185448">
    <w:abstractNumId w:val="40"/>
  </w:num>
  <w:num w:numId="36" w16cid:durableId="2041473014">
    <w:abstractNumId w:val="39"/>
  </w:num>
  <w:num w:numId="37" w16cid:durableId="1829513124">
    <w:abstractNumId w:val="17"/>
  </w:num>
  <w:num w:numId="38" w16cid:durableId="172425806">
    <w:abstractNumId w:val="2"/>
  </w:num>
  <w:num w:numId="39" w16cid:durableId="1251163817">
    <w:abstractNumId w:val="9"/>
  </w:num>
  <w:num w:numId="40" w16cid:durableId="1739404665">
    <w:abstractNumId w:val="45"/>
  </w:num>
  <w:num w:numId="41" w16cid:durableId="825324444">
    <w:abstractNumId w:val="18"/>
  </w:num>
  <w:num w:numId="42" w16cid:durableId="438917502">
    <w:abstractNumId w:val="44"/>
  </w:num>
  <w:num w:numId="43" w16cid:durableId="911551577">
    <w:abstractNumId w:val="5"/>
  </w:num>
  <w:num w:numId="44" w16cid:durableId="1631859157">
    <w:abstractNumId w:val="42"/>
  </w:num>
  <w:num w:numId="45" w16cid:durableId="1629360481">
    <w:abstractNumId w:val="33"/>
  </w:num>
  <w:num w:numId="46" w16cid:durableId="1079594838">
    <w:abstractNumId w:val="22"/>
  </w:num>
  <w:num w:numId="47" w16cid:durableId="592474716">
    <w:abstractNumId w:val="48"/>
  </w:num>
  <w:num w:numId="48" w16cid:durableId="601569002">
    <w:abstractNumId w:val="8"/>
  </w:num>
  <w:num w:numId="49" w16cid:durableId="1323119993">
    <w:abstractNumId w:val="11"/>
  </w:num>
  <w:num w:numId="50" w16cid:durableId="1833250665">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E22"/>
    <w:rsid w:val="000003C4"/>
    <w:rsid w:val="000008B3"/>
    <w:rsid w:val="00000A8C"/>
    <w:rsid w:val="00000BA9"/>
    <w:rsid w:val="000019C7"/>
    <w:rsid w:val="00001C4B"/>
    <w:rsid w:val="00001F46"/>
    <w:rsid w:val="0000223C"/>
    <w:rsid w:val="00002709"/>
    <w:rsid w:val="00002B8F"/>
    <w:rsid w:val="00002BCC"/>
    <w:rsid w:val="00002FED"/>
    <w:rsid w:val="00003038"/>
    <w:rsid w:val="000032B1"/>
    <w:rsid w:val="00003509"/>
    <w:rsid w:val="00003D44"/>
    <w:rsid w:val="00003DA9"/>
    <w:rsid w:val="00004BE3"/>
    <w:rsid w:val="00004E2B"/>
    <w:rsid w:val="00004E2F"/>
    <w:rsid w:val="000050CF"/>
    <w:rsid w:val="00005C41"/>
    <w:rsid w:val="00005E5D"/>
    <w:rsid w:val="00006088"/>
    <w:rsid w:val="00006A75"/>
    <w:rsid w:val="00007EB2"/>
    <w:rsid w:val="0001073B"/>
    <w:rsid w:val="00010931"/>
    <w:rsid w:val="00010BB6"/>
    <w:rsid w:val="00010EE8"/>
    <w:rsid w:val="0001109A"/>
    <w:rsid w:val="000116FA"/>
    <w:rsid w:val="00011818"/>
    <w:rsid w:val="000122FE"/>
    <w:rsid w:val="000125E8"/>
    <w:rsid w:val="00012705"/>
    <w:rsid w:val="000132E4"/>
    <w:rsid w:val="0001478F"/>
    <w:rsid w:val="00014861"/>
    <w:rsid w:val="00014AAF"/>
    <w:rsid w:val="00014B06"/>
    <w:rsid w:val="00014BA6"/>
    <w:rsid w:val="00015464"/>
    <w:rsid w:val="0001557D"/>
    <w:rsid w:val="00015C6E"/>
    <w:rsid w:val="000166D8"/>
    <w:rsid w:val="000166EB"/>
    <w:rsid w:val="00016C11"/>
    <w:rsid w:val="0001759F"/>
    <w:rsid w:val="000175C6"/>
    <w:rsid w:val="00017D04"/>
    <w:rsid w:val="00020284"/>
    <w:rsid w:val="00021295"/>
    <w:rsid w:val="00021513"/>
    <w:rsid w:val="000215F6"/>
    <w:rsid w:val="0002187A"/>
    <w:rsid w:val="0002193F"/>
    <w:rsid w:val="00021E33"/>
    <w:rsid w:val="0002212F"/>
    <w:rsid w:val="000223DD"/>
    <w:rsid w:val="000226CC"/>
    <w:rsid w:val="00022D20"/>
    <w:rsid w:val="00023139"/>
    <w:rsid w:val="00024E7C"/>
    <w:rsid w:val="00024F67"/>
    <w:rsid w:val="00025010"/>
    <w:rsid w:val="0002673D"/>
    <w:rsid w:val="00027061"/>
    <w:rsid w:val="000272CC"/>
    <w:rsid w:val="0002794A"/>
    <w:rsid w:val="00027CF0"/>
    <w:rsid w:val="000303F1"/>
    <w:rsid w:val="00030F7D"/>
    <w:rsid w:val="00031385"/>
    <w:rsid w:val="0003179C"/>
    <w:rsid w:val="000317A4"/>
    <w:rsid w:val="00031ED2"/>
    <w:rsid w:val="00032105"/>
    <w:rsid w:val="0003267B"/>
    <w:rsid w:val="000326F9"/>
    <w:rsid w:val="000330FD"/>
    <w:rsid w:val="00034022"/>
    <w:rsid w:val="00034247"/>
    <w:rsid w:val="000344BA"/>
    <w:rsid w:val="0003479A"/>
    <w:rsid w:val="00035B91"/>
    <w:rsid w:val="00035DCA"/>
    <w:rsid w:val="00036957"/>
    <w:rsid w:val="00036DC9"/>
    <w:rsid w:val="0003782F"/>
    <w:rsid w:val="00037D78"/>
    <w:rsid w:val="00037E1C"/>
    <w:rsid w:val="0004032A"/>
    <w:rsid w:val="00041B35"/>
    <w:rsid w:val="00042411"/>
    <w:rsid w:val="00043531"/>
    <w:rsid w:val="00043EF8"/>
    <w:rsid w:val="00044066"/>
    <w:rsid w:val="000454FA"/>
    <w:rsid w:val="00045834"/>
    <w:rsid w:val="000459A6"/>
    <w:rsid w:val="00045DC6"/>
    <w:rsid w:val="00045DD7"/>
    <w:rsid w:val="000461DB"/>
    <w:rsid w:val="0004660F"/>
    <w:rsid w:val="00046B2C"/>
    <w:rsid w:val="00046CF3"/>
    <w:rsid w:val="00046DCB"/>
    <w:rsid w:val="00047885"/>
    <w:rsid w:val="000507D7"/>
    <w:rsid w:val="00050971"/>
    <w:rsid w:val="00050B78"/>
    <w:rsid w:val="00050C98"/>
    <w:rsid w:val="0005129A"/>
    <w:rsid w:val="00051859"/>
    <w:rsid w:val="000518D6"/>
    <w:rsid w:val="000519B2"/>
    <w:rsid w:val="000523E8"/>
    <w:rsid w:val="000525BB"/>
    <w:rsid w:val="0005311E"/>
    <w:rsid w:val="000538AC"/>
    <w:rsid w:val="00054026"/>
    <w:rsid w:val="000540B0"/>
    <w:rsid w:val="00054423"/>
    <w:rsid w:val="00054798"/>
    <w:rsid w:val="000548CD"/>
    <w:rsid w:val="0005563F"/>
    <w:rsid w:val="00055FF8"/>
    <w:rsid w:val="0005657C"/>
    <w:rsid w:val="00056B1B"/>
    <w:rsid w:val="00057856"/>
    <w:rsid w:val="00057BDD"/>
    <w:rsid w:val="000605D9"/>
    <w:rsid w:val="00060856"/>
    <w:rsid w:val="00060DA6"/>
    <w:rsid w:val="000611A6"/>
    <w:rsid w:val="000621C8"/>
    <w:rsid w:val="000622E3"/>
    <w:rsid w:val="0006231C"/>
    <w:rsid w:val="0006233C"/>
    <w:rsid w:val="00062348"/>
    <w:rsid w:val="00062BD1"/>
    <w:rsid w:val="00063183"/>
    <w:rsid w:val="00063333"/>
    <w:rsid w:val="00063B56"/>
    <w:rsid w:val="00064E19"/>
    <w:rsid w:val="00064F8A"/>
    <w:rsid w:val="00065213"/>
    <w:rsid w:val="00065ACA"/>
    <w:rsid w:val="00065C3A"/>
    <w:rsid w:val="00066140"/>
    <w:rsid w:val="0006639A"/>
    <w:rsid w:val="00066E7D"/>
    <w:rsid w:val="000671F3"/>
    <w:rsid w:val="00067225"/>
    <w:rsid w:val="00067660"/>
    <w:rsid w:val="00067A94"/>
    <w:rsid w:val="00067B36"/>
    <w:rsid w:val="00070182"/>
    <w:rsid w:val="000704D6"/>
    <w:rsid w:val="00070596"/>
    <w:rsid w:val="00070694"/>
    <w:rsid w:val="000706D6"/>
    <w:rsid w:val="00070818"/>
    <w:rsid w:val="00070854"/>
    <w:rsid w:val="00070A20"/>
    <w:rsid w:val="000712EA"/>
    <w:rsid w:val="00071AA7"/>
    <w:rsid w:val="00072111"/>
    <w:rsid w:val="0007215D"/>
    <w:rsid w:val="000721CB"/>
    <w:rsid w:val="000723D8"/>
    <w:rsid w:val="00072481"/>
    <w:rsid w:val="00072C06"/>
    <w:rsid w:val="00072F57"/>
    <w:rsid w:val="00073167"/>
    <w:rsid w:val="000733E9"/>
    <w:rsid w:val="00073CF7"/>
    <w:rsid w:val="000742EE"/>
    <w:rsid w:val="0007455E"/>
    <w:rsid w:val="00074906"/>
    <w:rsid w:val="00075794"/>
    <w:rsid w:val="00075CE7"/>
    <w:rsid w:val="00075D37"/>
    <w:rsid w:val="00076117"/>
    <w:rsid w:val="000768C4"/>
    <w:rsid w:val="00076C50"/>
    <w:rsid w:val="00076F4D"/>
    <w:rsid w:val="0007702F"/>
    <w:rsid w:val="00077AAF"/>
    <w:rsid w:val="000801A7"/>
    <w:rsid w:val="000806C1"/>
    <w:rsid w:val="000807C1"/>
    <w:rsid w:val="000809F3"/>
    <w:rsid w:val="00080C62"/>
    <w:rsid w:val="00080D6F"/>
    <w:rsid w:val="00080FA0"/>
    <w:rsid w:val="00081682"/>
    <w:rsid w:val="00081F72"/>
    <w:rsid w:val="0008203B"/>
    <w:rsid w:val="000825C6"/>
    <w:rsid w:val="000826F9"/>
    <w:rsid w:val="00083218"/>
    <w:rsid w:val="000833C9"/>
    <w:rsid w:val="000834C2"/>
    <w:rsid w:val="00083625"/>
    <w:rsid w:val="00083AAC"/>
    <w:rsid w:val="00083BF8"/>
    <w:rsid w:val="0008405F"/>
    <w:rsid w:val="000841D6"/>
    <w:rsid w:val="000847A9"/>
    <w:rsid w:val="000847FE"/>
    <w:rsid w:val="00084CC7"/>
    <w:rsid w:val="00084EA5"/>
    <w:rsid w:val="000850DD"/>
    <w:rsid w:val="000856BC"/>
    <w:rsid w:val="000857C9"/>
    <w:rsid w:val="00086A89"/>
    <w:rsid w:val="00086DBA"/>
    <w:rsid w:val="00087719"/>
    <w:rsid w:val="00087ABE"/>
    <w:rsid w:val="0009005F"/>
    <w:rsid w:val="00090880"/>
    <w:rsid w:val="000909E5"/>
    <w:rsid w:val="00091203"/>
    <w:rsid w:val="00091CA4"/>
    <w:rsid w:val="00092473"/>
    <w:rsid w:val="00092A20"/>
    <w:rsid w:val="00093CF3"/>
    <w:rsid w:val="00093D77"/>
    <w:rsid w:val="00094B95"/>
    <w:rsid w:val="00094DAD"/>
    <w:rsid w:val="0009502D"/>
    <w:rsid w:val="00095080"/>
    <w:rsid w:val="0009544D"/>
    <w:rsid w:val="0009575F"/>
    <w:rsid w:val="00095DFB"/>
    <w:rsid w:val="00096063"/>
    <w:rsid w:val="00096244"/>
    <w:rsid w:val="000963D0"/>
    <w:rsid w:val="00096726"/>
    <w:rsid w:val="0009697B"/>
    <w:rsid w:val="00096FE3"/>
    <w:rsid w:val="000970C2"/>
    <w:rsid w:val="000971C8"/>
    <w:rsid w:val="00097237"/>
    <w:rsid w:val="00097A70"/>
    <w:rsid w:val="00097CA4"/>
    <w:rsid w:val="000A04AF"/>
    <w:rsid w:val="000A054B"/>
    <w:rsid w:val="000A08C0"/>
    <w:rsid w:val="000A1050"/>
    <w:rsid w:val="000A153E"/>
    <w:rsid w:val="000A1B3C"/>
    <w:rsid w:val="000A1CBF"/>
    <w:rsid w:val="000A1E39"/>
    <w:rsid w:val="000A2422"/>
    <w:rsid w:val="000A2BD4"/>
    <w:rsid w:val="000A36E0"/>
    <w:rsid w:val="000A37FD"/>
    <w:rsid w:val="000A386D"/>
    <w:rsid w:val="000A3ED9"/>
    <w:rsid w:val="000A49FC"/>
    <w:rsid w:val="000A4DDC"/>
    <w:rsid w:val="000A52DE"/>
    <w:rsid w:val="000A5401"/>
    <w:rsid w:val="000A576A"/>
    <w:rsid w:val="000A5B5F"/>
    <w:rsid w:val="000A64A4"/>
    <w:rsid w:val="000A688F"/>
    <w:rsid w:val="000A6CA0"/>
    <w:rsid w:val="000A7031"/>
    <w:rsid w:val="000A7AE0"/>
    <w:rsid w:val="000A7B7C"/>
    <w:rsid w:val="000A7DC2"/>
    <w:rsid w:val="000B09B0"/>
    <w:rsid w:val="000B0A7E"/>
    <w:rsid w:val="000B126A"/>
    <w:rsid w:val="000B1F3C"/>
    <w:rsid w:val="000B20F7"/>
    <w:rsid w:val="000B2B32"/>
    <w:rsid w:val="000B3396"/>
    <w:rsid w:val="000B382B"/>
    <w:rsid w:val="000B3A09"/>
    <w:rsid w:val="000B426A"/>
    <w:rsid w:val="000B4F44"/>
    <w:rsid w:val="000B52CF"/>
    <w:rsid w:val="000B5319"/>
    <w:rsid w:val="000B53E4"/>
    <w:rsid w:val="000B5442"/>
    <w:rsid w:val="000B5A5B"/>
    <w:rsid w:val="000B6B7C"/>
    <w:rsid w:val="000B6DB8"/>
    <w:rsid w:val="000B71D4"/>
    <w:rsid w:val="000B71EC"/>
    <w:rsid w:val="000B752B"/>
    <w:rsid w:val="000B77D5"/>
    <w:rsid w:val="000B79B9"/>
    <w:rsid w:val="000B7E25"/>
    <w:rsid w:val="000C0320"/>
    <w:rsid w:val="000C0AA4"/>
    <w:rsid w:val="000C1641"/>
    <w:rsid w:val="000C1753"/>
    <w:rsid w:val="000C1C09"/>
    <w:rsid w:val="000C2893"/>
    <w:rsid w:val="000C2BEE"/>
    <w:rsid w:val="000C2E70"/>
    <w:rsid w:val="000C2EB5"/>
    <w:rsid w:val="000C3195"/>
    <w:rsid w:val="000C3573"/>
    <w:rsid w:val="000C39B1"/>
    <w:rsid w:val="000C3A17"/>
    <w:rsid w:val="000C451D"/>
    <w:rsid w:val="000C4F1D"/>
    <w:rsid w:val="000C513C"/>
    <w:rsid w:val="000C6C96"/>
    <w:rsid w:val="000C6D10"/>
    <w:rsid w:val="000C7F68"/>
    <w:rsid w:val="000D13D8"/>
    <w:rsid w:val="000D1C1E"/>
    <w:rsid w:val="000D1F1B"/>
    <w:rsid w:val="000D22BB"/>
    <w:rsid w:val="000D25B5"/>
    <w:rsid w:val="000D39A7"/>
    <w:rsid w:val="000D3E0E"/>
    <w:rsid w:val="000D426F"/>
    <w:rsid w:val="000D51FC"/>
    <w:rsid w:val="000D57FC"/>
    <w:rsid w:val="000D5C97"/>
    <w:rsid w:val="000D5E57"/>
    <w:rsid w:val="000D60D9"/>
    <w:rsid w:val="000D667F"/>
    <w:rsid w:val="000D6926"/>
    <w:rsid w:val="000D6B78"/>
    <w:rsid w:val="000D6B8F"/>
    <w:rsid w:val="000D6F18"/>
    <w:rsid w:val="000D73EB"/>
    <w:rsid w:val="000D7D37"/>
    <w:rsid w:val="000D7F20"/>
    <w:rsid w:val="000D7FD9"/>
    <w:rsid w:val="000E0287"/>
    <w:rsid w:val="000E193E"/>
    <w:rsid w:val="000E1E0F"/>
    <w:rsid w:val="000E2A09"/>
    <w:rsid w:val="000E3123"/>
    <w:rsid w:val="000E3470"/>
    <w:rsid w:val="000E35C3"/>
    <w:rsid w:val="000E3967"/>
    <w:rsid w:val="000E3B88"/>
    <w:rsid w:val="000E3D90"/>
    <w:rsid w:val="000E45CC"/>
    <w:rsid w:val="000E4A12"/>
    <w:rsid w:val="000E4B42"/>
    <w:rsid w:val="000E4DC1"/>
    <w:rsid w:val="000E51E2"/>
    <w:rsid w:val="000E52E3"/>
    <w:rsid w:val="000E5BCC"/>
    <w:rsid w:val="000E5CDE"/>
    <w:rsid w:val="000E6D3A"/>
    <w:rsid w:val="000E7343"/>
    <w:rsid w:val="000E7C76"/>
    <w:rsid w:val="000F01D1"/>
    <w:rsid w:val="000F01D8"/>
    <w:rsid w:val="000F04C2"/>
    <w:rsid w:val="000F04D1"/>
    <w:rsid w:val="000F08FF"/>
    <w:rsid w:val="000F17A7"/>
    <w:rsid w:val="000F1F7D"/>
    <w:rsid w:val="000F2D6F"/>
    <w:rsid w:val="000F2D8E"/>
    <w:rsid w:val="000F2E73"/>
    <w:rsid w:val="000F353F"/>
    <w:rsid w:val="000F3F9D"/>
    <w:rsid w:val="000F40A0"/>
    <w:rsid w:val="000F427F"/>
    <w:rsid w:val="000F466C"/>
    <w:rsid w:val="000F482F"/>
    <w:rsid w:val="000F4C4A"/>
    <w:rsid w:val="000F505B"/>
    <w:rsid w:val="000F56A1"/>
    <w:rsid w:val="000F5853"/>
    <w:rsid w:val="000F5EFC"/>
    <w:rsid w:val="000F61C1"/>
    <w:rsid w:val="000F64AB"/>
    <w:rsid w:val="000F655D"/>
    <w:rsid w:val="000F6F5D"/>
    <w:rsid w:val="000F76B2"/>
    <w:rsid w:val="000F772F"/>
    <w:rsid w:val="000F7F40"/>
    <w:rsid w:val="0010019B"/>
    <w:rsid w:val="00100420"/>
    <w:rsid w:val="0010115C"/>
    <w:rsid w:val="00102425"/>
    <w:rsid w:val="00102719"/>
    <w:rsid w:val="00103422"/>
    <w:rsid w:val="00103958"/>
    <w:rsid w:val="001039DC"/>
    <w:rsid w:val="00103F1B"/>
    <w:rsid w:val="00104129"/>
    <w:rsid w:val="001042CA"/>
    <w:rsid w:val="0010468E"/>
    <w:rsid w:val="00104B80"/>
    <w:rsid w:val="00105AC8"/>
    <w:rsid w:val="00105E0F"/>
    <w:rsid w:val="0010604A"/>
    <w:rsid w:val="00106467"/>
    <w:rsid w:val="00106DB3"/>
    <w:rsid w:val="00106EA3"/>
    <w:rsid w:val="00107433"/>
    <w:rsid w:val="00107D5A"/>
    <w:rsid w:val="0011050A"/>
    <w:rsid w:val="00110DFA"/>
    <w:rsid w:val="00110F65"/>
    <w:rsid w:val="0011157F"/>
    <w:rsid w:val="001115FB"/>
    <w:rsid w:val="0011169C"/>
    <w:rsid w:val="00111D22"/>
    <w:rsid w:val="00112E7C"/>
    <w:rsid w:val="00112F9C"/>
    <w:rsid w:val="001132D9"/>
    <w:rsid w:val="0011426C"/>
    <w:rsid w:val="00114316"/>
    <w:rsid w:val="00114F47"/>
    <w:rsid w:val="0011507C"/>
    <w:rsid w:val="00115085"/>
    <w:rsid w:val="001150D6"/>
    <w:rsid w:val="001153A3"/>
    <w:rsid w:val="001156C9"/>
    <w:rsid w:val="0011645D"/>
    <w:rsid w:val="00116B0F"/>
    <w:rsid w:val="00116C85"/>
    <w:rsid w:val="00116E2A"/>
    <w:rsid w:val="00117161"/>
    <w:rsid w:val="00117A39"/>
    <w:rsid w:val="0012016B"/>
    <w:rsid w:val="001206F6"/>
    <w:rsid w:val="00120D88"/>
    <w:rsid w:val="00120FEB"/>
    <w:rsid w:val="001210DD"/>
    <w:rsid w:val="00121333"/>
    <w:rsid w:val="001215D3"/>
    <w:rsid w:val="00121AF3"/>
    <w:rsid w:val="00122190"/>
    <w:rsid w:val="00122BE6"/>
    <w:rsid w:val="00123840"/>
    <w:rsid w:val="001238F9"/>
    <w:rsid w:val="00123E23"/>
    <w:rsid w:val="00123FC0"/>
    <w:rsid w:val="001241F4"/>
    <w:rsid w:val="00124322"/>
    <w:rsid w:val="00124586"/>
    <w:rsid w:val="00124588"/>
    <w:rsid w:val="001245A3"/>
    <w:rsid w:val="00124D8C"/>
    <w:rsid w:val="0012509A"/>
    <w:rsid w:val="00125410"/>
    <w:rsid w:val="0012556B"/>
    <w:rsid w:val="00125703"/>
    <w:rsid w:val="00125E94"/>
    <w:rsid w:val="0012635D"/>
    <w:rsid w:val="001265E5"/>
    <w:rsid w:val="00126641"/>
    <w:rsid w:val="00127616"/>
    <w:rsid w:val="00127D01"/>
    <w:rsid w:val="001303EC"/>
    <w:rsid w:val="001307E2"/>
    <w:rsid w:val="00130F2B"/>
    <w:rsid w:val="00131C1D"/>
    <w:rsid w:val="00132246"/>
    <w:rsid w:val="001325E1"/>
    <w:rsid w:val="00132929"/>
    <w:rsid w:val="00132E07"/>
    <w:rsid w:val="00133177"/>
    <w:rsid w:val="001343EB"/>
    <w:rsid w:val="0013538F"/>
    <w:rsid w:val="00135759"/>
    <w:rsid w:val="00135DF7"/>
    <w:rsid w:val="00136681"/>
    <w:rsid w:val="00136F16"/>
    <w:rsid w:val="00137D7F"/>
    <w:rsid w:val="00137F08"/>
    <w:rsid w:val="001401E8"/>
    <w:rsid w:val="00140CCE"/>
    <w:rsid w:val="00140EBF"/>
    <w:rsid w:val="00141017"/>
    <w:rsid w:val="0014116F"/>
    <w:rsid w:val="00141930"/>
    <w:rsid w:val="00141B45"/>
    <w:rsid w:val="001421DC"/>
    <w:rsid w:val="00142484"/>
    <w:rsid w:val="001424F0"/>
    <w:rsid w:val="00142CDE"/>
    <w:rsid w:val="00142D20"/>
    <w:rsid w:val="00143048"/>
    <w:rsid w:val="001433B2"/>
    <w:rsid w:val="0014399A"/>
    <w:rsid w:val="00143B6A"/>
    <w:rsid w:val="00143BEC"/>
    <w:rsid w:val="00143F4E"/>
    <w:rsid w:val="001442DC"/>
    <w:rsid w:val="00144675"/>
    <w:rsid w:val="001449B6"/>
    <w:rsid w:val="001452F4"/>
    <w:rsid w:val="00145690"/>
    <w:rsid w:val="001457F2"/>
    <w:rsid w:val="00145B15"/>
    <w:rsid w:val="001464B3"/>
    <w:rsid w:val="001464B4"/>
    <w:rsid w:val="001475F3"/>
    <w:rsid w:val="00147649"/>
    <w:rsid w:val="00147B9C"/>
    <w:rsid w:val="0015013D"/>
    <w:rsid w:val="0015093D"/>
    <w:rsid w:val="00150B30"/>
    <w:rsid w:val="00150BFD"/>
    <w:rsid w:val="0015137F"/>
    <w:rsid w:val="00151C75"/>
    <w:rsid w:val="001523FE"/>
    <w:rsid w:val="0015273D"/>
    <w:rsid w:val="00152B1F"/>
    <w:rsid w:val="00152B5C"/>
    <w:rsid w:val="00152C76"/>
    <w:rsid w:val="0015312B"/>
    <w:rsid w:val="00153267"/>
    <w:rsid w:val="0015349C"/>
    <w:rsid w:val="001536F3"/>
    <w:rsid w:val="00153719"/>
    <w:rsid w:val="001539E1"/>
    <w:rsid w:val="00153BB3"/>
    <w:rsid w:val="00153DB5"/>
    <w:rsid w:val="001540C1"/>
    <w:rsid w:val="0015478E"/>
    <w:rsid w:val="0015494D"/>
    <w:rsid w:val="0015547C"/>
    <w:rsid w:val="001558E8"/>
    <w:rsid w:val="0015598D"/>
    <w:rsid w:val="00155C57"/>
    <w:rsid w:val="00155E5E"/>
    <w:rsid w:val="00155E97"/>
    <w:rsid w:val="00156036"/>
    <w:rsid w:val="001566EC"/>
    <w:rsid w:val="00156857"/>
    <w:rsid w:val="00156926"/>
    <w:rsid w:val="0015776E"/>
    <w:rsid w:val="001577D4"/>
    <w:rsid w:val="00160C48"/>
    <w:rsid w:val="00161FD0"/>
    <w:rsid w:val="00162114"/>
    <w:rsid w:val="001625E9"/>
    <w:rsid w:val="0016377B"/>
    <w:rsid w:val="00163AF0"/>
    <w:rsid w:val="00163BEF"/>
    <w:rsid w:val="00163C83"/>
    <w:rsid w:val="0016451F"/>
    <w:rsid w:val="0016488F"/>
    <w:rsid w:val="0016492F"/>
    <w:rsid w:val="00164DF3"/>
    <w:rsid w:val="0016506F"/>
    <w:rsid w:val="00165106"/>
    <w:rsid w:val="001652D8"/>
    <w:rsid w:val="001653EB"/>
    <w:rsid w:val="00165D99"/>
    <w:rsid w:val="00166C94"/>
    <w:rsid w:val="00166D72"/>
    <w:rsid w:val="00166DE4"/>
    <w:rsid w:val="0016716B"/>
    <w:rsid w:val="00167294"/>
    <w:rsid w:val="00170444"/>
    <w:rsid w:val="00170B66"/>
    <w:rsid w:val="001715BF"/>
    <w:rsid w:val="00171DBF"/>
    <w:rsid w:val="0017221C"/>
    <w:rsid w:val="001731D2"/>
    <w:rsid w:val="00173361"/>
    <w:rsid w:val="00173896"/>
    <w:rsid w:val="001742BC"/>
    <w:rsid w:val="00174C02"/>
    <w:rsid w:val="001750FA"/>
    <w:rsid w:val="00175267"/>
    <w:rsid w:val="0017533E"/>
    <w:rsid w:val="0017538B"/>
    <w:rsid w:val="001753AF"/>
    <w:rsid w:val="00177F85"/>
    <w:rsid w:val="001800D7"/>
    <w:rsid w:val="00180349"/>
    <w:rsid w:val="001807ED"/>
    <w:rsid w:val="00180AE2"/>
    <w:rsid w:val="00181612"/>
    <w:rsid w:val="00181A90"/>
    <w:rsid w:val="00181B1A"/>
    <w:rsid w:val="00182004"/>
    <w:rsid w:val="00184424"/>
    <w:rsid w:val="00184495"/>
    <w:rsid w:val="00184952"/>
    <w:rsid w:val="001859D6"/>
    <w:rsid w:val="00185D85"/>
    <w:rsid w:val="00185F27"/>
    <w:rsid w:val="001861BD"/>
    <w:rsid w:val="00186241"/>
    <w:rsid w:val="00187854"/>
    <w:rsid w:val="00187FAB"/>
    <w:rsid w:val="00190B8A"/>
    <w:rsid w:val="00191142"/>
    <w:rsid w:val="00191EE0"/>
    <w:rsid w:val="001931F9"/>
    <w:rsid w:val="00193259"/>
    <w:rsid w:val="00193B64"/>
    <w:rsid w:val="00193BAA"/>
    <w:rsid w:val="0019415A"/>
    <w:rsid w:val="0019424F"/>
    <w:rsid w:val="00194902"/>
    <w:rsid w:val="00194A6D"/>
    <w:rsid w:val="00194C50"/>
    <w:rsid w:val="0019518B"/>
    <w:rsid w:val="0019592D"/>
    <w:rsid w:val="00195CC2"/>
    <w:rsid w:val="001960FC"/>
    <w:rsid w:val="0019621F"/>
    <w:rsid w:val="00196C45"/>
    <w:rsid w:val="00197239"/>
    <w:rsid w:val="0019759D"/>
    <w:rsid w:val="001A000B"/>
    <w:rsid w:val="001A0070"/>
    <w:rsid w:val="001A0235"/>
    <w:rsid w:val="001A045D"/>
    <w:rsid w:val="001A05E6"/>
    <w:rsid w:val="001A0A3A"/>
    <w:rsid w:val="001A1A88"/>
    <w:rsid w:val="001A1C3E"/>
    <w:rsid w:val="001A1D07"/>
    <w:rsid w:val="001A21A3"/>
    <w:rsid w:val="001A28F8"/>
    <w:rsid w:val="001A2EB3"/>
    <w:rsid w:val="001A3164"/>
    <w:rsid w:val="001A347F"/>
    <w:rsid w:val="001A35A7"/>
    <w:rsid w:val="001A35DD"/>
    <w:rsid w:val="001A372D"/>
    <w:rsid w:val="001A38E7"/>
    <w:rsid w:val="001A3F8D"/>
    <w:rsid w:val="001A4690"/>
    <w:rsid w:val="001A4BEC"/>
    <w:rsid w:val="001A5ED7"/>
    <w:rsid w:val="001A6BF5"/>
    <w:rsid w:val="001A6FCE"/>
    <w:rsid w:val="001A72F9"/>
    <w:rsid w:val="001B02B1"/>
    <w:rsid w:val="001B063B"/>
    <w:rsid w:val="001B125B"/>
    <w:rsid w:val="001B12B0"/>
    <w:rsid w:val="001B12F8"/>
    <w:rsid w:val="001B22E0"/>
    <w:rsid w:val="001B2D16"/>
    <w:rsid w:val="001B2D89"/>
    <w:rsid w:val="001B2E0A"/>
    <w:rsid w:val="001B2F32"/>
    <w:rsid w:val="001B2F39"/>
    <w:rsid w:val="001B3F63"/>
    <w:rsid w:val="001B498E"/>
    <w:rsid w:val="001B4BB6"/>
    <w:rsid w:val="001B5012"/>
    <w:rsid w:val="001B60BF"/>
    <w:rsid w:val="001B65CF"/>
    <w:rsid w:val="001B7107"/>
    <w:rsid w:val="001B72E8"/>
    <w:rsid w:val="001B735F"/>
    <w:rsid w:val="001B7A89"/>
    <w:rsid w:val="001C00CF"/>
    <w:rsid w:val="001C01C3"/>
    <w:rsid w:val="001C031E"/>
    <w:rsid w:val="001C04CE"/>
    <w:rsid w:val="001C0797"/>
    <w:rsid w:val="001C12B4"/>
    <w:rsid w:val="001C1BF8"/>
    <w:rsid w:val="001C1C41"/>
    <w:rsid w:val="001C227C"/>
    <w:rsid w:val="001C22CE"/>
    <w:rsid w:val="001C24DA"/>
    <w:rsid w:val="001C2862"/>
    <w:rsid w:val="001C2A4E"/>
    <w:rsid w:val="001C383D"/>
    <w:rsid w:val="001C390C"/>
    <w:rsid w:val="001C4076"/>
    <w:rsid w:val="001C43E4"/>
    <w:rsid w:val="001C49B8"/>
    <w:rsid w:val="001C49C4"/>
    <w:rsid w:val="001C4DDD"/>
    <w:rsid w:val="001C4F3F"/>
    <w:rsid w:val="001C5908"/>
    <w:rsid w:val="001C5E0D"/>
    <w:rsid w:val="001C5F1A"/>
    <w:rsid w:val="001C78F9"/>
    <w:rsid w:val="001C7E1D"/>
    <w:rsid w:val="001D0A40"/>
    <w:rsid w:val="001D0DFB"/>
    <w:rsid w:val="001D130C"/>
    <w:rsid w:val="001D29C5"/>
    <w:rsid w:val="001D38F5"/>
    <w:rsid w:val="001D3940"/>
    <w:rsid w:val="001D4D01"/>
    <w:rsid w:val="001D5277"/>
    <w:rsid w:val="001D537E"/>
    <w:rsid w:val="001D55DB"/>
    <w:rsid w:val="001D5EC0"/>
    <w:rsid w:val="001D60C5"/>
    <w:rsid w:val="001D60EB"/>
    <w:rsid w:val="001D6199"/>
    <w:rsid w:val="001D63EC"/>
    <w:rsid w:val="001D64F6"/>
    <w:rsid w:val="001D6FCB"/>
    <w:rsid w:val="001D74D9"/>
    <w:rsid w:val="001D75B2"/>
    <w:rsid w:val="001D78FE"/>
    <w:rsid w:val="001D7D14"/>
    <w:rsid w:val="001D7DF6"/>
    <w:rsid w:val="001D7FAF"/>
    <w:rsid w:val="001E0391"/>
    <w:rsid w:val="001E0CAF"/>
    <w:rsid w:val="001E1F0A"/>
    <w:rsid w:val="001E230B"/>
    <w:rsid w:val="001E2BB4"/>
    <w:rsid w:val="001E2D34"/>
    <w:rsid w:val="001E2DF1"/>
    <w:rsid w:val="001E357D"/>
    <w:rsid w:val="001E4028"/>
    <w:rsid w:val="001E441F"/>
    <w:rsid w:val="001E467D"/>
    <w:rsid w:val="001E5530"/>
    <w:rsid w:val="001E5635"/>
    <w:rsid w:val="001E6598"/>
    <w:rsid w:val="001E6753"/>
    <w:rsid w:val="001E695D"/>
    <w:rsid w:val="001E6D3C"/>
    <w:rsid w:val="001E6E81"/>
    <w:rsid w:val="001E74BA"/>
    <w:rsid w:val="001E7748"/>
    <w:rsid w:val="001E7DDF"/>
    <w:rsid w:val="001F05F7"/>
    <w:rsid w:val="001F0833"/>
    <w:rsid w:val="001F0F31"/>
    <w:rsid w:val="001F10D4"/>
    <w:rsid w:val="001F110A"/>
    <w:rsid w:val="001F13A2"/>
    <w:rsid w:val="001F15C2"/>
    <w:rsid w:val="001F193E"/>
    <w:rsid w:val="001F1DE5"/>
    <w:rsid w:val="001F217A"/>
    <w:rsid w:val="001F2C82"/>
    <w:rsid w:val="001F2CFD"/>
    <w:rsid w:val="001F3018"/>
    <w:rsid w:val="001F3267"/>
    <w:rsid w:val="001F3A9E"/>
    <w:rsid w:val="001F4AC9"/>
    <w:rsid w:val="001F56C2"/>
    <w:rsid w:val="001F5B8D"/>
    <w:rsid w:val="001F5C65"/>
    <w:rsid w:val="001F5D69"/>
    <w:rsid w:val="001F6003"/>
    <w:rsid w:val="001F60D7"/>
    <w:rsid w:val="001F631A"/>
    <w:rsid w:val="001F6EE8"/>
    <w:rsid w:val="001F73E4"/>
    <w:rsid w:val="001F78A1"/>
    <w:rsid w:val="001F78E4"/>
    <w:rsid w:val="001F7C31"/>
    <w:rsid w:val="001F7CAA"/>
    <w:rsid w:val="00200C59"/>
    <w:rsid w:val="00200E6E"/>
    <w:rsid w:val="00201259"/>
    <w:rsid w:val="00201727"/>
    <w:rsid w:val="00201AD2"/>
    <w:rsid w:val="0020212E"/>
    <w:rsid w:val="002029CF"/>
    <w:rsid w:val="002031B4"/>
    <w:rsid w:val="00203834"/>
    <w:rsid w:val="00203983"/>
    <w:rsid w:val="00204687"/>
    <w:rsid w:val="002046C2"/>
    <w:rsid w:val="0020470A"/>
    <w:rsid w:val="0020499C"/>
    <w:rsid w:val="00204B90"/>
    <w:rsid w:val="00204DC0"/>
    <w:rsid w:val="00205AC5"/>
    <w:rsid w:val="00206C8A"/>
    <w:rsid w:val="00207ABD"/>
    <w:rsid w:val="00210334"/>
    <w:rsid w:val="002114C8"/>
    <w:rsid w:val="002119EE"/>
    <w:rsid w:val="0021243A"/>
    <w:rsid w:val="0021254C"/>
    <w:rsid w:val="00212635"/>
    <w:rsid w:val="00212F34"/>
    <w:rsid w:val="00212F88"/>
    <w:rsid w:val="00213891"/>
    <w:rsid w:val="00213CBC"/>
    <w:rsid w:val="00213D40"/>
    <w:rsid w:val="002141DD"/>
    <w:rsid w:val="00214262"/>
    <w:rsid w:val="00214C99"/>
    <w:rsid w:val="00214D97"/>
    <w:rsid w:val="00215FCE"/>
    <w:rsid w:val="00216267"/>
    <w:rsid w:val="00216626"/>
    <w:rsid w:val="00216744"/>
    <w:rsid w:val="002167AC"/>
    <w:rsid w:val="00216D27"/>
    <w:rsid w:val="00216DE0"/>
    <w:rsid w:val="00217311"/>
    <w:rsid w:val="00217645"/>
    <w:rsid w:val="00217C21"/>
    <w:rsid w:val="00217DC0"/>
    <w:rsid w:val="002201C2"/>
    <w:rsid w:val="002209A1"/>
    <w:rsid w:val="00221311"/>
    <w:rsid w:val="00221623"/>
    <w:rsid w:val="00221A2F"/>
    <w:rsid w:val="00221C66"/>
    <w:rsid w:val="00221CD6"/>
    <w:rsid w:val="00221E89"/>
    <w:rsid w:val="00222A2F"/>
    <w:rsid w:val="00222EBB"/>
    <w:rsid w:val="00223098"/>
    <w:rsid w:val="00223916"/>
    <w:rsid w:val="00223B14"/>
    <w:rsid w:val="002243E7"/>
    <w:rsid w:val="00224B14"/>
    <w:rsid w:val="00225126"/>
    <w:rsid w:val="002257AC"/>
    <w:rsid w:val="00225E0B"/>
    <w:rsid w:val="0022647B"/>
    <w:rsid w:val="002265B0"/>
    <w:rsid w:val="0022663C"/>
    <w:rsid w:val="0022718E"/>
    <w:rsid w:val="00227672"/>
    <w:rsid w:val="00227979"/>
    <w:rsid w:val="00227C4E"/>
    <w:rsid w:val="00230F35"/>
    <w:rsid w:val="00231473"/>
    <w:rsid w:val="00232209"/>
    <w:rsid w:val="0023234B"/>
    <w:rsid w:val="0023367E"/>
    <w:rsid w:val="00233B75"/>
    <w:rsid w:val="00233ECE"/>
    <w:rsid w:val="00234073"/>
    <w:rsid w:val="002340F0"/>
    <w:rsid w:val="002344CF"/>
    <w:rsid w:val="0023488F"/>
    <w:rsid w:val="0023715B"/>
    <w:rsid w:val="00237761"/>
    <w:rsid w:val="00237DBC"/>
    <w:rsid w:val="00237E11"/>
    <w:rsid w:val="0024000F"/>
    <w:rsid w:val="002402C3"/>
    <w:rsid w:val="00240BB6"/>
    <w:rsid w:val="002418D0"/>
    <w:rsid w:val="00242093"/>
    <w:rsid w:val="002420F2"/>
    <w:rsid w:val="00242333"/>
    <w:rsid w:val="002423F5"/>
    <w:rsid w:val="00243001"/>
    <w:rsid w:val="0024304C"/>
    <w:rsid w:val="002438E8"/>
    <w:rsid w:val="00243FA2"/>
    <w:rsid w:val="00243FBA"/>
    <w:rsid w:val="00244597"/>
    <w:rsid w:val="00244AF2"/>
    <w:rsid w:val="00245148"/>
    <w:rsid w:val="00245B7A"/>
    <w:rsid w:val="00245C50"/>
    <w:rsid w:val="00246718"/>
    <w:rsid w:val="002469E7"/>
    <w:rsid w:val="00247C2F"/>
    <w:rsid w:val="00250556"/>
    <w:rsid w:val="002506B5"/>
    <w:rsid w:val="00250A9A"/>
    <w:rsid w:val="002518D9"/>
    <w:rsid w:val="00251E67"/>
    <w:rsid w:val="002522AB"/>
    <w:rsid w:val="00252550"/>
    <w:rsid w:val="002529DE"/>
    <w:rsid w:val="00252CCD"/>
    <w:rsid w:val="00253EB1"/>
    <w:rsid w:val="00254741"/>
    <w:rsid w:val="00254AB0"/>
    <w:rsid w:val="00255349"/>
    <w:rsid w:val="002553DD"/>
    <w:rsid w:val="00255A98"/>
    <w:rsid w:val="002561CE"/>
    <w:rsid w:val="00256498"/>
    <w:rsid w:val="00256E95"/>
    <w:rsid w:val="00256FA7"/>
    <w:rsid w:val="0025706F"/>
    <w:rsid w:val="002571F1"/>
    <w:rsid w:val="00257254"/>
    <w:rsid w:val="00257482"/>
    <w:rsid w:val="00257803"/>
    <w:rsid w:val="00257872"/>
    <w:rsid w:val="00257D52"/>
    <w:rsid w:val="00257FE2"/>
    <w:rsid w:val="0026018F"/>
    <w:rsid w:val="00260A43"/>
    <w:rsid w:val="002610D8"/>
    <w:rsid w:val="00261304"/>
    <w:rsid w:val="00261568"/>
    <w:rsid w:val="002620D6"/>
    <w:rsid w:val="002626C9"/>
    <w:rsid w:val="002628CC"/>
    <w:rsid w:val="00262932"/>
    <w:rsid w:val="00262D87"/>
    <w:rsid w:val="002637A3"/>
    <w:rsid w:val="00263A6E"/>
    <w:rsid w:val="00264112"/>
    <w:rsid w:val="0026437B"/>
    <w:rsid w:val="00264382"/>
    <w:rsid w:val="00265344"/>
    <w:rsid w:val="002660DB"/>
    <w:rsid w:val="0026627A"/>
    <w:rsid w:val="00266833"/>
    <w:rsid w:val="00267491"/>
    <w:rsid w:val="0026792E"/>
    <w:rsid w:val="00267C78"/>
    <w:rsid w:val="002700D3"/>
    <w:rsid w:val="002704F1"/>
    <w:rsid w:val="00270516"/>
    <w:rsid w:val="00270DAE"/>
    <w:rsid w:val="002711EA"/>
    <w:rsid w:val="002715C0"/>
    <w:rsid w:val="002717E1"/>
    <w:rsid w:val="0027231F"/>
    <w:rsid w:val="002724D0"/>
    <w:rsid w:val="002727D0"/>
    <w:rsid w:val="00272BC5"/>
    <w:rsid w:val="00274033"/>
    <w:rsid w:val="002742DF"/>
    <w:rsid w:val="00274DD3"/>
    <w:rsid w:val="002750A8"/>
    <w:rsid w:val="00275FBA"/>
    <w:rsid w:val="00276964"/>
    <w:rsid w:val="00276A1C"/>
    <w:rsid w:val="00276EA0"/>
    <w:rsid w:val="00277260"/>
    <w:rsid w:val="002776BE"/>
    <w:rsid w:val="002806FB"/>
    <w:rsid w:val="002812E3"/>
    <w:rsid w:val="002818E9"/>
    <w:rsid w:val="002821AF"/>
    <w:rsid w:val="00282C24"/>
    <w:rsid w:val="00282F93"/>
    <w:rsid w:val="00282FE5"/>
    <w:rsid w:val="00283E4C"/>
    <w:rsid w:val="0028470D"/>
    <w:rsid w:val="00284A0C"/>
    <w:rsid w:val="00284A45"/>
    <w:rsid w:val="002853AF"/>
    <w:rsid w:val="00285865"/>
    <w:rsid w:val="002858E9"/>
    <w:rsid w:val="002859B0"/>
    <w:rsid w:val="00286C6C"/>
    <w:rsid w:val="00287108"/>
    <w:rsid w:val="00287157"/>
    <w:rsid w:val="002872F2"/>
    <w:rsid w:val="00287889"/>
    <w:rsid w:val="00287CBE"/>
    <w:rsid w:val="00287DCB"/>
    <w:rsid w:val="00287FC2"/>
    <w:rsid w:val="002901B2"/>
    <w:rsid w:val="0029023E"/>
    <w:rsid w:val="00291187"/>
    <w:rsid w:val="0029152B"/>
    <w:rsid w:val="002917C9"/>
    <w:rsid w:val="00291E2C"/>
    <w:rsid w:val="00292079"/>
    <w:rsid w:val="002921CB"/>
    <w:rsid w:val="002937AB"/>
    <w:rsid w:val="00293ADF"/>
    <w:rsid w:val="0029496A"/>
    <w:rsid w:val="00294EE3"/>
    <w:rsid w:val="002951D3"/>
    <w:rsid w:val="00295689"/>
    <w:rsid w:val="00295CB2"/>
    <w:rsid w:val="00295D29"/>
    <w:rsid w:val="00295E19"/>
    <w:rsid w:val="0029640C"/>
    <w:rsid w:val="00296E83"/>
    <w:rsid w:val="002971F4"/>
    <w:rsid w:val="00297456"/>
    <w:rsid w:val="002976AB"/>
    <w:rsid w:val="0029774E"/>
    <w:rsid w:val="00297BD0"/>
    <w:rsid w:val="002A0761"/>
    <w:rsid w:val="002A0801"/>
    <w:rsid w:val="002A0B60"/>
    <w:rsid w:val="002A16F5"/>
    <w:rsid w:val="002A2383"/>
    <w:rsid w:val="002A27CA"/>
    <w:rsid w:val="002A2A60"/>
    <w:rsid w:val="002A31CE"/>
    <w:rsid w:val="002A3FC3"/>
    <w:rsid w:val="002A3FE5"/>
    <w:rsid w:val="002A423C"/>
    <w:rsid w:val="002A4955"/>
    <w:rsid w:val="002A4C8C"/>
    <w:rsid w:val="002A4DB2"/>
    <w:rsid w:val="002A4FFF"/>
    <w:rsid w:val="002A5106"/>
    <w:rsid w:val="002A568F"/>
    <w:rsid w:val="002A5B4C"/>
    <w:rsid w:val="002A6B36"/>
    <w:rsid w:val="002A6BAB"/>
    <w:rsid w:val="002A72B1"/>
    <w:rsid w:val="002A7493"/>
    <w:rsid w:val="002A7BCA"/>
    <w:rsid w:val="002B0A60"/>
    <w:rsid w:val="002B0F84"/>
    <w:rsid w:val="002B17FA"/>
    <w:rsid w:val="002B1C26"/>
    <w:rsid w:val="002B29D5"/>
    <w:rsid w:val="002B3B4D"/>
    <w:rsid w:val="002B4048"/>
    <w:rsid w:val="002B4067"/>
    <w:rsid w:val="002B40BD"/>
    <w:rsid w:val="002B48C1"/>
    <w:rsid w:val="002B4E35"/>
    <w:rsid w:val="002B4F48"/>
    <w:rsid w:val="002B506F"/>
    <w:rsid w:val="002B5136"/>
    <w:rsid w:val="002B57BE"/>
    <w:rsid w:val="002B6ADF"/>
    <w:rsid w:val="002B6D8E"/>
    <w:rsid w:val="002B77E7"/>
    <w:rsid w:val="002B78F3"/>
    <w:rsid w:val="002C0223"/>
    <w:rsid w:val="002C03F0"/>
    <w:rsid w:val="002C04EF"/>
    <w:rsid w:val="002C099F"/>
    <w:rsid w:val="002C09FD"/>
    <w:rsid w:val="002C0E99"/>
    <w:rsid w:val="002C0FD6"/>
    <w:rsid w:val="002C1B35"/>
    <w:rsid w:val="002C1C06"/>
    <w:rsid w:val="002C1C70"/>
    <w:rsid w:val="002C1E2E"/>
    <w:rsid w:val="002C231F"/>
    <w:rsid w:val="002C282C"/>
    <w:rsid w:val="002C2A47"/>
    <w:rsid w:val="002C2BA2"/>
    <w:rsid w:val="002C2C4D"/>
    <w:rsid w:val="002C2C7E"/>
    <w:rsid w:val="002C2DAB"/>
    <w:rsid w:val="002C2E4A"/>
    <w:rsid w:val="002C3056"/>
    <w:rsid w:val="002C3BE3"/>
    <w:rsid w:val="002C4447"/>
    <w:rsid w:val="002C44EF"/>
    <w:rsid w:val="002C533D"/>
    <w:rsid w:val="002C7888"/>
    <w:rsid w:val="002C793D"/>
    <w:rsid w:val="002C7BBE"/>
    <w:rsid w:val="002C7DBC"/>
    <w:rsid w:val="002D02F4"/>
    <w:rsid w:val="002D0403"/>
    <w:rsid w:val="002D0743"/>
    <w:rsid w:val="002D126E"/>
    <w:rsid w:val="002D1BA0"/>
    <w:rsid w:val="002D2461"/>
    <w:rsid w:val="002D2470"/>
    <w:rsid w:val="002D25C5"/>
    <w:rsid w:val="002D2A0A"/>
    <w:rsid w:val="002D2EA1"/>
    <w:rsid w:val="002D3125"/>
    <w:rsid w:val="002D31EF"/>
    <w:rsid w:val="002D33B1"/>
    <w:rsid w:val="002D34C4"/>
    <w:rsid w:val="002D35CD"/>
    <w:rsid w:val="002D3A75"/>
    <w:rsid w:val="002D3DB9"/>
    <w:rsid w:val="002D4366"/>
    <w:rsid w:val="002D44B1"/>
    <w:rsid w:val="002D4B2C"/>
    <w:rsid w:val="002D4C63"/>
    <w:rsid w:val="002D4EA0"/>
    <w:rsid w:val="002D4FCE"/>
    <w:rsid w:val="002D58F6"/>
    <w:rsid w:val="002D5C6A"/>
    <w:rsid w:val="002D5E45"/>
    <w:rsid w:val="002D6E9C"/>
    <w:rsid w:val="002D7426"/>
    <w:rsid w:val="002D7E26"/>
    <w:rsid w:val="002E0046"/>
    <w:rsid w:val="002E08C0"/>
    <w:rsid w:val="002E091B"/>
    <w:rsid w:val="002E0B52"/>
    <w:rsid w:val="002E0E20"/>
    <w:rsid w:val="002E17A8"/>
    <w:rsid w:val="002E1A84"/>
    <w:rsid w:val="002E1F63"/>
    <w:rsid w:val="002E28DC"/>
    <w:rsid w:val="002E2AE0"/>
    <w:rsid w:val="002E31BB"/>
    <w:rsid w:val="002E33F8"/>
    <w:rsid w:val="002E3522"/>
    <w:rsid w:val="002E3D5A"/>
    <w:rsid w:val="002E410A"/>
    <w:rsid w:val="002E4EDF"/>
    <w:rsid w:val="002E4FB3"/>
    <w:rsid w:val="002E5498"/>
    <w:rsid w:val="002E6180"/>
    <w:rsid w:val="002E63ED"/>
    <w:rsid w:val="002E6AD6"/>
    <w:rsid w:val="002E6D64"/>
    <w:rsid w:val="002E6E1B"/>
    <w:rsid w:val="002E7237"/>
    <w:rsid w:val="002E72D9"/>
    <w:rsid w:val="002E7687"/>
    <w:rsid w:val="002E7CB0"/>
    <w:rsid w:val="002F05B9"/>
    <w:rsid w:val="002F0F4E"/>
    <w:rsid w:val="002F11CD"/>
    <w:rsid w:val="002F1722"/>
    <w:rsid w:val="002F1C32"/>
    <w:rsid w:val="002F203B"/>
    <w:rsid w:val="002F445D"/>
    <w:rsid w:val="002F4484"/>
    <w:rsid w:val="002F46B8"/>
    <w:rsid w:val="002F4825"/>
    <w:rsid w:val="002F4A71"/>
    <w:rsid w:val="002F4DBE"/>
    <w:rsid w:val="002F4EA3"/>
    <w:rsid w:val="002F5395"/>
    <w:rsid w:val="002F5692"/>
    <w:rsid w:val="002F5BFC"/>
    <w:rsid w:val="002F5E14"/>
    <w:rsid w:val="002F64D2"/>
    <w:rsid w:val="002F6C13"/>
    <w:rsid w:val="002F6E37"/>
    <w:rsid w:val="002F78A7"/>
    <w:rsid w:val="00300052"/>
    <w:rsid w:val="003008D1"/>
    <w:rsid w:val="00300BF9"/>
    <w:rsid w:val="0030119E"/>
    <w:rsid w:val="003012D5"/>
    <w:rsid w:val="00301399"/>
    <w:rsid w:val="003016D0"/>
    <w:rsid w:val="0030175E"/>
    <w:rsid w:val="00302203"/>
    <w:rsid w:val="0030278D"/>
    <w:rsid w:val="0030367C"/>
    <w:rsid w:val="003036DA"/>
    <w:rsid w:val="00303EF6"/>
    <w:rsid w:val="00304423"/>
    <w:rsid w:val="0030478B"/>
    <w:rsid w:val="00304B6F"/>
    <w:rsid w:val="00304B81"/>
    <w:rsid w:val="003058A2"/>
    <w:rsid w:val="00305D51"/>
    <w:rsid w:val="00305E9B"/>
    <w:rsid w:val="0030622C"/>
    <w:rsid w:val="003073A2"/>
    <w:rsid w:val="003073BB"/>
    <w:rsid w:val="00307415"/>
    <w:rsid w:val="00307F50"/>
    <w:rsid w:val="00310675"/>
    <w:rsid w:val="0031073D"/>
    <w:rsid w:val="00310C32"/>
    <w:rsid w:val="00310C62"/>
    <w:rsid w:val="00310E29"/>
    <w:rsid w:val="003118E2"/>
    <w:rsid w:val="00312E8C"/>
    <w:rsid w:val="0031342E"/>
    <w:rsid w:val="00313B90"/>
    <w:rsid w:val="0031402A"/>
    <w:rsid w:val="00314259"/>
    <w:rsid w:val="0031453B"/>
    <w:rsid w:val="0031464D"/>
    <w:rsid w:val="00314E96"/>
    <w:rsid w:val="003151F8"/>
    <w:rsid w:val="003158FD"/>
    <w:rsid w:val="0031597F"/>
    <w:rsid w:val="00315EE0"/>
    <w:rsid w:val="003161FB"/>
    <w:rsid w:val="0031656D"/>
    <w:rsid w:val="0031665C"/>
    <w:rsid w:val="00316A90"/>
    <w:rsid w:val="003174F0"/>
    <w:rsid w:val="003179D8"/>
    <w:rsid w:val="00320804"/>
    <w:rsid w:val="00320ACD"/>
    <w:rsid w:val="003215ED"/>
    <w:rsid w:val="00323176"/>
    <w:rsid w:val="003244C2"/>
    <w:rsid w:val="00324722"/>
    <w:rsid w:val="00324850"/>
    <w:rsid w:val="00325BA8"/>
    <w:rsid w:val="00325C18"/>
    <w:rsid w:val="0032633A"/>
    <w:rsid w:val="00327030"/>
    <w:rsid w:val="00327C75"/>
    <w:rsid w:val="003305E2"/>
    <w:rsid w:val="00330A64"/>
    <w:rsid w:val="00332D55"/>
    <w:rsid w:val="00333107"/>
    <w:rsid w:val="00333195"/>
    <w:rsid w:val="0033329F"/>
    <w:rsid w:val="003332A5"/>
    <w:rsid w:val="00333518"/>
    <w:rsid w:val="00333BB1"/>
    <w:rsid w:val="00333C4B"/>
    <w:rsid w:val="00333C58"/>
    <w:rsid w:val="003343AE"/>
    <w:rsid w:val="003352DC"/>
    <w:rsid w:val="00335385"/>
    <w:rsid w:val="00335B22"/>
    <w:rsid w:val="0033648A"/>
    <w:rsid w:val="003364B2"/>
    <w:rsid w:val="003365CF"/>
    <w:rsid w:val="00336C08"/>
    <w:rsid w:val="00336E6A"/>
    <w:rsid w:val="003374D8"/>
    <w:rsid w:val="00337E85"/>
    <w:rsid w:val="00340B13"/>
    <w:rsid w:val="00341A01"/>
    <w:rsid w:val="00341AF1"/>
    <w:rsid w:val="0034203D"/>
    <w:rsid w:val="00342128"/>
    <w:rsid w:val="003422A3"/>
    <w:rsid w:val="00342602"/>
    <w:rsid w:val="0034296F"/>
    <w:rsid w:val="003437DE"/>
    <w:rsid w:val="00343BE6"/>
    <w:rsid w:val="00343CEC"/>
    <w:rsid w:val="00343D19"/>
    <w:rsid w:val="0034414B"/>
    <w:rsid w:val="003449F1"/>
    <w:rsid w:val="00344D6E"/>
    <w:rsid w:val="0034621C"/>
    <w:rsid w:val="00346878"/>
    <w:rsid w:val="003472A7"/>
    <w:rsid w:val="00347430"/>
    <w:rsid w:val="00347DFA"/>
    <w:rsid w:val="00350332"/>
    <w:rsid w:val="00350738"/>
    <w:rsid w:val="00351814"/>
    <w:rsid w:val="00351AF0"/>
    <w:rsid w:val="00353CEE"/>
    <w:rsid w:val="00354210"/>
    <w:rsid w:val="003545F0"/>
    <w:rsid w:val="00354C78"/>
    <w:rsid w:val="00354D0A"/>
    <w:rsid w:val="00355B1A"/>
    <w:rsid w:val="00355C38"/>
    <w:rsid w:val="0035647A"/>
    <w:rsid w:val="00356503"/>
    <w:rsid w:val="0035662E"/>
    <w:rsid w:val="00356899"/>
    <w:rsid w:val="00357467"/>
    <w:rsid w:val="00357533"/>
    <w:rsid w:val="00357DC3"/>
    <w:rsid w:val="00360087"/>
    <w:rsid w:val="00360E4B"/>
    <w:rsid w:val="0036143A"/>
    <w:rsid w:val="00361ABA"/>
    <w:rsid w:val="00361F89"/>
    <w:rsid w:val="003626D8"/>
    <w:rsid w:val="003627B5"/>
    <w:rsid w:val="00362FCA"/>
    <w:rsid w:val="00363273"/>
    <w:rsid w:val="003635B9"/>
    <w:rsid w:val="00363710"/>
    <w:rsid w:val="0036373B"/>
    <w:rsid w:val="0036386F"/>
    <w:rsid w:val="00364400"/>
    <w:rsid w:val="003647AB"/>
    <w:rsid w:val="00364B54"/>
    <w:rsid w:val="00364D8D"/>
    <w:rsid w:val="00365205"/>
    <w:rsid w:val="0036562A"/>
    <w:rsid w:val="003657F5"/>
    <w:rsid w:val="00365807"/>
    <w:rsid w:val="00365820"/>
    <w:rsid w:val="003659C4"/>
    <w:rsid w:val="00365F81"/>
    <w:rsid w:val="0036784E"/>
    <w:rsid w:val="003709B2"/>
    <w:rsid w:val="0037191A"/>
    <w:rsid w:val="00371979"/>
    <w:rsid w:val="00372300"/>
    <w:rsid w:val="00372C54"/>
    <w:rsid w:val="00372CFE"/>
    <w:rsid w:val="003732D1"/>
    <w:rsid w:val="003735D2"/>
    <w:rsid w:val="0037388C"/>
    <w:rsid w:val="00373AAB"/>
    <w:rsid w:val="00373F42"/>
    <w:rsid w:val="00374083"/>
    <w:rsid w:val="00374205"/>
    <w:rsid w:val="003744B9"/>
    <w:rsid w:val="00374651"/>
    <w:rsid w:val="0037469E"/>
    <w:rsid w:val="00375706"/>
    <w:rsid w:val="00375964"/>
    <w:rsid w:val="00375CC3"/>
    <w:rsid w:val="00375CC4"/>
    <w:rsid w:val="00375FB3"/>
    <w:rsid w:val="003765B7"/>
    <w:rsid w:val="00376660"/>
    <w:rsid w:val="00377097"/>
    <w:rsid w:val="00377471"/>
    <w:rsid w:val="00377BF2"/>
    <w:rsid w:val="00377E0D"/>
    <w:rsid w:val="003811DD"/>
    <w:rsid w:val="003815D2"/>
    <w:rsid w:val="00381AEF"/>
    <w:rsid w:val="00381CA5"/>
    <w:rsid w:val="003825D6"/>
    <w:rsid w:val="003829F8"/>
    <w:rsid w:val="00384204"/>
    <w:rsid w:val="003843CA"/>
    <w:rsid w:val="003845E9"/>
    <w:rsid w:val="003847B9"/>
    <w:rsid w:val="00385275"/>
    <w:rsid w:val="0038604C"/>
    <w:rsid w:val="00386373"/>
    <w:rsid w:val="00386403"/>
    <w:rsid w:val="0038667D"/>
    <w:rsid w:val="00386744"/>
    <w:rsid w:val="00386C34"/>
    <w:rsid w:val="003902B2"/>
    <w:rsid w:val="003902DC"/>
    <w:rsid w:val="00390878"/>
    <w:rsid w:val="0039167A"/>
    <w:rsid w:val="00391A14"/>
    <w:rsid w:val="00392032"/>
    <w:rsid w:val="003924CA"/>
    <w:rsid w:val="003924F8"/>
    <w:rsid w:val="00392FD7"/>
    <w:rsid w:val="00393715"/>
    <w:rsid w:val="0039406A"/>
    <w:rsid w:val="00394156"/>
    <w:rsid w:val="003947D8"/>
    <w:rsid w:val="003948EB"/>
    <w:rsid w:val="00394C9D"/>
    <w:rsid w:val="0039527F"/>
    <w:rsid w:val="00395932"/>
    <w:rsid w:val="003965A4"/>
    <w:rsid w:val="00396B2C"/>
    <w:rsid w:val="0039708B"/>
    <w:rsid w:val="003978F5"/>
    <w:rsid w:val="003A019D"/>
    <w:rsid w:val="003A02F1"/>
    <w:rsid w:val="003A03D9"/>
    <w:rsid w:val="003A15B4"/>
    <w:rsid w:val="003A16FD"/>
    <w:rsid w:val="003A2129"/>
    <w:rsid w:val="003A236B"/>
    <w:rsid w:val="003A2DFB"/>
    <w:rsid w:val="003A3CED"/>
    <w:rsid w:val="003A3D46"/>
    <w:rsid w:val="003A3EA2"/>
    <w:rsid w:val="003A4733"/>
    <w:rsid w:val="003A494D"/>
    <w:rsid w:val="003A5187"/>
    <w:rsid w:val="003A52C9"/>
    <w:rsid w:val="003A53C7"/>
    <w:rsid w:val="003A559E"/>
    <w:rsid w:val="003A5BD9"/>
    <w:rsid w:val="003A5E88"/>
    <w:rsid w:val="003A650F"/>
    <w:rsid w:val="003A72AD"/>
    <w:rsid w:val="003A74CC"/>
    <w:rsid w:val="003A776A"/>
    <w:rsid w:val="003A78C2"/>
    <w:rsid w:val="003A7BBF"/>
    <w:rsid w:val="003A7DF1"/>
    <w:rsid w:val="003A7E50"/>
    <w:rsid w:val="003B00E8"/>
    <w:rsid w:val="003B03B4"/>
    <w:rsid w:val="003B0966"/>
    <w:rsid w:val="003B0AC7"/>
    <w:rsid w:val="003B0AC8"/>
    <w:rsid w:val="003B0AFC"/>
    <w:rsid w:val="003B1365"/>
    <w:rsid w:val="003B2592"/>
    <w:rsid w:val="003B25C2"/>
    <w:rsid w:val="003B2F05"/>
    <w:rsid w:val="003B35B1"/>
    <w:rsid w:val="003B394C"/>
    <w:rsid w:val="003B4013"/>
    <w:rsid w:val="003B4FE6"/>
    <w:rsid w:val="003B520F"/>
    <w:rsid w:val="003B5E89"/>
    <w:rsid w:val="003B730F"/>
    <w:rsid w:val="003B73F0"/>
    <w:rsid w:val="003B7819"/>
    <w:rsid w:val="003B7B4C"/>
    <w:rsid w:val="003B7E33"/>
    <w:rsid w:val="003C0494"/>
    <w:rsid w:val="003C0573"/>
    <w:rsid w:val="003C06B9"/>
    <w:rsid w:val="003C072C"/>
    <w:rsid w:val="003C07AC"/>
    <w:rsid w:val="003C0A20"/>
    <w:rsid w:val="003C0A8A"/>
    <w:rsid w:val="003C0E39"/>
    <w:rsid w:val="003C1C08"/>
    <w:rsid w:val="003C1D00"/>
    <w:rsid w:val="003C3DAB"/>
    <w:rsid w:val="003C3DC5"/>
    <w:rsid w:val="003C4367"/>
    <w:rsid w:val="003C43F0"/>
    <w:rsid w:val="003C5B74"/>
    <w:rsid w:val="003C629A"/>
    <w:rsid w:val="003C692B"/>
    <w:rsid w:val="003C7383"/>
    <w:rsid w:val="003C7AFF"/>
    <w:rsid w:val="003C7B46"/>
    <w:rsid w:val="003D0882"/>
    <w:rsid w:val="003D0ED1"/>
    <w:rsid w:val="003D15B9"/>
    <w:rsid w:val="003D1F43"/>
    <w:rsid w:val="003D1FBB"/>
    <w:rsid w:val="003D26E5"/>
    <w:rsid w:val="003D29EA"/>
    <w:rsid w:val="003D3069"/>
    <w:rsid w:val="003D4555"/>
    <w:rsid w:val="003D460C"/>
    <w:rsid w:val="003D48C5"/>
    <w:rsid w:val="003D4C32"/>
    <w:rsid w:val="003D5B56"/>
    <w:rsid w:val="003D6519"/>
    <w:rsid w:val="003D674E"/>
    <w:rsid w:val="003D72FF"/>
    <w:rsid w:val="003D7685"/>
    <w:rsid w:val="003D777F"/>
    <w:rsid w:val="003D7C45"/>
    <w:rsid w:val="003D7C79"/>
    <w:rsid w:val="003D7EFB"/>
    <w:rsid w:val="003E037A"/>
    <w:rsid w:val="003E06CC"/>
    <w:rsid w:val="003E0761"/>
    <w:rsid w:val="003E0862"/>
    <w:rsid w:val="003E0A05"/>
    <w:rsid w:val="003E0F9E"/>
    <w:rsid w:val="003E1258"/>
    <w:rsid w:val="003E21C8"/>
    <w:rsid w:val="003E2880"/>
    <w:rsid w:val="003E292D"/>
    <w:rsid w:val="003E2FB6"/>
    <w:rsid w:val="003E3796"/>
    <w:rsid w:val="003E3DD4"/>
    <w:rsid w:val="003E3E22"/>
    <w:rsid w:val="003E468F"/>
    <w:rsid w:val="003E4801"/>
    <w:rsid w:val="003E4DA8"/>
    <w:rsid w:val="003E59B6"/>
    <w:rsid w:val="003E5C6D"/>
    <w:rsid w:val="003E5E9C"/>
    <w:rsid w:val="003E5F33"/>
    <w:rsid w:val="003E68DE"/>
    <w:rsid w:val="003E69A0"/>
    <w:rsid w:val="003E6AFE"/>
    <w:rsid w:val="003E6C6C"/>
    <w:rsid w:val="003E6EC3"/>
    <w:rsid w:val="003E75A4"/>
    <w:rsid w:val="003E76E7"/>
    <w:rsid w:val="003F0704"/>
    <w:rsid w:val="003F09D0"/>
    <w:rsid w:val="003F14CD"/>
    <w:rsid w:val="003F1645"/>
    <w:rsid w:val="003F1E84"/>
    <w:rsid w:val="003F2B25"/>
    <w:rsid w:val="003F2F52"/>
    <w:rsid w:val="003F3477"/>
    <w:rsid w:val="003F35C1"/>
    <w:rsid w:val="003F3AB3"/>
    <w:rsid w:val="003F3C30"/>
    <w:rsid w:val="003F45AB"/>
    <w:rsid w:val="003F49CA"/>
    <w:rsid w:val="003F4CB3"/>
    <w:rsid w:val="003F4D3E"/>
    <w:rsid w:val="003F5163"/>
    <w:rsid w:val="003F52EF"/>
    <w:rsid w:val="003F6895"/>
    <w:rsid w:val="003F6948"/>
    <w:rsid w:val="003F768E"/>
    <w:rsid w:val="003F7C18"/>
    <w:rsid w:val="003F7E70"/>
    <w:rsid w:val="00400648"/>
    <w:rsid w:val="00400A19"/>
    <w:rsid w:val="00400E8B"/>
    <w:rsid w:val="004023D9"/>
    <w:rsid w:val="00403246"/>
    <w:rsid w:val="00403363"/>
    <w:rsid w:val="004037A5"/>
    <w:rsid w:val="0040388C"/>
    <w:rsid w:val="00403BE1"/>
    <w:rsid w:val="004040F7"/>
    <w:rsid w:val="004048C4"/>
    <w:rsid w:val="0040494C"/>
    <w:rsid w:val="004049CA"/>
    <w:rsid w:val="00404BB4"/>
    <w:rsid w:val="00404C6C"/>
    <w:rsid w:val="00404FBB"/>
    <w:rsid w:val="004056AA"/>
    <w:rsid w:val="004057AF"/>
    <w:rsid w:val="00405E6E"/>
    <w:rsid w:val="00405E74"/>
    <w:rsid w:val="004066A1"/>
    <w:rsid w:val="00406901"/>
    <w:rsid w:val="00407CBA"/>
    <w:rsid w:val="00410B09"/>
    <w:rsid w:val="0041174C"/>
    <w:rsid w:val="00412693"/>
    <w:rsid w:val="004128C9"/>
    <w:rsid w:val="00412AAD"/>
    <w:rsid w:val="00412B3A"/>
    <w:rsid w:val="00413505"/>
    <w:rsid w:val="004136AF"/>
    <w:rsid w:val="00413777"/>
    <w:rsid w:val="004141AD"/>
    <w:rsid w:val="004141E1"/>
    <w:rsid w:val="0041485A"/>
    <w:rsid w:val="004151A0"/>
    <w:rsid w:val="00415259"/>
    <w:rsid w:val="0041528B"/>
    <w:rsid w:val="00415C44"/>
    <w:rsid w:val="00415DB2"/>
    <w:rsid w:val="004160F4"/>
    <w:rsid w:val="004168C5"/>
    <w:rsid w:val="00416987"/>
    <w:rsid w:val="00416C64"/>
    <w:rsid w:val="004174A4"/>
    <w:rsid w:val="00417D6C"/>
    <w:rsid w:val="00417F4D"/>
    <w:rsid w:val="00420A6B"/>
    <w:rsid w:val="00420FE7"/>
    <w:rsid w:val="004210EB"/>
    <w:rsid w:val="0042130D"/>
    <w:rsid w:val="00421645"/>
    <w:rsid w:val="0042171F"/>
    <w:rsid w:val="00422A2D"/>
    <w:rsid w:val="00423828"/>
    <w:rsid w:val="00423A20"/>
    <w:rsid w:val="00423F5C"/>
    <w:rsid w:val="00423F89"/>
    <w:rsid w:val="00424891"/>
    <w:rsid w:val="00424CA6"/>
    <w:rsid w:val="0042523E"/>
    <w:rsid w:val="0042551C"/>
    <w:rsid w:val="00425D8D"/>
    <w:rsid w:val="00425F6D"/>
    <w:rsid w:val="004269C3"/>
    <w:rsid w:val="00426A60"/>
    <w:rsid w:val="00426AE2"/>
    <w:rsid w:val="00427369"/>
    <w:rsid w:val="00427564"/>
    <w:rsid w:val="00427C55"/>
    <w:rsid w:val="004300B9"/>
    <w:rsid w:val="004303EC"/>
    <w:rsid w:val="0043109B"/>
    <w:rsid w:val="004315C5"/>
    <w:rsid w:val="0043174D"/>
    <w:rsid w:val="00431826"/>
    <w:rsid w:val="004318B5"/>
    <w:rsid w:val="00433F05"/>
    <w:rsid w:val="004340CE"/>
    <w:rsid w:val="00434379"/>
    <w:rsid w:val="004348CD"/>
    <w:rsid w:val="00434C8C"/>
    <w:rsid w:val="00434D2C"/>
    <w:rsid w:val="00436070"/>
    <w:rsid w:val="00436B73"/>
    <w:rsid w:val="00436FED"/>
    <w:rsid w:val="0043755E"/>
    <w:rsid w:val="00440CCE"/>
    <w:rsid w:val="00440EA5"/>
    <w:rsid w:val="004414DA"/>
    <w:rsid w:val="004418F9"/>
    <w:rsid w:val="00442E95"/>
    <w:rsid w:val="00442E9A"/>
    <w:rsid w:val="00443565"/>
    <w:rsid w:val="0044398C"/>
    <w:rsid w:val="004439C6"/>
    <w:rsid w:val="00443B95"/>
    <w:rsid w:val="004449EF"/>
    <w:rsid w:val="00444A87"/>
    <w:rsid w:val="00444B5F"/>
    <w:rsid w:val="00445961"/>
    <w:rsid w:val="00445C5A"/>
    <w:rsid w:val="00446536"/>
    <w:rsid w:val="00446CFF"/>
    <w:rsid w:val="004472FF"/>
    <w:rsid w:val="0044747E"/>
    <w:rsid w:val="004479A6"/>
    <w:rsid w:val="00450124"/>
    <w:rsid w:val="00450818"/>
    <w:rsid w:val="004509B3"/>
    <w:rsid w:val="0045121F"/>
    <w:rsid w:val="00452033"/>
    <w:rsid w:val="00452099"/>
    <w:rsid w:val="0045238C"/>
    <w:rsid w:val="004526C7"/>
    <w:rsid w:val="004529E9"/>
    <w:rsid w:val="00452DD4"/>
    <w:rsid w:val="00452ECE"/>
    <w:rsid w:val="00452FDC"/>
    <w:rsid w:val="004532ED"/>
    <w:rsid w:val="00453DD3"/>
    <w:rsid w:val="00454BB7"/>
    <w:rsid w:val="00454CFD"/>
    <w:rsid w:val="00454E77"/>
    <w:rsid w:val="00454EC7"/>
    <w:rsid w:val="0045503C"/>
    <w:rsid w:val="004559EA"/>
    <w:rsid w:val="00455BAF"/>
    <w:rsid w:val="00455CC9"/>
    <w:rsid w:val="004570A5"/>
    <w:rsid w:val="0045793A"/>
    <w:rsid w:val="00457D67"/>
    <w:rsid w:val="00460A9F"/>
    <w:rsid w:val="00460FF5"/>
    <w:rsid w:val="0046105D"/>
    <w:rsid w:val="00461206"/>
    <w:rsid w:val="004615BD"/>
    <w:rsid w:val="0046183E"/>
    <w:rsid w:val="00461C71"/>
    <w:rsid w:val="0046246C"/>
    <w:rsid w:val="004626BD"/>
    <w:rsid w:val="004626C5"/>
    <w:rsid w:val="00462CDA"/>
    <w:rsid w:val="00462CEE"/>
    <w:rsid w:val="00462EF7"/>
    <w:rsid w:val="0046345A"/>
    <w:rsid w:val="00463DF6"/>
    <w:rsid w:val="00463E6F"/>
    <w:rsid w:val="00464872"/>
    <w:rsid w:val="004658DF"/>
    <w:rsid w:val="00465A41"/>
    <w:rsid w:val="00465C7B"/>
    <w:rsid w:val="00465CEC"/>
    <w:rsid w:val="00466864"/>
    <w:rsid w:val="00466AB5"/>
    <w:rsid w:val="00466BA3"/>
    <w:rsid w:val="00467B00"/>
    <w:rsid w:val="00467DF6"/>
    <w:rsid w:val="004705AA"/>
    <w:rsid w:val="0047164C"/>
    <w:rsid w:val="00471AEF"/>
    <w:rsid w:val="004721B3"/>
    <w:rsid w:val="00472594"/>
    <w:rsid w:val="00472CBD"/>
    <w:rsid w:val="004740B0"/>
    <w:rsid w:val="00474A34"/>
    <w:rsid w:val="00474B81"/>
    <w:rsid w:val="00474D4A"/>
    <w:rsid w:val="004752B4"/>
    <w:rsid w:val="0047564E"/>
    <w:rsid w:val="004762B8"/>
    <w:rsid w:val="004768CD"/>
    <w:rsid w:val="00476CE9"/>
    <w:rsid w:val="0047726E"/>
    <w:rsid w:val="004772CD"/>
    <w:rsid w:val="00477587"/>
    <w:rsid w:val="004776AC"/>
    <w:rsid w:val="00480132"/>
    <w:rsid w:val="00480CE3"/>
    <w:rsid w:val="0048186B"/>
    <w:rsid w:val="00481FA1"/>
    <w:rsid w:val="00482A21"/>
    <w:rsid w:val="00482DB7"/>
    <w:rsid w:val="00482F40"/>
    <w:rsid w:val="00483BBD"/>
    <w:rsid w:val="00483EFC"/>
    <w:rsid w:val="0048400A"/>
    <w:rsid w:val="00484140"/>
    <w:rsid w:val="004843CB"/>
    <w:rsid w:val="00484E3E"/>
    <w:rsid w:val="00485AD7"/>
    <w:rsid w:val="0048653B"/>
    <w:rsid w:val="00486820"/>
    <w:rsid w:val="00487CC9"/>
    <w:rsid w:val="00487FFE"/>
    <w:rsid w:val="0049025C"/>
    <w:rsid w:val="00490582"/>
    <w:rsid w:val="00490A8C"/>
    <w:rsid w:val="00492853"/>
    <w:rsid w:val="004937CD"/>
    <w:rsid w:val="00493863"/>
    <w:rsid w:val="00493AB8"/>
    <w:rsid w:val="00493F8D"/>
    <w:rsid w:val="00494651"/>
    <w:rsid w:val="00494924"/>
    <w:rsid w:val="00494976"/>
    <w:rsid w:val="00494A1F"/>
    <w:rsid w:val="00494BCF"/>
    <w:rsid w:val="0049501A"/>
    <w:rsid w:val="004956D1"/>
    <w:rsid w:val="00495788"/>
    <w:rsid w:val="00496213"/>
    <w:rsid w:val="00496239"/>
    <w:rsid w:val="004963D5"/>
    <w:rsid w:val="00496976"/>
    <w:rsid w:val="00496BFB"/>
    <w:rsid w:val="00496E8B"/>
    <w:rsid w:val="0049788F"/>
    <w:rsid w:val="00497DE8"/>
    <w:rsid w:val="00497E15"/>
    <w:rsid w:val="004A0152"/>
    <w:rsid w:val="004A02FC"/>
    <w:rsid w:val="004A0377"/>
    <w:rsid w:val="004A0518"/>
    <w:rsid w:val="004A082D"/>
    <w:rsid w:val="004A0D45"/>
    <w:rsid w:val="004A12A8"/>
    <w:rsid w:val="004A1305"/>
    <w:rsid w:val="004A173B"/>
    <w:rsid w:val="004A1757"/>
    <w:rsid w:val="004A24E5"/>
    <w:rsid w:val="004A2A12"/>
    <w:rsid w:val="004A2E2C"/>
    <w:rsid w:val="004A3268"/>
    <w:rsid w:val="004A393B"/>
    <w:rsid w:val="004A3986"/>
    <w:rsid w:val="004A39F0"/>
    <w:rsid w:val="004A3BBD"/>
    <w:rsid w:val="004A3BF9"/>
    <w:rsid w:val="004A40E1"/>
    <w:rsid w:val="004A42AB"/>
    <w:rsid w:val="004A47F1"/>
    <w:rsid w:val="004A488C"/>
    <w:rsid w:val="004A49F5"/>
    <w:rsid w:val="004A5656"/>
    <w:rsid w:val="004A5921"/>
    <w:rsid w:val="004A64F5"/>
    <w:rsid w:val="004A7A65"/>
    <w:rsid w:val="004A7B4F"/>
    <w:rsid w:val="004A7CD3"/>
    <w:rsid w:val="004B0225"/>
    <w:rsid w:val="004B0308"/>
    <w:rsid w:val="004B046C"/>
    <w:rsid w:val="004B0B95"/>
    <w:rsid w:val="004B13F5"/>
    <w:rsid w:val="004B175A"/>
    <w:rsid w:val="004B181A"/>
    <w:rsid w:val="004B1ADF"/>
    <w:rsid w:val="004B251F"/>
    <w:rsid w:val="004B2B8B"/>
    <w:rsid w:val="004B2C1B"/>
    <w:rsid w:val="004B2F91"/>
    <w:rsid w:val="004B3610"/>
    <w:rsid w:val="004B3BCA"/>
    <w:rsid w:val="004B3E46"/>
    <w:rsid w:val="004B489A"/>
    <w:rsid w:val="004B4C16"/>
    <w:rsid w:val="004B4C56"/>
    <w:rsid w:val="004B4D3D"/>
    <w:rsid w:val="004B4FCC"/>
    <w:rsid w:val="004B54F4"/>
    <w:rsid w:val="004B5784"/>
    <w:rsid w:val="004B5EBE"/>
    <w:rsid w:val="004B6671"/>
    <w:rsid w:val="004B679E"/>
    <w:rsid w:val="004B6A72"/>
    <w:rsid w:val="004B6B7D"/>
    <w:rsid w:val="004B6C22"/>
    <w:rsid w:val="004C0078"/>
    <w:rsid w:val="004C01FC"/>
    <w:rsid w:val="004C0654"/>
    <w:rsid w:val="004C0D55"/>
    <w:rsid w:val="004C1A9F"/>
    <w:rsid w:val="004C1C5E"/>
    <w:rsid w:val="004C1D94"/>
    <w:rsid w:val="004C1E2E"/>
    <w:rsid w:val="004C1FE1"/>
    <w:rsid w:val="004C20FB"/>
    <w:rsid w:val="004C26D8"/>
    <w:rsid w:val="004C2DE2"/>
    <w:rsid w:val="004C307B"/>
    <w:rsid w:val="004C365B"/>
    <w:rsid w:val="004C392D"/>
    <w:rsid w:val="004C3BF7"/>
    <w:rsid w:val="004C3BF8"/>
    <w:rsid w:val="004C3CAD"/>
    <w:rsid w:val="004C3EC8"/>
    <w:rsid w:val="004C4149"/>
    <w:rsid w:val="004C489E"/>
    <w:rsid w:val="004C4E31"/>
    <w:rsid w:val="004C51B3"/>
    <w:rsid w:val="004C59B6"/>
    <w:rsid w:val="004C68BE"/>
    <w:rsid w:val="004C68C3"/>
    <w:rsid w:val="004C6979"/>
    <w:rsid w:val="004C6A02"/>
    <w:rsid w:val="004C6BEC"/>
    <w:rsid w:val="004C6C1A"/>
    <w:rsid w:val="004C77DA"/>
    <w:rsid w:val="004D0474"/>
    <w:rsid w:val="004D0B2A"/>
    <w:rsid w:val="004D12E4"/>
    <w:rsid w:val="004D17B2"/>
    <w:rsid w:val="004D1EC6"/>
    <w:rsid w:val="004D1F4B"/>
    <w:rsid w:val="004D2107"/>
    <w:rsid w:val="004D22C2"/>
    <w:rsid w:val="004D2D36"/>
    <w:rsid w:val="004D349E"/>
    <w:rsid w:val="004D3E41"/>
    <w:rsid w:val="004D40BC"/>
    <w:rsid w:val="004D4332"/>
    <w:rsid w:val="004D4F1A"/>
    <w:rsid w:val="004D534E"/>
    <w:rsid w:val="004D55BD"/>
    <w:rsid w:val="004D587D"/>
    <w:rsid w:val="004D5F36"/>
    <w:rsid w:val="004D6140"/>
    <w:rsid w:val="004D6DD1"/>
    <w:rsid w:val="004D75B2"/>
    <w:rsid w:val="004D75F2"/>
    <w:rsid w:val="004D779E"/>
    <w:rsid w:val="004D7AEA"/>
    <w:rsid w:val="004E0191"/>
    <w:rsid w:val="004E0594"/>
    <w:rsid w:val="004E167B"/>
    <w:rsid w:val="004E2408"/>
    <w:rsid w:val="004E29F2"/>
    <w:rsid w:val="004E2A54"/>
    <w:rsid w:val="004E3067"/>
    <w:rsid w:val="004E3A8A"/>
    <w:rsid w:val="004E3D4D"/>
    <w:rsid w:val="004E415B"/>
    <w:rsid w:val="004E4E10"/>
    <w:rsid w:val="004E5C47"/>
    <w:rsid w:val="004E61CB"/>
    <w:rsid w:val="004E6421"/>
    <w:rsid w:val="004E65BA"/>
    <w:rsid w:val="004E73C4"/>
    <w:rsid w:val="004E773D"/>
    <w:rsid w:val="004E79B0"/>
    <w:rsid w:val="004E7D88"/>
    <w:rsid w:val="004F0341"/>
    <w:rsid w:val="004F0736"/>
    <w:rsid w:val="004F0B79"/>
    <w:rsid w:val="004F0D8E"/>
    <w:rsid w:val="004F0E0A"/>
    <w:rsid w:val="004F15C8"/>
    <w:rsid w:val="004F15DA"/>
    <w:rsid w:val="004F19DE"/>
    <w:rsid w:val="004F24D5"/>
    <w:rsid w:val="004F25BA"/>
    <w:rsid w:val="004F25D7"/>
    <w:rsid w:val="004F3934"/>
    <w:rsid w:val="004F3BD2"/>
    <w:rsid w:val="004F41EF"/>
    <w:rsid w:val="004F460E"/>
    <w:rsid w:val="004F4CED"/>
    <w:rsid w:val="004F71FA"/>
    <w:rsid w:val="004F770A"/>
    <w:rsid w:val="004F775B"/>
    <w:rsid w:val="005000BA"/>
    <w:rsid w:val="00500D43"/>
    <w:rsid w:val="005010D7"/>
    <w:rsid w:val="0050172B"/>
    <w:rsid w:val="00501B7C"/>
    <w:rsid w:val="00501B80"/>
    <w:rsid w:val="00502DAA"/>
    <w:rsid w:val="00502EB1"/>
    <w:rsid w:val="00502FE6"/>
    <w:rsid w:val="00503867"/>
    <w:rsid w:val="0050403F"/>
    <w:rsid w:val="005041D3"/>
    <w:rsid w:val="00504219"/>
    <w:rsid w:val="00504346"/>
    <w:rsid w:val="0050495F"/>
    <w:rsid w:val="00504AB7"/>
    <w:rsid w:val="00505ABB"/>
    <w:rsid w:val="00505B05"/>
    <w:rsid w:val="00505DC3"/>
    <w:rsid w:val="00505E3E"/>
    <w:rsid w:val="0050642D"/>
    <w:rsid w:val="00506B09"/>
    <w:rsid w:val="0050749F"/>
    <w:rsid w:val="00507533"/>
    <w:rsid w:val="00507820"/>
    <w:rsid w:val="0051001D"/>
    <w:rsid w:val="0051023B"/>
    <w:rsid w:val="00510B51"/>
    <w:rsid w:val="00511A4A"/>
    <w:rsid w:val="00513643"/>
    <w:rsid w:val="00513813"/>
    <w:rsid w:val="00513A2F"/>
    <w:rsid w:val="00513D79"/>
    <w:rsid w:val="00513E01"/>
    <w:rsid w:val="00513F0C"/>
    <w:rsid w:val="00513FF0"/>
    <w:rsid w:val="005142F0"/>
    <w:rsid w:val="00514309"/>
    <w:rsid w:val="00514520"/>
    <w:rsid w:val="005147DF"/>
    <w:rsid w:val="00514A5D"/>
    <w:rsid w:val="00515201"/>
    <w:rsid w:val="00515DE6"/>
    <w:rsid w:val="00515F89"/>
    <w:rsid w:val="0051604A"/>
    <w:rsid w:val="00516D83"/>
    <w:rsid w:val="00517084"/>
    <w:rsid w:val="005172DD"/>
    <w:rsid w:val="005177F1"/>
    <w:rsid w:val="00517850"/>
    <w:rsid w:val="00517AB3"/>
    <w:rsid w:val="0052015F"/>
    <w:rsid w:val="00520718"/>
    <w:rsid w:val="00520755"/>
    <w:rsid w:val="0052093E"/>
    <w:rsid w:val="0052123F"/>
    <w:rsid w:val="0052132F"/>
    <w:rsid w:val="0052157F"/>
    <w:rsid w:val="0052169E"/>
    <w:rsid w:val="005217E6"/>
    <w:rsid w:val="005220AE"/>
    <w:rsid w:val="00522309"/>
    <w:rsid w:val="00522316"/>
    <w:rsid w:val="00522808"/>
    <w:rsid w:val="005228CF"/>
    <w:rsid w:val="00522E71"/>
    <w:rsid w:val="0052345D"/>
    <w:rsid w:val="005234B2"/>
    <w:rsid w:val="005236FC"/>
    <w:rsid w:val="00523EEC"/>
    <w:rsid w:val="00523F03"/>
    <w:rsid w:val="0052459F"/>
    <w:rsid w:val="0052463C"/>
    <w:rsid w:val="00524EDE"/>
    <w:rsid w:val="00524F25"/>
    <w:rsid w:val="00525004"/>
    <w:rsid w:val="0052552E"/>
    <w:rsid w:val="005256C9"/>
    <w:rsid w:val="005267DA"/>
    <w:rsid w:val="00526EE7"/>
    <w:rsid w:val="00527BE8"/>
    <w:rsid w:val="00527D8B"/>
    <w:rsid w:val="00527E37"/>
    <w:rsid w:val="00527FA3"/>
    <w:rsid w:val="005301C7"/>
    <w:rsid w:val="005305BD"/>
    <w:rsid w:val="00530674"/>
    <w:rsid w:val="00530748"/>
    <w:rsid w:val="00530A09"/>
    <w:rsid w:val="00530CB0"/>
    <w:rsid w:val="005316D4"/>
    <w:rsid w:val="00532098"/>
    <w:rsid w:val="005323E6"/>
    <w:rsid w:val="00532419"/>
    <w:rsid w:val="0053249A"/>
    <w:rsid w:val="00532F70"/>
    <w:rsid w:val="00533934"/>
    <w:rsid w:val="005339AC"/>
    <w:rsid w:val="00534ACB"/>
    <w:rsid w:val="00535525"/>
    <w:rsid w:val="00535837"/>
    <w:rsid w:val="00535B79"/>
    <w:rsid w:val="00535C49"/>
    <w:rsid w:val="00535F42"/>
    <w:rsid w:val="00536089"/>
    <w:rsid w:val="005360A4"/>
    <w:rsid w:val="0053629F"/>
    <w:rsid w:val="00536FD6"/>
    <w:rsid w:val="00537000"/>
    <w:rsid w:val="0054036F"/>
    <w:rsid w:val="00540D82"/>
    <w:rsid w:val="005418D1"/>
    <w:rsid w:val="005427C9"/>
    <w:rsid w:val="00542E84"/>
    <w:rsid w:val="0054384B"/>
    <w:rsid w:val="00543D97"/>
    <w:rsid w:val="00544A41"/>
    <w:rsid w:val="00544B37"/>
    <w:rsid w:val="005455E7"/>
    <w:rsid w:val="00545620"/>
    <w:rsid w:val="005456D2"/>
    <w:rsid w:val="0054574E"/>
    <w:rsid w:val="00545D89"/>
    <w:rsid w:val="00545EAA"/>
    <w:rsid w:val="00545F0C"/>
    <w:rsid w:val="00546161"/>
    <w:rsid w:val="00546BA6"/>
    <w:rsid w:val="00546BC6"/>
    <w:rsid w:val="00546E1D"/>
    <w:rsid w:val="00546EF8"/>
    <w:rsid w:val="005470A8"/>
    <w:rsid w:val="005477DF"/>
    <w:rsid w:val="005479CA"/>
    <w:rsid w:val="00547B18"/>
    <w:rsid w:val="00547C9F"/>
    <w:rsid w:val="00547E61"/>
    <w:rsid w:val="00550000"/>
    <w:rsid w:val="005501B9"/>
    <w:rsid w:val="00550537"/>
    <w:rsid w:val="00550713"/>
    <w:rsid w:val="00550B31"/>
    <w:rsid w:val="0055198C"/>
    <w:rsid w:val="005520CE"/>
    <w:rsid w:val="0055226E"/>
    <w:rsid w:val="00552675"/>
    <w:rsid w:val="00552BB0"/>
    <w:rsid w:val="00552C35"/>
    <w:rsid w:val="00552DE7"/>
    <w:rsid w:val="005535D3"/>
    <w:rsid w:val="00553E8D"/>
    <w:rsid w:val="00554774"/>
    <w:rsid w:val="00555B6F"/>
    <w:rsid w:val="00555E1E"/>
    <w:rsid w:val="00555E94"/>
    <w:rsid w:val="00555F55"/>
    <w:rsid w:val="00556B22"/>
    <w:rsid w:val="0055759F"/>
    <w:rsid w:val="005575F2"/>
    <w:rsid w:val="00560083"/>
    <w:rsid w:val="00560221"/>
    <w:rsid w:val="005603EA"/>
    <w:rsid w:val="00560424"/>
    <w:rsid w:val="005619B5"/>
    <w:rsid w:val="00561A98"/>
    <w:rsid w:val="00561C23"/>
    <w:rsid w:val="00561C59"/>
    <w:rsid w:val="00561F97"/>
    <w:rsid w:val="005624CD"/>
    <w:rsid w:val="00562666"/>
    <w:rsid w:val="00562766"/>
    <w:rsid w:val="005631CF"/>
    <w:rsid w:val="00563627"/>
    <w:rsid w:val="00563AB0"/>
    <w:rsid w:val="00564604"/>
    <w:rsid w:val="0056487E"/>
    <w:rsid w:val="00564BA2"/>
    <w:rsid w:val="00564C8F"/>
    <w:rsid w:val="00565223"/>
    <w:rsid w:val="005653B8"/>
    <w:rsid w:val="00565579"/>
    <w:rsid w:val="00565802"/>
    <w:rsid w:val="0056597D"/>
    <w:rsid w:val="00565A93"/>
    <w:rsid w:val="00566832"/>
    <w:rsid w:val="00567076"/>
    <w:rsid w:val="00567247"/>
    <w:rsid w:val="005677B1"/>
    <w:rsid w:val="00567A80"/>
    <w:rsid w:val="0057029B"/>
    <w:rsid w:val="005707AB"/>
    <w:rsid w:val="005707E7"/>
    <w:rsid w:val="00570A11"/>
    <w:rsid w:val="00570BD1"/>
    <w:rsid w:val="00571ACE"/>
    <w:rsid w:val="00571AD0"/>
    <w:rsid w:val="00572B58"/>
    <w:rsid w:val="00573E0D"/>
    <w:rsid w:val="0057408D"/>
    <w:rsid w:val="005742C3"/>
    <w:rsid w:val="00574D40"/>
    <w:rsid w:val="0057616C"/>
    <w:rsid w:val="005772DB"/>
    <w:rsid w:val="00577560"/>
    <w:rsid w:val="00580E13"/>
    <w:rsid w:val="005816FE"/>
    <w:rsid w:val="005819A8"/>
    <w:rsid w:val="005822EA"/>
    <w:rsid w:val="0058253B"/>
    <w:rsid w:val="00582D23"/>
    <w:rsid w:val="005830E1"/>
    <w:rsid w:val="00583262"/>
    <w:rsid w:val="00583609"/>
    <w:rsid w:val="005841A8"/>
    <w:rsid w:val="00585523"/>
    <w:rsid w:val="0058590B"/>
    <w:rsid w:val="00585D5A"/>
    <w:rsid w:val="005861E4"/>
    <w:rsid w:val="005862C5"/>
    <w:rsid w:val="0058634E"/>
    <w:rsid w:val="00586ADA"/>
    <w:rsid w:val="005870B9"/>
    <w:rsid w:val="0058749C"/>
    <w:rsid w:val="00587632"/>
    <w:rsid w:val="00587886"/>
    <w:rsid w:val="00587EA0"/>
    <w:rsid w:val="0059003B"/>
    <w:rsid w:val="00590313"/>
    <w:rsid w:val="0059080A"/>
    <w:rsid w:val="0059091D"/>
    <w:rsid w:val="00590ECE"/>
    <w:rsid w:val="00590F7B"/>
    <w:rsid w:val="00591404"/>
    <w:rsid w:val="00591863"/>
    <w:rsid w:val="00591B2B"/>
    <w:rsid w:val="00591D1F"/>
    <w:rsid w:val="005927FF"/>
    <w:rsid w:val="00592C49"/>
    <w:rsid w:val="00593180"/>
    <w:rsid w:val="0059356D"/>
    <w:rsid w:val="00593EF7"/>
    <w:rsid w:val="005944CD"/>
    <w:rsid w:val="0059460B"/>
    <w:rsid w:val="00594B84"/>
    <w:rsid w:val="005950C4"/>
    <w:rsid w:val="00595277"/>
    <w:rsid w:val="0059541F"/>
    <w:rsid w:val="00596617"/>
    <w:rsid w:val="00596661"/>
    <w:rsid w:val="005967AF"/>
    <w:rsid w:val="00596807"/>
    <w:rsid w:val="00596F76"/>
    <w:rsid w:val="00596F96"/>
    <w:rsid w:val="00597056"/>
    <w:rsid w:val="00597072"/>
    <w:rsid w:val="005974E1"/>
    <w:rsid w:val="00597564"/>
    <w:rsid w:val="005A12F6"/>
    <w:rsid w:val="005A130F"/>
    <w:rsid w:val="005A1F8B"/>
    <w:rsid w:val="005A250B"/>
    <w:rsid w:val="005A302C"/>
    <w:rsid w:val="005A309A"/>
    <w:rsid w:val="005A3211"/>
    <w:rsid w:val="005A37D5"/>
    <w:rsid w:val="005A3A61"/>
    <w:rsid w:val="005A3BE3"/>
    <w:rsid w:val="005A3C79"/>
    <w:rsid w:val="005A496B"/>
    <w:rsid w:val="005A512F"/>
    <w:rsid w:val="005A5437"/>
    <w:rsid w:val="005A572B"/>
    <w:rsid w:val="005A582E"/>
    <w:rsid w:val="005A5BF8"/>
    <w:rsid w:val="005A67CC"/>
    <w:rsid w:val="005A68D8"/>
    <w:rsid w:val="005A6917"/>
    <w:rsid w:val="005A6D98"/>
    <w:rsid w:val="005A6E1F"/>
    <w:rsid w:val="005A783E"/>
    <w:rsid w:val="005A78CD"/>
    <w:rsid w:val="005A7A51"/>
    <w:rsid w:val="005A7B3A"/>
    <w:rsid w:val="005B05E7"/>
    <w:rsid w:val="005B05EF"/>
    <w:rsid w:val="005B0ACE"/>
    <w:rsid w:val="005B0B8E"/>
    <w:rsid w:val="005B0D73"/>
    <w:rsid w:val="005B106B"/>
    <w:rsid w:val="005B122E"/>
    <w:rsid w:val="005B13CC"/>
    <w:rsid w:val="005B19F5"/>
    <w:rsid w:val="005B22BE"/>
    <w:rsid w:val="005B2542"/>
    <w:rsid w:val="005B2C28"/>
    <w:rsid w:val="005B3489"/>
    <w:rsid w:val="005B3B58"/>
    <w:rsid w:val="005B3C03"/>
    <w:rsid w:val="005B4952"/>
    <w:rsid w:val="005B4E51"/>
    <w:rsid w:val="005B52F9"/>
    <w:rsid w:val="005B5CC8"/>
    <w:rsid w:val="005B64C4"/>
    <w:rsid w:val="005B69F6"/>
    <w:rsid w:val="005B6FA8"/>
    <w:rsid w:val="005B7767"/>
    <w:rsid w:val="005B79D1"/>
    <w:rsid w:val="005B7D21"/>
    <w:rsid w:val="005C0014"/>
    <w:rsid w:val="005C0CDC"/>
    <w:rsid w:val="005C25D4"/>
    <w:rsid w:val="005C27A8"/>
    <w:rsid w:val="005C2A4E"/>
    <w:rsid w:val="005C2F07"/>
    <w:rsid w:val="005C2F1C"/>
    <w:rsid w:val="005C338C"/>
    <w:rsid w:val="005C3A55"/>
    <w:rsid w:val="005C4468"/>
    <w:rsid w:val="005C4539"/>
    <w:rsid w:val="005C5072"/>
    <w:rsid w:val="005C5220"/>
    <w:rsid w:val="005C6E63"/>
    <w:rsid w:val="005C751C"/>
    <w:rsid w:val="005C77B0"/>
    <w:rsid w:val="005C7DCE"/>
    <w:rsid w:val="005D0E9D"/>
    <w:rsid w:val="005D11BE"/>
    <w:rsid w:val="005D1623"/>
    <w:rsid w:val="005D2855"/>
    <w:rsid w:val="005D296E"/>
    <w:rsid w:val="005D29D9"/>
    <w:rsid w:val="005D3076"/>
    <w:rsid w:val="005D31DB"/>
    <w:rsid w:val="005D433B"/>
    <w:rsid w:val="005D4505"/>
    <w:rsid w:val="005D6384"/>
    <w:rsid w:val="005D646C"/>
    <w:rsid w:val="005D654D"/>
    <w:rsid w:val="005D7594"/>
    <w:rsid w:val="005D7A1A"/>
    <w:rsid w:val="005D7D2A"/>
    <w:rsid w:val="005D7ED5"/>
    <w:rsid w:val="005E039A"/>
    <w:rsid w:val="005E0AA1"/>
    <w:rsid w:val="005E15AA"/>
    <w:rsid w:val="005E18CA"/>
    <w:rsid w:val="005E22B8"/>
    <w:rsid w:val="005E2690"/>
    <w:rsid w:val="005E2CFB"/>
    <w:rsid w:val="005E385F"/>
    <w:rsid w:val="005E3E84"/>
    <w:rsid w:val="005E432C"/>
    <w:rsid w:val="005E46D4"/>
    <w:rsid w:val="005E51DC"/>
    <w:rsid w:val="005E555D"/>
    <w:rsid w:val="005E5994"/>
    <w:rsid w:val="005E5BC6"/>
    <w:rsid w:val="005E635A"/>
    <w:rsid w:val="005E6957"/>
    <w:rsid w:val="005E6D05"/>
    <w:rsid w:val="005E7094"/>
    <w:rsid w:val="005E73C0"/>
    <w:rsid w:val="005E77D7"/>
    <w:rsid w:val="005E78AF"/>
    <w:rsid w:val="005E7B64"/>
    <w:rsid w:val="005F0170"/>
    <w:rsid w:val="005F07B9"/>
    <w:rsid w:val="005F07CE"/>
    <w:rsid w:val="005F119A"/>
    <w:rsid w:val="005F1B05"/>
    <w:rsid w:val="005F1B26"/>
    <w:rsid w:val="005F2410"/>
    <w:rsid w:val="005F2740"/>
    <w:rsid w:val="005F2A3D"/>
    <w:rsid w:val="005F2A5F"/>
    <w:rsid w:val="005F2CA6"/>
    <w:rsid w:val="005F2DAD"/>
    <w:rsid w:val="005F3D83"/>
    <w:rsid w:val="005F425A"/>
    <w:rsid w:val="005F497D"/>
    <w:rsid w:val="005F4A73"/>
    <w:rsid w:val="005F4F16"/>
    <w:rsid w:val="005F556E"/>
    <w:rsid w:val="005F61E2"/>
    <w:rsid w:val="005F6BDD"/>
    <w:rsid w:val="005F6F8B"/>
    <w:rsid w:val="005F7104"/>
    <w:rsid w:val="005F7A0A"/>
    <w:rsid w:val="006000D6"/>
    <w:rsid w:val="00600205"/>
    <w:rsid w:val="00600BAC"/>
    <w:rsid w:val="00600CFA"/>
    <w:rsid w:val="006010B1"/>
    <w:rsid w:val="006013F8"/>
    <w:rsid w:val="00601528"/>
    <w:rsid w:val="006018B6"/>
    <w:rsid w:val="00601BD9"/>
    <w:rsid w:val="00601C53"/>
    <w:rsid w:val="0060226A"/>
    <w:rsid w:val="006024C0"/>
    <w:rsid w:val="00602E2A"/>
    <w:rsid w:val="006033FA"/>
    <w:rsid w:val="00603737"/>
    <w:rsid w:val="006037F6"/>
    <w:rsid w:val="00603B86"/>
    <w:rsid w:val="0060451C"/>
    <w:rsid w:val="006052CD"/>
    <w:rsid w:val="00605549"/>
    <w:rsid w:val="006057A7"/>
    <w:rsid w:val="00605ED1"/>
    <w:rsid w:val="006061A8"/>
    <w:rsid w:val="006064D3"/>
    <w:rsid w:val="00606873"/>
    <w:rsid w:val="006078B4"/>
    <w:rsid w:val="006078FE"/>
    <w:rsid w:val="00607983"/>
    <w:rsid w:val="00607D3D"/>
    <w:rsid w:val="00610AAF"/>
    <w:rsid w:val="00610D68"/>
    <w:rsid w:val="00610DEE"/>
    <w:rsid w:val="00610EF4"/>
    <w:rsid w:val="006112F3"/>
    <w:rsid w:val="00611EF7"/>
    <w:rsid w:val="006123BB"/>
    <w:rsid w:val="00612A7A"/>
    <w:rsid w:val="00613319"/>
    <w:rsid w:val="0061351B"/>
    <w:rsid w:val="006135D2"/>
    <w:rsid w:val="00613A26"/>
    <w:rsid w:val="00613FEA"/>
    <w:rsid w:val="0061412D"/>
    <w:rsid w:val="00614EA9"/>
    <w:rsid w:val="00615180"/>
    <w:rsid w:val="00615B58"/>
    <w:rsid w:val="00616631"/>
    <w:rsid w:val="00617AD1"/>
    <w:rsid w:val="00617CD8"/>
    <w:rsid w:val="00617F5D"/>
    <w:rsid w:val="006201FD"/>
    <w:rsid w:val="00620263"/>
    <w:rsid w:val="006202B2"/>
    <w:rsid w:val="006208DB"/>
    <w:rsid w:val="0062115F"/>
    <w:rsid w:val="0062148C"/>
    <w:rsid w:val="0062162E"/>
    <w:rsid w:val="00621817"/>
    <w:rsid w:val="00621890"/>
    <w:rsid w:val="00621FF6"/>
    <w:rsid w:val="006221DE"/>
    <w:rsid w:val="00622857"/>
    <w:rsid w:val="00622F47"/>
    <w:rsid w:val="00623246"/>
    <w:rsid w:val="006243CF"/>
    <w:rsid w:val="006244D4"/>
    <w:rsid w:val="006248D7"/>
    <w:rsid w:val="00625AF7"/>
    <w:rsid w:val="00625BAD"/>
    <w:rsid w:val="0062714E"/>
    <w:rsid w:val="00627DBE"/>
    <w:rsid w:val="0063021B"/>
    <w:rsid w:val="0063028C"/>
    <w:rsid w:val="00630B3F"/>
    <w:rsid w:val="0063134A"/>
    <w:rsid w:val="0063140E"/>
    <w:rsid w:val="0063192F"/>
    <w:rsid w:val="006322C6"/>
    <w:rsid w:val="00632CBF"/>
    <w:rsid w:val="00632F86"/>
    <w:rsid w:val="00632FEB"/>
    <w:rsid w:val="00633BA5"/>
    <w:rsid w:val="00633CB5"/>
    <w:rsid w:val="00633E01"/>
    <w:rsid w:val="00633E94"/>
    <w:rsid w:val="0063491D"/>
    <w:rsid w:val="00634C0E"/>
    <w:rsid w:val="00634E72"/>
    <w:rsid w:val="00634FA0"/>
    <w:rsid w:val="00635497"/>
    <w:rsid w:val="00635C47"/>
    <w:rsid w:val="00636B6A"/>
    <w:rsid w:val="00637139"/>
    <w:rsid w:val="00637567"/>
    <w:rsid w:val="006376B6"/>
    <w:rsid w:val="00637D3D"/>
    <w:rsid w:val="006408AB"/>
    <w:rsid w:val="006408B5"/>
    <w:rsid w:val="00640AA9"/>
    <w:rsid w:val="00640E73"/>
    <w:rsid w:val="006412A9"/>
    <w:rsid w:val="00641850"/>
    <w:rsid w:val="00641C72"/>
    <w:rsid w:val="00642AC8"/>
    <w:rsid w:val="0064352E"/>
    <w:rsid w:val="00644226"/>
    <w:rsid w:val="006447EF"/>
    <w:rsid w:val="006449BC"/>
    <w:rsid w:val="00644AFE"/>
    <w:rsid w:val="00644DAA"/>
    <w:rsid w:val="00644EE3"/>
    <w:rsid w:val="006469A9"/>
    <w:rsid w:val="006477CD"/>
    <w:rsid w:val="00647B89"/>
    <w:rsid w:val="0065010C"/>
    <w:rsid w:val="006505FB"/>
    <w:rsid w:val="00651235"/>
    <w:rsid w:val="006518A9"/>
    <w:rsid w:val="00651AF6"/>
    <w:rsid w:val="00651B7B"/>
    <w:rsid w:val="00652306"/>
    <w:rsid w:val="00652425"/>
    <w:rsid w:val="0065296F"/>
    <w:rsid w:val="00652A18"/>
    <w:rsid w:val="00652BA0"/>
    <w:rsid w:val="00654200"/>
    <w:rsid w:val="00654B19"/>
    <w:rsid w:val="00655053"/>
    <w:rsid w:val="00655140"/>
    <w:rsid w:val="006552BC"/>
    <w:rsid w:val="00655C79"/>
    <w:rsid w:val="00656837"/>
    <w:rsid w:val="0065715B"/>
    <w:rsid w:val="00657432"/>
    <w:rsid w:val="0065792A"/>
    <w:rsid w:val="00657A08"/>
    <w:rsid w:val="006601FA"/>
    <w:rsid w:val="00660B4F"/>
    <w:rsid w:val="006611B3"/>
    <w:rsid w:val="00661374"/>
    <w:rsid w:val="00661428"/>
    <w:rsid w:val="0066188C"/>
    <w:rsid w:val="00662764"/>
    <w:rsid w:val="00662816"/>
    <w:rsid w:val="00663796"/>
    <w:rsid w:val="006638E4"/>
    <w:rsid w:val="00663A64"/>
    <w:rsid w:val="00664DF0"/>
    <w:rsid w:val="00664F2A"/>
    <w:rsid w:val="0066600F"/>
    <w:rsid w:val="0066643C"/>
    <w:rsid w:val="00670005"/>
    <w:rsid w:val="0067044C"/>
    <w:rsid w:val="006709EB"/>
    <w:rsid w:val="00670AB4"/>
    <w:rsid w:val="00670AD8"/>
    <w:rsid w:val="00670EE1"/>
    <w:rsid w:val="006713F3"/>
    <w:rsid w:val="006719BC"/>
    <w:rsid w:val="00671ED4"/>
    <w:rsid w:val="00671F63"/>
    <w:rsid w:val="00672419"/>
    <w:rsid w:val="0067276A"/>
    <w:rsid w:val="00672AEE"/>
    <w:rsid w:val="00672F1B"/>
    <w:rsid w:val="00673C89"/>
    <w:rsid w:val="00673C95"/>
    <w:rsid w:val="00673F2A"/>
    <w:rsid w:val="0067443D"/>
    <w:rsid w:val="00674737"/>
    <w:rsid w:val="00674A8D"/>
    <w:rsid w:val="00674B20"/>
    <w:rsid w:val="00674BE2"/>
    <w:rsid w:val="00674DA7"/>
    <w:rsid w:val="006752AC"/>
    <w:rsid w:val="0067590A"/>
    <w:rsid w:val="00675C15"/>
    <w:rsid w:val="00675E07"/>
    <w:rsid w:val="006765BD"/>
    <w:rsid w:val="00677AA0"/>
    <w:rsid w:val="00680256"/>
    <w:rsid w:val="00680632"/>
    <w:rsid w:val="006807C6"/>
    <w:rsid w:val="006811EC"/>
    <w:rsid w:val="00681E2D"/>
    <w:rsid w:val="00682416"/>
    <w:rsid w:val="00682A68"/>
    <w:rsid w:val="006832C1"/>
    <w:rsid w:val="00683596"/>
    <w:rsid w:val="00683C3C"/>
    <w:rsid w:val="00683F2C"/>
    <w:rsid w:val="006842B9"/>
    <w:rsid w:val="00684384"/>
    <w:rsid w:val="00684938"/>
    <w:rsid w:val="00684F11"/>
    <w:rsid w:val="00685A25"/>
    <w:rsid w:val="00685D95"/>
    <w:rsid w:val="006860DC"/>
    <w:rsid w:val="006864EA"/>
    <w:rsid w:val="00686C6E"/>
    <w:rsid w:val="00686D2A"/>
    <w:rsid w:val="00686DD4"/>
    <w:rsid w:val="0068730C"/>
    <w:rsid w:val="006875A9"/>
    <w:rsid w:val="00690169"/>
    <w:rsid w:val="006904FE"/>
    <w:rsid w:val="006910EC"/>
    <w:rsid w:val="00691289"/>
    <w:rsid w:val="00691E4D"/>
    <w:rsid w:val="006922FF"/>
    <w:rsid w:val="00692464"/>
    <w:rsid w:val="006929ED"/>
    <w:rsid w:val="006944D3"/>
    <w:rsid w:val="00694CD5"/>
    <w:rsid w:val="00695134"/>
    <w:rsid w:val="006951CB"/>
    <w:rsid w:val="00695AF2"/>
    <w:rsid w:val="00696F2F"/>
    <w:rsid w:val="006A0CA4"/>
    <w:rsid w:val="006A0E1E"/>
    <w:rsid w:val="006A11BA"/>
    <w:rsid w:val="006A1B02"/>
    <w:rsid w:val="006A1CA2"/>
    <w:rsid w:val="006A2677"/>
    <w:rsid w:val="006A268E"/>
    <w:rsid w:val="006A2BFD"/>
    <w:rsid w:val="006A3D8D"/>
    <w:rsid w:val="006A3FF1"/>
    <w:rsid w:val="006A47A5"/>
    <w:rsid w:val="006A49F9"/>
    <w:rsid w:val="006A4A00"/>
    <w:rsid w:val="006A4A60"/>
    <w:rsid w:val="006A4DBB"/>
    <w:rsid w:val="006A4F15"/>
    <w:rsid w:val="006A507D"/>
    <w:rsid w:val="006A5938"/>
    <w:rsid w:val="006A61A7"/>
    <w:rsid w:val="006A6400"/>
    <w:rsid w:val="006A68EF"/>
    <w:rsid w:val="006A6AD6"/>
    <w:rsid w:val="006A702C"/>
    <w:rsid w:val="006B0078"/>
    <w:rsid w:val="006B05CF"/>
    <w:rsid w:val="006B098E"/>
    <w:rsid w:val="006B0B33"/>
    <w:rsid w:val="006B1474"/>
    <w:rsid w:val="006B1601"/>
    <w:rsid w:val="006B238A"/>
    <w:rsid w:val="006B26E4"/>
    <w:rsid w:val="006B2913"/>
    <w:rsid w:val="006B3752"/>
    <w:rsid w:val="006B3E35"/>
    <w:rsid w:val="006B42E7"/>
    <w:rsid w:val="006B4328"/>
    <w:rsid w:val="006B4390"/>
    <w:rsid w:val="006B43A6"/>
    <w:rsid w:val="006B5890"/>
    <w:rsid w:val="006B5EB3"/>
    <w:rsid w:val="006B65B0"/>
    <w:rsid w:val="006B663E"/>
    <w:rsid w:val="006B6664"/>
    <w:rsid w:val="006B66E4"/>
    <w:rsid w:val="006B68ED"/>
    <w:rsid w:val="006B6A71"/>
    <w:rsid w:val="006B6D6C"/>
    <w:rsid w:val="006B6FEB"/>
    <w:rsid w:val="006B72E5"/>
    <w:rsid w:val="006B75F6"/>
    <w:rsid w:val="006B76B3"/>
    <w:rsid w:val="006B775D"/>
    <w:rsid w:val="006B7A17"/>
    <w:rsid w:val="006B7BBC"/>
    <w:rsid w:val="006C0C97"/>
    <w:rsid w:val="006C0EAC"/>
    <w:rsid w:val="006C1488"/>
    <w:rsid w:val="006C1A43"/>
    <w:rsid w:val="006C2817"/>
    <w:rsid w:val="006C28D6"/>
    <w:rsid w:val="006C34CB"/>
    <w:rsid w:val="006C35E3"/>
    <w:rsid w:val="006C3B09"/>
    <w:rsid w:val="006C3E1C"/>
    <w:rsid w:val="006C412B"/>
    <w:rsid w:val="006C45A8"/>
    <w:rsid w:val="006C45CF"/>
    <w:rsid w:val="006C4703"/>
    <w:rsid w:val="006C48E9"/>
    <w:rsid w:val="006C52F8"/>
    <w:rsid w:val="006C6029"/>
    <w:rsid w:val="006C6255"/>
    <w:rsid w:val="006C6E6D"/>
    <w:rsid w:val="006C7555"/>
    <w:rsid w:val="006C77FA"/>
    <w:rsid w:val="006D05B6"/>
    <w:rsid w:val="006D0600"/>
    <w:rsid w:val="006D0759"/>
    <w:rsid w:val="006D0AA1"/>
    <w:rsid w:val="006D0C3D"/>
    <w:rsid w:val="006D0DD0"/>
    <w:rsid w:val="006D145F"/>
    <w:rsid w:val="006D14DE"/>
    <w:rsid w:val="006D1E1A"/>
    <w:rsid w:val="006D2508"/>
    <w:rsid w:val="006D298E"/>
    <w:rsid w:val="006D2D63"/>
    <w:rsid w:val="006D2E08"/>
    <w:rsid w:val="006D35AB"/>
    <w:rsid w:val="006D3861"/>
    <w:rsid w:val="006D38E7"/>
    <w:rsid w:val="006D3A59"/>
    <w:rsid w:val="006D3C63"/>
    <w:rsid w:val="006D46A5"/>
    <w:rsid w:val="006D46F0"/>
    <w:rsid w:val="006D50F7"/>
    <w:rsid w:val="006D52DD"/>
    <w:rsid w:val="006D57F8"/>
    <w:rsid w:val="006D5CEE"/>
    <w:rsid w:val="006D7019"/>
    <w:rsid w:val="006D77D6"/>
    <w:rsid w:val="006D7A28"/>
    <w:rsid w:val="006D7EF4"/>
    <w:rsid w:val="006E03BF"/>
    <w:rsid w:val="006E0FD5"/>
    <w:rsid w:val="006E18DF"/>
    <w:rsid w:val="006E1933"/>
    <w:rsid w:val="006E1FF8"/>
    <w:rsid w:val="006E222A"/>
    <w:rsid w:val="006E23EC"/>
    <w:rsid w:val="006E29DA"/>
    <w:rsid w:val="006E2A13"/>
    <w:rsid w:val="006E35C8"/>
    <w:rsid w:val="006E3885"/>
    <w:rsid w:val="006E3E16"/>
    <w:rsid w:val="006E4472"/>
    <w:rsid w:val="006E4531"/>
    <w:rsid w:val="006E48D0"/>
    <w:rsid w:val="006E4ADF"/>
    <w:rsid w:val="006E4E22"/>
    <w:rsid w:val="006E5168"/>
    <w:rsid w:val="006E51A9"/>
    <w:rsid w:val="006E62F9"/>
    <w:rsid w:val="006E6A90"/>
    <w:rsid w:val="006E6DB8"/>
    <w:rsid w:val="006E6E01"/>
    <w:rsid w:val="006E72D2"/>
    <w:rsid w:val="006E7485"/>
    <w:rsid w:val="006E7606"/>
    <w:rsid w:val="006F0E20"/>
    <w:rsid w:val="006F12F3"/>
    <w:rsid w:val="006F1539"/>
    <w:rsid w:val="006F199B"/>
    <w:rsid w:val="006F256E"/>
    <w:rsid w:val="006F2834"/>
    <w:rsid w:val="006F2F53"/>
    <w:rsid w:val="006F363E"/>
    <w:rsid w:val="006F369A"/>
    <w:rsid w:val="006F3850"/>
    <w:rsid w:val="006F3EA7"/>
    <w:rsid w:val="006F517C"/>
    <w:rsid w:val="006F5913"/>
    <w:rsid w:val="006F5968"/>
    <w:rsid w:val="006F6049"/>
    <w:rsid w:val="006F66A7"/>
    <w:rsid w:val="006F66F6"/>
    <w:rsid w:val="006F684B"/>
    <w:rsid w:val="006F6F17"/>
    <w:rsid w:val="006F7A40"/>
    <w:rsid w:val="006F7AB5"/>
    <w:rsid w:val="006F7F06"/>
    <w:rsid w:val="007013A3"/>
    <w:rsid w:val="0070147E"/>
    <w:rsid w:val="00701704"/>
    <w:rsid w:val="00703167"/>
    <w:rsid w:val="00703777"/>
    <w:rsid w:val="007037E3"/>
    <w:rsid w:val="00703D51"/>
    <w:rsid w:val="00704F62"/>
    <w:rsid w:val="00704FCB"/>
    <w:rsid w:val="0070591B"/>
    <w:rsid w:val="00705EFE"/>
    <w:rsid w:val="00706514"/>
    <w:rsid w:val="00707100"/>
    <w:rsid w:val="007076A6"/>
    <w:rsid w:val="00707732"/>
    <w:rsid w:val="00707884"/>
    <w:rsid w:val="00707FE2"/>
    <w:rsid w:val="007103F0"/>
    <w:rsid w:val="007105BC"/>
    <w:rsid w:val="00710656"/>
    <w:rsid w:val="007107A2"/>
    <w:rsid w:val="00710C28"/>
    <w:rsid w:val="00710F71"/>
    <w:rsid w:val="00712092"/>
    <w:rsid w:val="00712811"/>
    <w:rsid w:val="00713389"/>
    <w:rsid w:val="00714149"/>
    <w:rsid w:val="00714357"/>
    <w:rsid w:val="0071490A"/>
    <w:rsid w:val="00715093"/>
    <w:rsid w:val="007157CB"/>
    <w:rsid w:val="007159CB"/>
    <w:rsid w:val="00715C3E"/>
    <w:rsid w:val="00715C56"/>
    <w:rsid w:val="00716D9C"/>
    <w:rsid w:val="007171A6"/>
    <w:rsid w:val="0071732E"/>
    <w:rsid w:val="007173FB"/>
    <w:rsid w:val="007174FD"/>
    <w:rsid w:val="00717D70"/>
    <w:rsid w:val="007204C1"/>
    <w:rsid w:val="0072097C"/>
    <w:rsid w:val="00721701"/>
    <w:rsid w:val="007222C4"/>
    <w:rsid w:val="0072287A"/>
    <w:rsid w:val="0072293D"/>
    <w:rsid w:val="007229B6"/>
    <w:rsid w:val="0072372C"/>
    <w:rsid w:val="00724728"/>
    <w:rsid w:val="007268C7"/>
    <w:rsid w:val="007269AF"/>
    <w:rsid w:val="007277BE"/>
    <w:rsid w:val="0073045B"/>
    <w:rsid w:val="0073052F"/>
    <w:rsid w:val="00730708"/>
    <w:rsid w:val="00730AE8"/>
    <w:rsid w:val="00730EF1"/>
    <w:rsid w:val="00731135"/>
    <w:rsid w:val="00731692"/>
    <w:rsid w:val="00731988"/>
    <w:rsid w:val="00731C3B"/>
    <w:rsid w:val="00732A2D"/>
    <w:rsid w:val="00732F2E"/>
    <w:rsid w:val="00733874"/>
    <w:rsid w:val="00734308"/>
    <w:rsid w:val="0073463F"/>
    <w:rsid w:val="00734823"/>
    <w:rsid w:val="00735845"/>
    <w:rsid w:val="0073585A"/>
    <w:rsid w:val="007359E3"/>
    <w:rsid w:val="00735E85"/>
    <w:rsid w:val="00735F90"/>
    <w:rsid w:val="007365DD"/>
    <w:rsid w:val="007365F5"/>
    <w:rsid w:val="007366BC"/>
    <w:rsid w:val="00736DB6"/>
    <w:rsid w:val="00737547"/>
    <w:rsid w:val="0073756B"/>
    <w:rsid w:val="00737990"/>
    <w:rsid w:val="007401B7"/>
    <w:rsid w:val="00740B3B"/>
    <w:rsid w:val="00740C6C"/>
    <w:rsid w:val="00740D67"/>
    <w:rsid w:val="007419A9"/>
    <w:rsid w:val="00743110"/>
    <w:rsid w:val="00743C9F"/>
    <w:rsid w:val="007450B9"/>
    <w:rsid w:val="007457AE"/>
    <w:rsid w:val="007461A3"/>
    <w:rsid w:val="00746477"/>
    <w:rsid w:val="00746DF6"/>
    <w:rsid w:val="007471F6"/>
    <w:rsid w:val="007473F2"/>
    <w:rsid w:val="00747708"/>
    <w:rsid w:val="0075062D"/>
    <w:rsid w:val="0075113F"/>
    <w:rsid w:val="00751862"/>
    <w:rsid w:val="00752367"/>
    <w:rsid w:val="00752422"/>
    <w:rsid w:val="007525DC"/>
    <w:rsid w:val="007527E5"/>
    <w:rsid w:val="0075319D"/>
    <w:rsid w:val="00753C24"/>
    <w:rsid w:val="00753C98"/>
    <w:rsid w:val="0075435D"/>
    <w:rsid w:val="00754AA4"/>
    <w:rsid w:val="00755238"/>
    <w:rsid w:val="00755893"/>
    <w:rsid w:val="00756474"/>
    <w:rsid w:val="0075787A"/>
    <w:rsid w:val="00757F7A"/>
    <w:rsid w:val="00760378"/>
    <w:rsid w:val="00760421"/>
    <w:rsid w:val="0076045A"/>
    <w:rsid w:val="007617AD"/>
    <w:rsid w:val="0076217F"/>
    <w:rsid w:val="007627BF"/>
    <w:rsid w:val="00762BBB"/>
    <w:rsid w:val="00762C3A"/>
    <w:rsid w:val="00763651"/>
    <w:rsid w:val="0076410E"/>
    <w:rsid w:val="00765189"/>
    <w:rsid w:val="00765EA4"/>
    <w:rsid w:val="0076618D"/>
    <w:rsid w:val="00766345"/>
    <w:rsid w:val="007667DC"/>
    <w:rsid w:val="00766BCC"/>
    <w:rsid w:val="007702F6"/>
    <w:rsid w:val="0077065D"/>
    <w:rsid w:val="00770BF0"/>
    <w:rsid w:val="007718BD"/>
    <w:rsid w:val="007718CA"/>
    <w:rsid w:val="00771A7B"/>
    <w:rsid w:val="00771E3E"/>
    <w:rsid w:val="007727D2"/>
    <w:rsid w:val="00772A1C"/>
    <w:rsid w:val="00772C09"/>
    <w:rsid w:val="00772C68"/>
    <w:rsid w:val="007733C5"/>
    <w:rsid w:val="007734D9"/>
    <w:rsid w:val="00773503"/>
    <w:rsid w:val="00773512"/>
    <w:rsid w:val="00774034"/>
    <w:rsid w:val="00774229"/>
    <w:rsid w:val="0077528C"/>
    <w:rsid w:val="00775D25"/>
    <w:rsid w:val="00775DA5"/>
    <w:rsid w:val="00776103"/>
    <w:rsid w:val="007762AC"/>
    <w:rsid w:val="00776BEF"/>
    <w:rsid w:val="00777383"/>
    <w:rsid w:val="00777543"/>
    <w:rsid w:val="00777747"/>
    <w:rsid w:val="00777F55"/>
    <w:rsid w:val="00780344"/>
    <w:rsid w:val="0078037E"/>
    <w:rsid w:val="007806C8"/>
    <w:rsid w:val="00780A41"/>
    <w:rsid w:val="00780AB5"/>
    <w:rsid w:val="00780BEC"/>
    <w:rsid w:val="00780E86"/>
    <w:rsid w:val="007811C7"/>
    <w:rsid w:val="00781900"/>
    <w:rsid w:val="007819C4"/>
    <w:rsid w:val="00781B3F"/>
    <w:rsid w:val="00781BD2"/>
    <w:rsid w:val="007822CE"/>
    <w:rsid w:val="00782577"/>
    <w:rsid w:val="007826D1"/>
    <w:rsid w:val="007827A3"/>
    <w:rsid w:val="00782F8D"/>
    <w:rsid w:val="00782FF9"/>
    <w:rsid w:val="00783C29"/>
    <w:rsid w:val="00783DFF"/>
    <w:rsid w:val="0078414D"/>
    <w:rsid w:val="00784200"/>
    <w:rsid w:val="00784203"/>
    <w:rsid w:val="007844FF"/>
    <w:rsid w:val="00784BA7"/>
    <w:rsid w:val="00784DD4"/>
    <w:rsid w:val="00784FBF"/>
    <w:rsid w:val="0078506C"/>
    <w:rsid w:val="007852D4"/>
    <w:rsid w:val="00785893"/>
    <w:rsid w:val="00785D67"/>
    <w:rsid w:val="00786BC2"/>
    <w:rsid w:val="00786FF7"/>
    <w:rsid w:val="0078734D"/>
    <w:rsid w:val="0078765A"/>
    <w:rsid w:val="00787A73"/>
    <w:rsid w:val="00787B15"/>
    <w:rsid w:val="00787C28"/>
    <w:rsid w:val="00787C29"/>
    <w:rsid w:val="00787D4E"/>
    <w:rsid w:val="0079039A"/>
    <w:rsid w:val="0079081D"/>
    <w:rsid w:val="00790906"/>
    <w:rsid w:val="00790F0C"/>
    <w:rsid w:val="00791744"/>
    <w:rsid w:val="00792D2B"/>
    <w:rsid w:val="00792D71"/>
    <w:rsid w:val="00793745"/>
    <w:rsid w:val="00793AF5"/>
    <w:rsid w:val="00793D36"/>
    <w:rsid w:val="007953F4"/>
    <w:rsid w:val="00795841"/>
    <w:rsid w:val="00795D9C"/>
    <w:rsid w:val="00795E16"/>
    <w:rsid w:val="007960F4"/>
    <w:rsid w:val="00796198"/>
    <w:rsid w:val="007969D8"/>
    <w:rsid w:val="007970CB"/>
    <w:rsid w:val="00797571"/>
    <w:rsid w:val="00797882"/>
    <w:rsid w:val="007979CB"/>
    <w:rsid w:val="00797D2D"/>
    <w:rsid w:val="007A053E"/>
    <w:rsid w:val="007A0621"/>
    <w:rsid w:val="007A06C4"/>
    <w:rsid w:val="007A0B8A"/>
    <w:rsid w:val="007A10F4"/>
    <w:rsid w:val="007A1718"/>
    <w:rsid w:val="007A25C1"/>
    <w:rsid w:val="007A264F"/>
    <w:rsid w:val="007A3423"/>
    <w:rsid w:val="007A3CCD"/>
    <w:rsid w:val="007A3D4C"/>
    <w:rsid w:val="007A3DF8"/>
    <w:rsid w:val="007A40B4"/>
    <w:rsid w:val="007A43B4"/>
    <w:rsid w:val="007A4B23"/>
    <w:rsid w:val="007A50EC"/>
    <w:rsid w:val="007A5232"/>
    <w:rsid w:val="007A5F16"/>
    <w:rsid w:val="007A6079"/>
    <w:rsid w:val="007A62BC"/>
    <w:rsid w:val="007A64C9"/>
    <w:rsid w:val="007A650C"/>
    <w:rsid w:val="007A6794"/>
    <w:rsid w:val="007A6A77"/>
    <w:rsid w:val="007A6E15"/>
    <w:rsid w:val="007A77B5"/>
    <w:rsid w:val="007B02DF"/>
    <w:rsid w:val="007B0ECA"/>
    <w:rsid w:val="007B1042"/>
    <w:rsid w:val="007B1170"/>
    <w:rsid w:val="007B1DAE"/>
    <w:rsid w:val="007B1DF9"/>
    <w:rsid w:val="007B222F"/>
    <w:rsid w:val="007B451F"/>
    <w:rsid w:val="007B456A"/>
    <w:rsid w:val="007B484F"/>
    <w:rsid w:val="007B48C6"/>
    <w:rsid w:val="007B500D"/>
    <w:rsid w:val="007B53FA"/>
    <w:rsid w:val="007B54DD"/>
    <w:rsid w:val="007B5540"/>
    <w:rsid w:val="007B5C0B"/>
    <w:rsid w:val="007B5E48"/>
    <w:rsid w:val="007B5FC7"/>
    <w:rsid w:val="007B60ED"/>
    <w:rsid w:val="007B6DD8"/>
    <w:rsid w:val="007B7350"/>
    <w:rsid w:val="007B7748"/>
    <w:rsid w:val="007C014C"/>
    <w:rsid w:val="007C0423"/>
    <w:rsid w:val="007C0690"/>
    <w:rsid w:val="007C290D"/>
    <w:rsid w:val="007C2B42"/>
    <w:rsid w:val="007C354D"/>
    <w:rsid w:val="007C3901"/>
    <w:rsid w:val="007C3980"/>
    <w:rsid w:val="007C3D13"/>
    <w:rsid w:val="007C541D"/>
    <w:rsid w:val="007C5901"/>
    <w:rsid w:val="007C5D2C"/>
    <w:rsid w:val="007C5F4B"/>
    <w:rsid w:val="007C6CC7"/>
    <w:rsid w:val="007C6F97"/>
    <w:rsid w:val="007C7163"/>
    <w:rsid w:val="007C7476"/>
    <w:rsid w:val="007C7655"/>
    <w:rsid w:val="007D01FA"/>
    <w:rsid w:val="007D03F7"/>
    <w:rsid w:val="007D0629"/>
    <w:rsid w:val="007D0D90"/>
    <w:rsid w:val="007D15DD"/>
    <w:rsid w:val="007D1AAF"/>
    <w:rsid w:val="007D2168"/>
    <w:rsid w:val="007D22F7"/>
    <w:rsid w:val="007D2672"/>
    <w:rsid w:val="007D30B1"/>
    <w:rsid w:val="007D375E"/>
    <w:rsid w:val="007D38DC"/>
    <w:rsid w:val="007D3B11"/>
    <w:rsid w:val="007D5536"/>
    <w:rsid w:val="007D55C9"/>
    <w:rsid w:val="007D5DC8"/>
    <w:rsid w:val="007D6AC6"/>
    <w:rsid w:val="007D6E44"/>
    <w:rsid w:val="007D7289"/>
    <w:rsid w:val="007D75D1"/>
    <w:rsid w:val="007D7C90"/>
    <w:rsid w:val="007D7EBA"/>
    <w:rsid w:val="007E0338"/>
    <w:rsid w:val="007E03F4"/>
    <w:rsid w:val="007E0E01"/>
    <w:rsid w:val="007E1002"/>
    <w:rsid w:val="007E11AA"/>
    <w:rsid w:val="007E11AD"/>
    <w:rsid w:val="007E167A"/>
    <w:rsid w:val="007E196A"/>
    <w:rsid w:val="007E2643"/>
    <w:rsid w:val="007E29C7"/>
    <w:rsid w:val="007E3C1D"/>
    <w:rsid w:val="007E40AF"/>
    <w:rsid w:val="007E40FD"/>
    <w:rsid w:val="007E4640"/>
    <w:rsid w:val="007E49BE"/>
    <w:rsid w:val="007E4D06"/>
    <w:rsid w:val="007E59D4"/>
    <w:rsid w:val="007E5C5D"/>
    <w:rsid w:val="007E5C8A"/>
    <w:rsid w:val="007E6590"/>
    <w:rsid w:val="007E65BD"/>
    <w:rsid w:val="007E6BF7"/>
    <w:rsid w:val="007E7C47"/>
    <w:rsid w:val="007E7C49"/>
    <w:rsid w:val="007E7DAF"/>
    <w:rsid w:val="007F079C"/>
    <w:rsid w:val="007F1711"/>
    <w:rsid w:val="007F197A"/>
    <w:rsid w:val="007F1AA7"/>
    <w:rsid w:val="007F1ADA"/>
    <w:rsid w:val="007F22FE"/>
    <w:rsid w:val="007F25FB"/>
    <w:rsid w:val="007F269B"/>
    <w:rsid w:val="007F34F3"/>
    <w:rsid w:val="007F3C08"/>
    <w:rsid w:val="007F4829"/>
    <w:rsid w:val="007F5C64"/>
    <w:rsid w:val="007F5F1C"/>
    <w:rsid w:val="007F616F"/>
    <w:rsid w:val="007F6FE6"/>
    <w:rsid w:val="0080050E"/>
    <w:rsid w:val="008007FA"/>
    <w:rsid w:val="00800969"/>
    <w:rsid w:val="008009BB"/>
    <w:rsid w:val="00801274"/>
    <w:rsid w:val="0080140F"/>
    <w:rsid w:val="00801633"/>
    <w:rsid w:val="00801692"/>
    <w:rsid w:val="00801961"/>
    <w:rsid w:val="00801AF5"/>
    <w:rsid w:val="00801D46"/>
    <w:rsid w:val="00802933"/>
    <w:rsid w:val="00802A2E"/>
    <w:rsid w:val="008030ED"/>
    <w:rsid w:val="008036E0"/>
    <w:rsid w:val="008038B2"/>
    <w:rsid w:val="00803F82"/>
    <w:rsid w:val="008046EA"/>
    <w:rsid w:val="00804C83"/>
    <w:rsid w:val="00805272"/>
    <w:rsid w:val="00805692"/>
    <w:rsid w:val="008056D0"/>
    <w:rsid w:val="00806AC2"/>
    <w:rsid w:val="00807577"/>
    <w:rsid w:val="00807643"/>
    <w:rsid w:val="00807AF4"/>
    <w:rsid w:val="00807F21"/>
    <w:rsid w:val="00807F3A"/>
    <w:rsid w:val="00810122"/>
    <w:rsid w:val="0081023D"/>
    <w:rsid w:val="00811406"/>
    <w:rsid w:val="008115DC"/>
    <w:rsid w:val="00811AD2"/>
    <w:rsid w:val="00811D7A"/>
    <w:rsid w:val="0081306F"/>
    <w:rsid w:val="00813753"/>
    <w:rsid w:val="00814812"/>
    <w:rsid w:val="00814AEC"/>
    <w:rsid w:val="00814B8C"/>
    <w:rsid w:val="00814D60"/>
    <w:rsid w:val="008152D1"/>
    <w:rsid w:val="008153B6"/>
    <w:rsid w:val="008155D1"/>
    <w:rsid w:val="00815F4B"/>
    <w:rsid w:val="00816311"/>
    <w:rsid w:val="00816BAA"/>
    <w:rsid w:val="00816D1A"/>
    <w:rsid w:val="00816FCA"/>
    <w:rsid w:val="0081737A"/>
    <w:rsid w:val="00817F1B"/>
    <w:rsid w:val="00820B96"/>
    <w:rsid w:val="00820D4C"/>
    <w:rsid w:val="00820DC7"/>
    <w:rsid w:val="008212DB"/>
    <w:rsid w:val="008222AD"/>
    <w:rsid w:val="0082279A"/>
    <w:rsid w:val="00822B5B"/>
    <w:rsid w:val="0082456D"/>
    <w:rsid w:val="008247C1"/>
    <w:rsid w:val="00824943"/>
    <w:rsid w:val="008264E3"/>
    <w:rsid w:val="00826B83"/>
    <w:rsid w:val="00826BE2"/>
    <w:rsid w:val="0082752D"/>
    <w:rsid w:val="00827B0B"/>
    <w:rsid w:val="00830AA6"/>
    <w:rsid w:val="00830BD4"/>
    <w:rsid w:val="00831179"/>
    <w:rsid w:val="00831344"/>
    <w:rsid w:val="0083155F"/>
    <w:rsid w:val="0083165D"/>
    <w:rsid w:val="00832455"/>
    <w:rsid w:val="008324B7"/>
    <w:rsid w:val="00832828"/>
    <w:rsid w:val="0083292E"/>
    <w:rsid w:val="00832C58"/>
    <w:rsid w:val="008330D4"/>
    <w:rsid w:val="00833749"/>
    <w:rsid w:val="008338D9"/>
    <w:rsid w:val="00834824"/>
    <w:rsid w:val="008353E2"/>
    <w:rsid w:val="008359EA"/>
    <w:rsid w:val="00835BD4"/>
    <w:rsid w:val="0083601C"/>
    <w:rsid w:val="0083622A"/>
    <w:rsid w:val="0083653A"/>
    <w:rsid w:val="008365CC"/>
    <w:rsid w:val="00836A42"/>
    <w:rsid w:val="00836BBA"/>
    <w:rsid w:val="00837044"/>
    <w:rsid w:val="008370E0"/>
    <w:rsid w:val="008372C9"/>
    <w:rsid w:val="00837469"/>
    <w:rsid w:val="008377C9"/>
    <w:rsid w:val="00837C8E"/>
    <w:rsid w:val="00837D19"/>
    <w:rsid w:val="00840073"/>
    <w:rsid w:val="0084009E"/>
    <w:rsid w:val="00840126"/>
    <w:rsid w:val="00840179"/>
    <w:rsid w:val="00840496"/>
    <w:rsid w:val="00840BF9"/>
    <w:rsid w:val="008411E2"/>
    <w:rsid w:val="0084161F"/>
    <w:rsid w:val="00841748"/>
    <w:rsid w:val="0084185C"/>
    <w:rsid w:val="00841B4E"/>
    <w:rsid w:val="00841D01"/>
    <w:rsid w:val="00842571"/>
    <w:rsid w:val="00842EE9"/>
    <w:rsid w:val="00843066"/>
    <w:rsid w:val="00843422"/>
    <w:rsid w:val="008438A3"/>
    <w:rsid w:val="00843AEA"/>
    <w:rsid w:val="00844714"/>
    <w:rsid w:val="00844D44"/>
    <w:rsid w:val="00844FFC"/>
    <w:rsid w:val="00845E4C"/>
    <w:rsid w:val="00845EA2"/>
    <w:rsid w:val="00846C44"/>
    <w:rsid w:val="00846CE7"/>
    <w:rsid w:val="00847179"/>
    <w:rsid w:val="008473AC"/>
    <w:rsid w:val="00847E44"/>
    <w:rsid w:val="00850D0B"/>
    <w:rsid w:val="0085199C"/>
    <w:rsid w:val="00851A73"/>
    <w:rsid w:val="00851ABB"/>
    <w:rsid w:val="0085253B"/>
    <w:rsid w:val="0085269B"/>
    <w:rsid w:val="00852C3C"/>
    <w:rsid w:val="0085318B"/>
    <w:rsid w:val="00853195"/>
    <w:rsid w:val="00853F62"/>
    <w:rsid w:val="00854A65"/>
    <w:rsid w:val="00855322"/>
    <w:rsid w:val="008558FC"/>
    <w:rsid w:val="00855CB2"/>
    <w:rsid w:val="00856901"/>
    <w:rsid w:val="00856A18"/>
    <w:rsid w:val="008577F7"/>
    <w:rsid w:val="00857F0B"/>
    <w:rsid w:val="008602B7"/>
    <w:rsid w:val="00860C41"/>
    <w:rsid w:val="00861DA7"/>
    <w:rsid w:val="0086205F"/>
    <w:rsid w:val="00862607"/>
    <w:rsid w:val="00862A5D"/>
    <w:rsid w:val="00862AFF"/>
    <w:rsid w:val="00862D0E"/>
    <w:rsid w:val="00864123"/>
    <w:rsid w:val="0086476C"/>
    <w:rsid w:val="00864C9D"/>
    <w:rsid w:val="008650A7"/>
    <w:rsid w:val="00866333"/>
    <w:rsid w:val="00866830"/>
    <w:rsid w:val="0086684C"/>
    <w:rsid w:val="00866CF4"/>
    <w:rsid w:val="00867493"/>
    <w:rsid w:val="008679AC"/>
    <w:rsid w:val="008679D4"/>
    <w:rsid w:val="0087067A"/>
    <w:rsid w:val="00870B4C"/>
    <w:rsid w:val="008715B2"/>
    <w:rsid w:val="00871697"/>
    <w:rsid w:val="00871A3F"/>
    <w:rsid w:val="00871FD9"/>
    <w:rsid w:val="00872399"/>
    <w:rsid w:val="00872D03"/>
    <w:rsid w:val="00873024"/>
    <w:rsid w:val="00873652"/>
    <w:rsid w:val="00873732"/>
    <w:rsid w:val="008738E2"/>
    <w:rsid w:val="00874072"/>
    <w:rsid w:val="00874546"/>
    <w:rsid w:val="0087461E"/>
    <w:rsid w:val="00874FB4"/>
    <w:rsid w:val="00875573"/>
    <w:rsid w:val="008756AE"/>
    <w:rsid w:val="00876805"/>
    <w:rsid w:val="00876ECF"/>
    <w:rsid w:val="008770DD"/>
    <w:rsid w:val="0087710F"/>
    <w:rsid w:val="00877558"/>
    <w:rsid w:val="0088027A"/>
    <w:rsid w:val="00880DE9"/>
    <w:rsid w:val="00880E63"/>
    <w:rsid w:val="008815DD"/>
    <w:rsid w:val="00882BA5"/>
    <w:rsid w:val="0088322E"/>
    <w:rsid w:val="0088345B"/>
    <w:rsid w:val="00883DA0"/>
    <w:rsid w:val="00884955"/>
    <w:rsid w:val="00884C11"/>
    <w:rsid w:val="0088548D"/>
    <w:rsid w:val="00885CED"/>
    <w:rsid w:val="008863E1"/>
    <w:rsid w:val="00886C92"/>
    <w:rsid w:val="00886F37"/>
    <w:rsid w:val="0088703B"/>
    <w:rsid w:val="0088728E"/>
    <w:rsid w:val="008872B7"/>
    <w:rsid w:val="00887A5A"/>
    <w:rsid w:val="00887D95"/>
    <w:rsid w:val="0089019C"/>
    <w:rsid w:val="008903E4"/>
    <w:rsid w:val="00890487"/>
    <w:rsid w:val="00890DF1"/>
    <w:rsid w:val="00891026"/>
    <w:rsid w:val="008913EC"/>
    <w:rsid w:val="00892AC8"/>
    <w:rsid w:val="00893439"/>
    <w:rsid w:val="008949CF"/>
    <w:rsid w:val="00894A6F"/>
    <w:rsid w:val="00894B21"/>
    <w:rsid w:val="00894EF1"/>
    <w:rsid w:val="008950A0"/>
    <w:rsid w:val="008950F5"/>
    <w:rsid w:val="00895F16"/>
    <w:rsid w:val="00896270"/>
    <w:rsid w:val="00897430"/>
    <w:rsid w:val="008975A0"/>
    <w:rsid w:val="008975C5"/>
    <w:rsid w:val="00897B46"/>
    <w:rsid w:val="00897BAC"/>
    <w:rsid w:val="008A0055"/>
    <w:rsid w:val="008A1225"/>
    <w:rsid w:val="008A1837"/>
    <w:rsid w:val="008A1B26"/>
    <w:rsid w:val="008A2074"/>
    <w:rsid w:val="008A222C"/>
    <w:rsid w:val="008A2CDF"/>
    <w:rsid w:val="008A320A"/>
    <w:rsid w:val="008A32E9"/>
    <w:rsid w:val="008A363F"/>
    <w:rsid w:val="008A4622"/>
    <w:rsid w:val="008A50D1"/>
    <w:rsid w:val="008A59F3"/>
    <w:rsid w:val="008A5F61"/>
    <w:rsid w:val="008A61CD"/>
    <w:rsid w:val="008A6EA9"/>
    <w:rsid w:val="008A6ECB"/>
    <w:rsid w:val="008A7166"/>
    <w:rsid w:val="008A7981"/>
    <w:rsid w:val="008A7D3E"/>
    <w:rsid w:val="008B09E0"/>
    <w:rsid w:val="008B0C62"/>
    <w:rsid w:val="008B1518"/>
    <w:rsid w:val="008B1864"/>
    <w:rsid w:val="008B1EC8"/>
    <w:rsid w:val="008B1FE3"/>
    <w:rsid w:val="008B3443"/>
    <w:rsid w:val="008B39A0"/>
    <w:rsid w:val="008B3A3D"/>
    <w:rsid w:val="008B3DF4"/>
    <w:rsid w:val="008B3FB0"/>
    <w:rsid w:val="008B408A"/>
    <w:rsid w:val="008B426A"/>
    <w:rsid w:val="008B4459"/>
    <w:rsid w:val="008B46EA"/>
    <w:rsid w:val="008B49D5"/>
    <w:rsid w:val="008B510C"/>
    <w:rsid w:val="008B6881"/>
    <w:rsid w:val="008B6B7A"/>
    <w:rsid w:val="008B6E0C"/>
    <w:rsid w:val="008B7046"/>
    <w:rsid w:val="008B78B4"/>
    <w:rsid w:val="008B78F5"/>
    <w:rsid w:val="008B7DFC"/>
    <w:rsid w:val="008C05FC"/>
    <w:rsid w:val="008C07EE"/>
    <w:rsid w:val="008C11D9"/>
    <w:rsid w:val="008C1248"/>
    <w:rsid w:val="008C139B"/>
    <w:rsid w:val="008C150A"/>
    <w:rsid w:val="008C1BE0"/>
    <w:rsid w:val="008C1EEA"/>
    <w:rsid w:val="008C22E3"/>
    <w:rsid w:val="008C2B4E"/>
    <w:rsid w:val="008C2C21"/>
    <w:rsid w:val="008C2F05"/>
    <w:rsid w:val="008C33E8"/>
    <w:rsid w:val="008C3422"/>
    <w:rsid w:val="008C35FB"/>
    <w:rsid w:val="008C3820"/>
    <w:rsid w:val="008C4E3A"/>
    <w:rsid w:val="008C5034"/>
    <w:rsid w:val="008C68D4"/>
    <w:rsid w:val="008C6B3B"/>
    <w:rsid w:val="008C77A3"/>
    <w:rsid w:val="008C7D22"/>
    <w:rsid w:val="008D10FE"/>
    <w:rsid w:val="008D1173"/>
    <w:rsid w:val="008D1539"/>
    <w:rsid w:val="008D1A0A"/>
    <w:rsid w:val="008D1C83"/>
    <w:rsid w:val="008D1DFE"/>
    <w:rsid w:val="008D226D"/>
    <w:rsid w:val="008D2933"/>
    <w:rsid w:val="008D338B"/>
    <w:rsid w:val="008D366E"/>
    <w:rsid w:val="008D3B3F"/>
    <w:rsid w:val="008D3E6A"/>
    <w:rsid w:val="008D40AF"/>
    <w:rsid w:val="008D41AB"/>
    <w:rsid w:val="008D437F"/>
    <w:rsid w:val="008D440C"/>
    <w:rsid w:val="008D4627"/>
    <w:rsid w:val="008D463C"/>
    <w:rsid w:val="008D47F1"/>
    <w:rsid w:val="008D48DE"/>
    <w:rsid w:val="008D5732"/>
    <w:rsid w:val="008D6B73"/>
    <w:rsid w:val="008D72DC"/>
    <w:rsid w:val="008D747A"/>
    <w:rsid w:val="008D77D0"/>
    <w:rsid w:val="008D7969"/>
    <w:rsid w:val="008E03E3"/>
    <w:rsid w:val="008E0877"/>
    <w:rsid w:val="008E0C6F"/>
    <w:rsid w:val="008E0C80"/>
    <w:rsid w:val="008E0E74"/>
    <w:rsid w:val="008E15C5"/>
    <w:rsid w:val="008E1EAB"/>
    <w:rsid w:val="008E239E"/>
    <w:rsid w:val="008E284F"/>
    <w:rsid w:val="008E2F6F"/>
    <w:rsid w:val="008E34A5"/>
    <w:rsid w:val="008E3C4E"/>
    <w:rsid w:val="008E3E3B"/>
    <w:rsid w:val="008E4980"/>
    <w:rsid w:val="008E4B1C"/>
    <w:rsid w:val="008E4C87"/>
    <w:rsid w:val="008E525F"/>
    <w:rsid w:val="008E5449"/>
    <w:rsid w:val="008E5EC7"/>
    <w:rsid w:val="008E6880"/>
    <w:rsid w:val="008E6A95"/>
    <w:rsid w:val="008E6D21"/>
    <w:rsid w:val="008E70F9"/>
    <w:rsid w:val="008E76E0"/>
    <w:rsid w:val="008E7829"/>
    <w:rsid w:val="008E7C52"/>
    <w:rsid w:val="008E7D5B"/>
    <w:rsid w:val="008F09CE"/>
    <w:rsid w:val="008F1B2C"/>
    <w:rsid w:val="008F1D89"/>
    <w:rsid w:val="008F1E8A"/>
    <w:rsid w:val="008F2D11"/>
    <w:rsid w:val="008F3386"/>
    <w:rsid w:val="008F344F"/>
    <w:rsid w:val="008F40DF"/>
    <w:rsid w:val="008F434E"/>
    <w:rsid w:val="008F474D"/>
    <w:rsid w:val="008F494B"/>
    <w:rsid w:val="008F496D"/>
    <w:rsid w:val="008F4994"/>
    <w:rsid w:val="008F506A"/>
    <w:rsid w:val="008F60F6"/>
    <w:rsid w:val="008F6CCC"/>
    <w:rsid w:val="008F736A"/>
    <w:rsid w:val="008F78D1"/>
    <w:rsid w:val="008F79E6"/>
    <w:rsid w:val="008F7B10"/>
    <w:rsid w:val="00900051"/>
    <w:rsid w:val="00900405"/>
    <w:rsid w:val="00900B26"/>
    <w:rsid w:val="00900EE5"/>
    <w:rsid w:val="00901190"/>
    <w:rsid w:val="00901411"/>
    <w:rsid w:val="00901470"/>
    <w:rsid w:val="009014BB"/>
    <w:rsid w:val="009016D9"/>
    <w:rsid w:val="009016FA"/>
    <w:rsid w:val="009017B8"/>
    <w:rsid w:val="009019FC"/>
    <w:rsid w:val="00901AF4"/>
    <w:rsid w:val="009021B4"/>
    <w:rsid w:val="00902CBF"/>
    <w:rsid w:val="00902FDC"/>
    <w:rsid w:val="009036EF"/>
    <w:rsid w:val="00903F96"/>
    <w:rsid w:val="00904170"/>
    <w:rsid w:val="00904887"/>
    <w:rsid w:val="00904C65"/>
    <w:rsid w:val="0090529E"/>
    <w:rsid w:val="009058C2"/>
    <w:rsid w:val="0090602A"/>
    <w:rsid w:val="00906660"/>
    <w:rsid w:val="00907779"/>
    <w:rsid w:val="009079F4"/>
    <w:rsid w:val="00907EAA"/>
    <w:rsid w:val="0091026D"/>
    <w:rsid w:val="0091068F"/>
    <w:rsid w:val="009107C8"/>
    <w:rsid w:val="009109D6"/>
    <w:rsid w:val="00911C8D"/>
    <w:rsid w:val="00911E11"/>
    <w:rsid w:val="00911E85"/>
    <w:rsid w:val="00912A54"/>
    <w:rsid w:val="00912B20"/>
    <w:rsid w:val="0091327E"/>
    <w:rsid w:val="00913BFF"/>
    <w:rsid w:val="00913C0C"/>
    <w:rsid w:val="00914758"/>
    <w:rsid w:val="00914D30"/>
    <w:rsid w:val="00916E57"/>
    <w:rsid w:val="00917244"/>
    <w:rsid w:val="00917405"/>
    <w:rsid w:val="00917A5E"/>
    <w:rsid w:val="00917B21"/>
    <w:rsid w:val="00920047"/>
    <w:rsid w:val="0092018E"/>
    <w:rsid w:val="00920884"/>
    <w:rsid w:val="00920B16"/>
    <w:rsid w:val="00920C05"/>
    <w:rsid w:val="00921334"/>
    <w:rsid w:val="009224CD"/>
    <w:rsid w:val="00922DF3"/>
    <w:rsid w:val="00923090"/>
    <w:rsid w:val="00923611"/>
    <w:rsid w:val="00923A9F"/>
    <w:rsid w:val="00923D6A"/>
    <w:rsid w:val="0092442F"/>
    <w:rsid w:val="009245BC"/>
    <w:rsid w:val="00924C2F"/>
    <w:rsid w:val="009256B7"/>
    <w:rsid w:val="00925B71"/>
    <w:rsid w:val="00925D10"/>
    <w:rsid w:val="0092634A"/>
    <w:rsid w:val="0092641B"/>
    <w:rsid w:val="00927384"/>
    <w:rsid w:val="00927B64"/>
    <w:rsid w:val="00927EC4"/>
    <w:rsid w:val="00927F1B"/>
    <w:rsid w:val="009308E8"/>
    <w:rsid w:val="00931A9C"/>
    <w:rsid w:val="00931D99"/>
    <w:rsid w:val="00932CAD"/>
    <w:rsid w:val="009330B9"/>
    <w:rsid w:val="009337DE"/>
    <w:rsid w:val="00933897"/>
    <w:rsid w:val="00933B0B"/>
    <w:rsid w:val="00933BE1"/>
    <w:rsid w:val="009340E0"/>
    <w:rsid w:val="009347EC"/>
    <w:rsid w:val="009350FE"/>
    <w:rsid w:val="009353DC"/>
    <w:rsid w:val="009361E7"/>
    <w:rsid w:val="00936805"/>
    <w:rsid w:val="00936CF9"/>
    <w:rsid w:val="00936E1E"/>
    <w:rsid w:val="0093721C"/>
    <w:rsid w:val="009376D2"/>
    <w:rsid w:val="00937AAA"/>
    <w:rsid w:val="00937DB9"/>
    <w:rsid w:val="0094015B"/>
    <w:rsid w:val="009425F1"/>
    <w:rsid w:val="009427E5"/>
    <w:rsid w:val="00942BB7"/>
    <w:rsid w:val="00942D26"/>
    <w:rsid w:val="0094359A"/>
    <w:rsid w:val="00943E3A"/>
    <w:rsid w:val="00944CF0"/>
    <w:rsid w:val="00944E62"/>
    <w:rsid w:val="00944EE1"/>
    <w:rsid w:val="00945462"/>
    <w:rsid w:val="0094594B"/>
    <w:rsid w:val="00945CE3"/>
    <w:rsid w:val="00945F91"/>
    <w:rsid w:val="009468B2"/>
    <w:rsid w:val="00947335"/>
    <w:rsid w:val="009474EB"/>
    <w:rsid w:val="0094759F"/>
    <w:rsid w:val="00947923"/>
    <w:rsid w:val="00947DF3"/>
    <w:rsid w:val="009504C8"/>
    <w:rsid w:val="009507E7"/>
    <w:rsid w:val="00950CC8"/>
    <w:rsid w:val="00950D71"/>
    <w:rsid w:val="009515B6"/>
    <w:rsid w:val="00951E82"/>
    <w:rsid w:val="00951EA7"/>
    <w:rsid w:val="009521B3"/>
    <w:rsid w:val="0095227E"/>
    <w:rsid w:val="0095320B"/>
    <w:rsid w:val="00954DEB"/>
    <w:rsid w:val="00954ED5"/>
    <w:rsid w:val="009552F0"/>
    <w:rsid w:val="0095567D"/>
    <w:rsid w:val="00955E99"/>
    <w:rsid w:val="0095621F"/>
    <w:rsid w:val="0095628D"/>
    <w:rsid w:val="00956C8E"/>
    <w:rsid w:val="009576D6"/>
    <w:rsid w:val="0095784D"/>
    <w:rsid w:val="00957E16"/>
    <w:rsid w:val="00960868"/>
    <w:rsid w:val="00960A56"/>
    <w:rsid w:val="00960C27"/>
    <w:rsid w:val="009610A3"/>
    <w:rsid w:val="00961BAC"/>
    <w:rsid w:val="00961CB1"/>
    <w:rsid w:val="00961EB9"/>
    <w:rsid w:val="00961EF3"/>
    <w:rsid w:val="009624D8"/>
    <w:rsid w:val="00962AC2"/>
    <w:rsid w:val="00962D0A"/>
    <w:rsid w:val="00962DE9"/>
    <w:rsid w:val="00962F96"/>
    <w:rsid w:val="009635FB"/>
    <w:rsid w:val="009647F7"/>
    <w:rsid w:val="00964C81"/>
    <w:rsid w:val="00964D3C"/>
    <w:rsid w:val="00965C6E"/>
    <w:rsid w:val="009660ED"/>
    <w:rsid w:val="00966EE2"/>
    <w:rsid w:val="00967530"/>
    <w:rsid w:val="00967B74"/>
    <w:rsid w:val="00970B6D"/>
    <w:rsid w:val="00970B92"/>
    <w:rsid w:val="00971107"/>
    <w:rsid w:val="00971A4E"/>
    <w:rsid w:val="00971F38"/>
    <w:rsid w:val="009720DB"/>
    <w:rsid w:val="00972C24"/>
    <w:rsid w:val="009730FF"/>
    <w:rsid w:val="009737B9"/>
    <w:rsid w:val="00973BB2"/>
    <w:rsid w:val="00973F9E"/>
    <w:rsid w:val="009742E5"/>
    <w:rsid w:val="00974813"/>
    <w:rsid w:val="00975986"/>
    <w:rsid w:val="00975C06"/>
    <w:rsid w:val="00975E67"/>
    <w:rsid w:val="0097614A"/>
    <w:rsid w:val="0097665A"/>
    <w:rsid w:val="0097675F"/>
    <w:rsid w:val="00976944"/>
    <w:rsid w:val="00976EDE"/>
    <w:rsid w:val="00977181"/>
    <w:rsid w:val="0098046F"/>
    <w:rsid w:val="00980BA1"/>
    <w:rsid w:val="00980F83"/>
    <w:rsid w:val="009812E0"/>
    <w:rsid w:val="00981379"/>
    <w:rsid w:val="009817F8"/>
    <w:rsid w:val="00981843"/>
    <w:rsid w:val="00981A37"/>
    <w:rsid w:val="009821FC"/>
    <w:rsid w:val="00982206"/>
    <w:rsid w:val="00982716"/>
    <w:rsid w:val="00982B75"/>
    <w:rsid w:val="0098375B"/>
    <w:rsid w:val="00983F6A"/>
    <w:rsid w:val="0098427C"/>
    <w:rsid w:val="00984665"/>
    <w:rsid w:val="00984D95"/>
    <w:rsid w:val="009855C5"/>
    <w:rsid w:val="00985C7B"/>
    <w:rsid w:val="00986088"/>
    <w:rsid w:val="009864B9"/>
    <w:rsid w:val="00986660"/>
    <w:rsid w:val="00986707"/>
    <w:rsid w:val="00987061"/>
    <w:rsid w:val="00987893"/>
    <w:rsid w:val="0099015D"/>
    <w:rsid w:val="00990214"/>
    <w:rsid w:val="009909FE"/>
    <w:rsid w:val="00990ABB"/>
    <w:rsid w:val="009917D6"/>
    <w:rsid w:val="00991E7A"/>
    <w:rsid w:val="00991F38"/>
    <w:rsid w:val="009920A1"/>
    <w:rsid w:val="009928DA"/>
    <w:rsid w:val="009933FA"/>
    <w:rsid w:val="0099350A"/>
    <w:rsid w:val="00993544"/>
    <w:rsid w:val="0099368C"/>
    <w:rsid w:val="0099397E"/>
    <w:rsid w:val="00993BF9"/>
    <w:rsid w:val="00994DD1"/>
    <w:rsid w:val="00994E0A"/>
    <w:rsid w:val="00995049"/>
    <w:rsid w:val="00995236"/>
    <w:rsid w:val="009959CC"/>
    <w:rsid w:val="0099627B"/>
    <w:rsid w:val="00996673"/>
    <w:rsid w:val="00997B03"/>
    <w:rsid w:val="009A0493"/>
    <w:rsid w:val="009A09C7"/>
    <w:rsid w:val="009A0AF1"/>
    <w:rsid w:val="009A1102"/>
    <w:rsid w:val="009A15D2"/>
    <w:rsid w:val="009A1D51"/>
    <w:rsid w:val="009A215F"/>
    <w:rsid w:val="009A2563"/>
    <w:rsid w:val="009A2679"/>
    <w:rsid w:val="009A287F"/>
    <w:rsid w:val="009A2C60"/>
    <w:rsid w:val="009A2E37"/>
    <w:rsid w:val="009A2E6B"/>
    <w:rsid w:val="009A3159"/>
    <w:rsid w:val="009A3628"/>
    <w:rsid w:val="009A3FA3"/>
    <w:rsid w:val="009A41D3"/>
    <w:rsid w:val="009A450C"/>
    <w:rsid w:val="009A49CC"/>
    <w:rsid w:val="009A4F53"/>
    <w:rsid w:val="009A52EC"/>
    <w:rsid w:val="009A550A"/>
    <w:rsid w:val="009A582E"/>
    <w:rsid w:val="009A5DDA"/>
    <w:rsid w:val="009A661F"/>
    <w:rsid w:val="009A6A1C"/>
    <w:rsid w:val="009A730C"/>
    <w:rsid w:val="009A7763"/>
    <w:rsid w:val="009A7A33"/>
    <w:rsid w:val="009A7A86"/>
    <w:rsid w:val="009B0051"/>
    <w:rsid w:val="009B0454"/>
    <w:rsid w:val="009B0DE5"/>
    <w:rsid w:val="009B1671"/>
    <w:rsid w:val="009B1A39"/>
    <w:rsid w:val="009B1AA6"/>
    <w:rsid w:val="009B1E9A"/>
    <w:rsid w:val="009B254B"/>
    <w:rsid w:val="009B2D26"/>
    <w:rsid w:val="009B2F52"/>
    <w:rsid w:val="009B388C"/>
    <w:rsid w:val="009B3B78"/>
    <w:rsid w:val="009B3F7B"/>
    <w:rsid w:val="009B4135"/>
    <w:rsid w:val="009B45F3"/>
    <w:rsid w:val="009B564E"/>
    <w:rsid w:val="009B5B61"/>
    <w:rsid w:val="009B6455"/>
    <w:rsid w:val="009B6EFE"/>
    <w:rsid w:val="009B7183"/>
    <w:rsid w:val="009B7718"/>
    <w:rsid w:val="009C055B"/>
    <w:rsid w:val="009C0705"/>
    <w:rsid w:val="009C0D45"/>
    <w:rsid w:val="009C11DA"/>
    <w:rsid w:val="009C1476"/>
    <w:rsid w:val="009C247C"/>
    <w:rsid w:val="009C24E7"/>
    <w:rsid w:val="009C29F1"/>
    <w:rsid w:val="009C2C94"/>
    <w:rsid w:val="009C341C"/>
    <w:rsid w:val="009C3664"/>
    <w:rsid w:val="009C3A66"/>
    <w:rsid w:val="009C44FB"/>
    <w:rsid w:val="009C53E7"/>
    <w:rsid w:val="009C5B53"/>
    <w:rsid w:val="009C5DBB"/>
    <w:rsid w:val="009C7530"/>
    <w:rsid w:val="009C7CF2"/>
    <w:rsid w:val="009D045B"/>
    <w:rsid w:val="009D066E"/>
    <w:rsid w:val="009D0AA6"/>
    <w:rsid w:val="009D0D53"/>
    <w:rsid w:val="009D0E22"/>
    <w:rsid w:val="009D14E4"/>
    <w:rsid w:val="009D1BCB"/>
    <w:rsid w:val="009D2424"/>
    <w:rsid w:val="009D296A"/>
    <w:rsid w:val="009D2B17"/>
    <w:rsid w:val="009D3692"/>
    <w:rsid w:val="009D39A4"/>
    <w:rsid w:val="009D4311"/>
    <w:rsid w:val="009D4A5B"/>
    <w:rsid w:val="009D4C9A"/>
    <w:rsid w:val="009D525A"/>
    <w:rsid w:val="009D5625"/>
    <w:rsid w:val="009D617F"/>
    <w:rsid w:val="009D66E0"/>
    <w:rsid w:val="009D6DC1"/>
    <w:rsid w:val="009D716D"/>
    <w:rsid w:val="009D7949"/>
    <w:rsid w:val="009D7BCF"/>
    <w:rsid w:val="009E05D1"/>
    <w:rsid w:val="009E0AC8"/>
    <w:rsid w:val="009E0E14"/>
    <w:rsid w:val="009E0F2D"/>
    <w:rsid w:val="009E133B"/>
    <w:rsid w:val="009E1652"/>
    <w:rsid w:val="009E19F2"/>
    <w:rsid w:val="009E1FCF"/>
    <w:rsid w:val="009E2035"/>
    <w:rsid w:val="009E2BEA"/>
    <w:rsid w:val="009E39D5"/>
    <w:rsid w:val="009E3B4A"/>
    <w:rsid w:val="009E44CC"/>
    <w:rsid w:val="009E481E"/>
    <w:rsid w:val="009E5023"/>
    <w:rsid w:val="009E5324"/>
    <w:rsid w:val="009E568D"/>
    <w:rsid w:val="009E5C05"/>
    <w:rsid w:val="009E5E54"/>
    <w:rsid w:val="009E5FB4"/>
    <w:rsid w:val="009E631E"/>
    <w:rsid w:val="009E65C8"/>
    <w:rsid w:val="009E698F"/>
    <w:rsid w:val="009E6AB5"/>
    <w:rsid w:val="009E6C40"/>
    <w:rsid w:val="009E6FB4"/>
    <w:rsid w:val="009E7717"/>
    <w:rsid w:val="009F059F"/>
    <w:rsid w:val="009F0DF5"/>
    <w:rsid w:val="009F0FA0"/>
    <w:rsid w:val="009F111F"/>
    <w:rsid w:val="009F1C02"/>
    <w:rsid w:val="009F31F4"/>
    <w:rsid w:val="009F3230"/>
    <w:rsid w:val="009F324A"/>
    <w:rsid w:val="009F3A71"/>
    <w:rsid w:val="009F3C13"/>
    <w:rsid w:val="009F438B"/>
    <w:rsid w:val="009F47BF"/>
    <w:rsid w:val="009F4CBE"/>
    <w:rsid w:val="009F4F0C"/>
    <w:rsid w:val="009F5841"/>
    <w:rsid w:val="009F5873"/>
    <w:rsid w:val="009F5C4C"/>
    <w:rsid w:val="009F6046"/>
    <w:rsid w:val="009F618C"/>
    <w:rsid w:val="009F70DA"/>
    <w:rsid w:val="009F7368"/>
    <w:rsid w:val="009F75FC"/>
    <w:rsid w:val="009F7A58"/>
    <w:rsid w:val="009F7D0D"/>
    <w:rsid w:val="009F7FA3"/>
    <w:rsid w:val="00A003BB"/>
    <w:rsid w:val="00A0046D"/>
    <w:rsid w:val="00A008DC"/>
    <w:rsid w:val="00A01149"/>
    <w:rsid w:val="00A013C5"/>
    <w:rsid w:val="00A01E6B"/>
    <w:rsid w:val="00A027F2"/>
    <w:rsid w:val="00A02F54"/>
    <w:rsid w:val="00A03297"/>
    <w:rsid w:val="00A0346B"/>
    <w:rsid w:val="00A03637"/>
    <w:rsid w:val="00A03D9F"/>
    <w:rsid w:val="00A04069"/>
    <w:rsid w:val="00A04747"/>
    <w:rsid w:val="00A04C12"/>
    <w:rsid w:val="00A04C47"/>
    <w:rsid w:val="00A04D59"/>
    <w:rsid w:val="00A04DB0"/>
    <w:rsid w:val="00A05199"/>
    <w:rsid w:val="00A0532B"/>
    <w:rsid w:val="00A0585E"/>
    <w:rsid w:val="00A05B31"/>
    <w:rsid w:val="00A05CD2"/>
    <w:rsid w:val="00A05DB8"/>
    <w:rsid w:val="00A06A4B"/>
    <w:rsid w:val="00A07534"/>
    <w:rsid w:val="00A103DF"/>
    <w:rsid w:val="00A10E02"/>
    <w:rsid w:val="00A11546"/>
    <w:rsid w:val="00A11ACD"/>
    <w:rsid w:val="00A11FE0"/>
    <w:rsid w:val="00A12296"/>
    <w:rsid w:val="00A1256E"/>
    <w:rsid w:val="00A12593"/>
    <w:rsid w:val="00A131D3"/>
    <w:rsid w:val="00A1355E"/>
    <w:rsid w:val="00A139AF"/>
    <w:rsid w:val="00A13E10"/>
    <w:rsid w:val="00A13FF6"/>
    <w:rsid w:val="00A147EB"/>
    <w:rsid w:val="00A1553E"/>
    <w:rsid w:val="00A15713"/>
    <w:rsid w:val="00A15BC7"/>
    <w:rsid w:val="00A15D48"/>
    <w:rsid w:val="00A161AC"/>
    <w:rsid w:val="00A16364"/>
    <w:rsid w:val="00A1689E"/>
    <w:rsid w:val="00A16C37"/>
    <w:rsid w:val="00A16D34"/>
    <w:rsid w:val="00A16DE7"/>
    <w:rsid w:val="00A17C36"/>
    <w:rsid w:val="00A20795"/>
    <w:rsid w:val="00A20AE2"/>
    <w:rsid w:val="00A20B91"/>
    <w:rsid w:val="00A21008"/>
    <w:rsid w:val="00A229E9"/>
    <w:rsid w:val="00A231EF"/>
    <w:rsid w:val="00A234F1"/>
    <w:rsid w:val="00A23FA2"/>
    <w:rsid w:val="00A24CFC"/>
    <w:rsid w:val="00A24DAC"/>
    <w:rsid w:val="00A24F3F"/>
    <w:rsid w:val="00A25394"/>
    <w:rsid w:val="00A254A0"/>
    <w:rsid w:val="00A25E52"/>
    <w:rsid w:val="00A25E93"/>
    <w:rsid w:val="00A2677A"/>
    <w:rsid w:val="00A26A1D"/>
    <w:rsid w:val="00A26BEB"/>
    <w:rsid w:val="00A26E48"/>
    <w:rsid w:val="00A270A0"/>
    <w:rsid w:val="00A273C3"/>
    <w:rsid w:val="00A278DD"/>
    <w:rsid w:val="00A3046A"/>
    <w:rsid w:val="00A30DA6"/>
    <w:rsid w:val="00A31A30"/>
    <w:rsid w:val="00A325E0"/>
    <w:rsid w:val="00A32A89"/>
    <w:rsid w:val="00A32CDE"/>
    <w:rsid w:val="00A34073"/>
    <w:rsid w:val="00A34236"/>
    <w:rsid w:val="00A346C5"/>
    <w:rsid w:val="00A3471A"/>
    <w:rsid w:val="00A34947"/>
    <w:rsid w:val="00A34AA8"/>
    <w:rsid w:val="00A3552B"/>
    <w:rsid w:val="00A35960"/>
    <w:rsid w:val="00A35ADA"/>
    <w:rsid w:val="00A36BBF"/>
    <w:rsid w:val="00A37022"/>
    <w:rsid w:val="00A3765B"/>
    <w:rsid w:val="00A377EF"/>
    <w:rsid w:val="00A40EFC"/>
    <w:rsid w:val="00A41B10"/>
    <w:rsid w:val="00A420D8"/>
    <w:rsid w:val="00A423ED"/>
    <w:rsid w:val="00A424D3"/>
    <w:rsid w:val="00A42581"/>
    <w:rsid w:val="00A42D70"/>
    <w:rsid w:val="00A438E3"/>
    <w:rsid w:val="00A455A3"/>
    <w:rsid w:val="00A45F0D"/>
    <w:rsid w:val="00A465BE"/>
    <w:rsid w:val="00A46873"/>
    <w:rsid w:val="00A46E2A"/>
    <w:rsid w:val="00A47073"/>
    <w:rsid w:val="00A476E3"/>
    <w:rsid w:val="00A47911"/>
    <w:rsid w:val="00A50F16"/>
    <w:rsid w:val="00A51163"/>
    <w:rsid w:val="00A518B4"/>
    <w:rsid w:val="00A51A2C"/>
    <w:rsid w:val="00A51ADB"/>
    <w:rsid w:val="00A51F57"/>
    <w:rsid w:val="00A531AF"/>
    <w:rsid w:val="00A534F2"/>
    <w:rsid w:val="00A5350F"/>
    <w:rsid w:val="00A535FC"/>
    <w:rsid w:val="00A537D6"/>
    <w:rsid w:val="00A544B1"/>
    <w:rsid w:val="00A546EE"/>
    <w:rsid w:val="00A5480D"/>
    <w:rsid w:val="00A54E6C"/>
    <w:rsid w:val="00A553C4"/>
    <w:rsid w:val="00A55AA2"/>
    <w:rsid w:val="00A55D6F"/>
    <w:rsid w:val="00A55F59"/>
    <w:rsid w:val="00A56112"/>
    <w:rsid w:val="00A5671A"/>
    <w:rsid w:val="00A56EAB"/>
    <w:rsid w:val="00A57673"/>
    <w:rsid w:val="00A57E3F"/>
    <w:rsid w:val="00A600C1"/>
    <w:rsid w:val="00A600DC"/>
    <w:rsid w:val="00A601EC"/>
    <w:rsid w:val="00A6067B"/>
    <w:rsid w:val="00A60B22"/>
    <w:rsid w:val="00A60B38"/>
    <w:rsid w:val="00A60CE4"/>
    <w:rsid w:val="00A610D2"/>
    <w:rsid w:val="00A6113D"/>
    <w:rsid w:val="00A6152D"/>
    <w:rsid w:val="00A618AA"/>
    <w:rsid w:val="00A61CF8"/>
    <w:rsid w:val="00A6236E"/>
    <w:rsid w:val="00A6247E"/>
    <w:rsid w:val="00A638DC"/>
    <w:rsid w:val="00A64354"/>
    <w:rsid w:val="00A64882"/>
    <w:rsid w:val="00A6500F"/>
    <w:rsid w:val="00A654D3"/>
    <w:rsid w:val="00A65A31"/>
    <w:rsid w:val="00A6633D"/>
    <w:rsid w:val="00A66415"/>
    <w:rsid w:val="00A6654D"/>
    <w:rsid w:val="00A66744"/>
    <w:rsid w:val="00A6717F"/>
    <w:rsid w:val="00A67709"/>
    <w:rsid w:val="00A67B15"/>
    <w:rsid w:val="00A67B1A"/>
    <w:rsid w:val="00A67B22"/>
    <w:rsid w:val="00A67DEF"/>
    <w:rsid w:val="00A70DF7"/>
    <w:rsid w:val="00A710C8"/>
    <w:rsid w:val="00A715D1"/>
    <w:rsid w:val="00A71768"/>
    <w:rsid w:val="00A71849"/>
    <w:rsid w:val="00A71EE6"/>
    <w:rsid w:val="00A72783"/>
    <w:rsid w:val="00A7364F"/>
    <w:rsid w:val="00A73B0A"/>
    <w:rsid w:val="00A73C48"/>
    <w:rsid w:val="00A73F3F"/>
    <w:rsid w:val="00A7451B"/>
    <w:rsid w:val="00A74C23"/>
    <w:rsid w:val="00A75321"/>
    <w:rsid w:val="00A75679"/>
    <w:rsid w:val="00A759D9"/>
    <w:rsid w:val="00A75AC0"/>
    <w:rsid w:val="00A75CA4"/>
    <w:rsid w:val="00A75D32"/>
    <w:rsid w:val="00A766C4"/>
    <w:rsid w:val="00A76764"/>
    <w:rsid w:val="00A76AB1"/>
    <w:rsid w:val="00A76B75"/>
    <w:rsid w:val="00A771EA"/>
    <w:rsid w:val="00A77953"/>
    <w:rsid w:val="00A80165"/>
    <w:rsid w:val="00A81B77"/>
    <w:rsid w:val="00A81C8A"/>
    <w:rsid w:val="00A836B0"/>
    <w:rsid w:val="00A836F0"/>
    <w:rsid w:val="00A83742"/>
    <w:rsid w:val="00A837F2"/>
    <w:rsid w:val="00A83B63"/>
    <w:rsid w:val="00A83D22"/>
    <w:rsid w:val="00A83EEB"/>
    <w:rsid w:val="00A83F05"/>
    <w:rsid w:val="00A83F55"/>
    <w:rsid w:val="00A84039"/>
    <w:rsid w:val="00A842ED"/>
    <w:rsid w:val="00A849CB"/>
    <w:rsid w:val="00A85511"/>
    <w:rsid w:val="00A85779"/>
    <w:rsid w:val="00A85843"/>
    <w:rsid w:val="00A85F71"/>
    <w:rsid w:val="00A8649C"/>
    <w:rsid w:val="00A86CFF"/>
    <w:rsid w:val="00A90D20"/>
    <w:rsid w:val="00A9104A"/>
    <w:rsid w:val="00A9118F"/>
    <w:rsid w:val="00A91511"/>
    <w:rsid w:val="00A91573"/>
    <w:rsid w:val="00A91993"/>
    <w:rsid w:val="00A92198"/>
    <w:rsid w:val="00A926B3"/>
    <w:rsid w:val="00A9276A"/>
    <w:rsid w:val="00A93392"/>
    <w:rsid w:val="00A9406E"/>
    <w:rsid w:val="00A95909"/>
    <w:rsid w:val="00A95AD7"/>
    <w:rsid w:val="00A9637F"/>
    <w:rsid w:val="00A970C1"/>
    <w:rsid w:val="00A977C8"/>
    <w:rsid w:val="00A97816"/>
    <w:rsid w:val="00A97D8F"/>
    <w:rsid w:val="00A97FDE"/>
    <w:rsid w:val="00AA08A1"/>
    <w:rsid w:val="00AA10F3"/>
    <w:rsid w:val="00AA2BC2"/>
    <w:rsid w:val="00AA3027"/>
    <w:rsid w:val="00AA36ED"/>
    <w:rsid w:val="00AA47D0"/>
    <w:rsid w:val="00AA4A07"/>
    <w:rsid w:val="00AA4EB1"/>
    <w:rsid w:val="00AA4FBE"/>
    <w:rsid w:val="00AA5596"/>
    <w:rsid w:val="00AA62FF"/>
    <w:rsid w:val="00AA6F5B"/>
    <w:rsid w:val="00AA702B"/>
    <w:rsid w:val="00AA720E"/>
    <w:rsid w:val="00AA78C4"/>
    <w:rsid w:val="00AA78DD"/>
    <w:rsid w:val="00AA7923"/>
    <w:rsid w:val="00AB0B23"/>
    <w:rsid w:val="00AB0C5C"/>
    <w:rsid w:val="00AB12DF"/>
    <w:rsid w:val="00AB16CB"/>
    <w:rsid w:val="00AB1DBD"/>
    <w:rsid w:val="00AB24F1"/>
    <w:rsid w:val="00AB2543"/>
    <w:rsid w:val="00AB316D"/>
    <w:rsid w:val="00AB34AE"/>
    <w:rsid w:val="00AB3864"/>
    <w:rsid w:val="00AB38AE"/>
    <w:rsid w:val="00AB3B29"/>
    <w:rsid w:val="00AB3E43"/>
    <w:rsid w:val="00AB41D7"/>
    <w:rsid w:val="00AB4853"/>
    <w:rsid w:val="00AB4AB0"/>
    <w:rsid w:val="00AB4ABC"/>
    <w:rsid w:val="00AB52AB"/>
    <w:rsid w:val="00AB584D"/>
    <w:rsid w:val="00AB589D"/>
    <w:rsid w:val="00AB6062"/>
    <w:rsid w:val="00AB6960"/>
    <w:rsid w:val="00AB7A88"/>
    <w:rsid w:val="00AC002C"/>
    <w:rsid w:val="00AC0335"/>
    <w:rsid w:val="00AC161C"/>
    <w:rsid w:val="00AC1B78"/>
    <w:rsid w:val="00AC1D03"/>
    <w:rsid w:val="00AC21A2"/>
    <w:rsid w:val="00AC240A"/>
    <w:rsid w:val="00AC28D6"/>
    <w:rsid w:val="00AC2CFE"/>
    <w:rsid w:val="00AC380E"/>
    <w:rsid w:val="00AC3BA5"/>
    <w:rsid w:val="00AC3F46"/>
    <w:rsid w:val="00AC57A6"/>
    <w:rsid w:val="00AC6B38"/>
    <w:rsid w:val="00AC6EC9"/>
    <w:rsid w:val="00AC73D6"/>
    <w:rsid w:val="00AC7488"/>
    <w:rsid w:val="00AC76AC"/>
    <w:rsid w:val="00AD00DC"/>
    <w:rsid w:val="00AD05F6"/>
    <w:rsid w:val="00AD10EB"/>
    <w:rsid w:val="00AD2129"/>
    <w:rsid w:val="00AD285D"/>
    <w:rsid w:val="00AD3BFD"/>
    <w:rsid w:val="00AD3CDF"/>
    <w:rsid w:val="00AD4648"/>
    <w:rsid w:val="00AD48DB"/>
    <w:rsid w:val="00AD4BC3"/>
    <w:rsid w:val="00AD4F19"/>
    <w:rsid w:val="00AD50D7"/>
    <w:rsid w:val="00AD51E9"/>
    <w:rsid w:val="00AD6300"/>
    <w:rsid w:val="00AD69B9"/>
    <w:rsid w:val="00AD6D42"/>
    <w:rsid w:val="00AD7507"/>
    <w:rsid w:val="00AD7BDC"/>
    <w:rsid w:val="00AE054B"/>
    <w:rsid w:val="00AE0C62"/>
    <w:rsid w:val="00AE0CEF"/>
    <w:rsid w:val="00AE1113"/>
    <w:rsid w:val="00AE16DD"/>
    <w:rsid w:val="00AE19C7"/>
    <w:rsid w:val="00AE1AD3"/>
    <w:rsid w:val="00AE1EC1"/>
    <w:rsid w:val="00AE3165"/>
    <w:rsid w:val="00AE3A72"/>
    <w:rsid w:val="00AE49EC"/>
    <w:rsid w:val="00AE51F7"/>
    <w:rsid w:val="00AE5363"/>
    <w:rsid w:val="00AE69EC"/>
    <w:rsid w:val="00AE6A6E"/>
    <w:rsid w:val="00AE6AE6"/>
    <w:rsid w:val="00AE6EB8"/>
    <w:rsid w:val="00AE73E3"/>
    <w:rsid w:val="00AE7681"/>
    <w:rsid w:val="00AE772B"/>
    <w:rsid w:val="00AE7813"/>
    <w:rsid w:val="00AE7B91"/>
    <w:rsid w:val="00AE7DB3"/>
    <w:rsid w:val="00AE7F2C"/>
    <w:rsid w:val="00AF0205"/>
    <w:rsid w:val="00AF19CB"/>
    <w:rsid w:val="00AF26FD"/>
    <w:rsid w:val="00AF2833"/>
    <w:rsid w:val="00AF295D"/>
    <w:rsid w:val="00AF3116"/>
    <w:rsid w:val="00AF3BED"/>
    <w:rsid w:val="00AF3DF8"/>
    <w:rsid w:val="00AF4486"/>
    <w:rsid w:val="00AF515D"/>
    <w:rsid w:val="00AF5747"/>
    <w:rsid w:val="00AF5C8A"/>
    <w:rsid w:val="00AF5C99"/>
    <w:rsid w:val="00AF6C37"/>
    <w:rsid w:val="00AF7701"/>
    <w:rsid w:val="00AF789B"/>
    <w:rsid w:val="00AF7ECD"/>
    <w:rsid w:val="00AF7F7D"/>
    <w:rsid w:val="00B005FC"/>
    <w:rsid w:val="00B0075B"/>
    <w:rsid w:val="00B00D0E"/>
    <w:rsid w:val="00B00F81"/>
    <w:rsid w:val="00B015B3"/>
    <w:rsid w:val="00B016B8"/>
    <w:rsid w:val="00B01814"/>
    <w:rsid w:val="00B01D7E"/>
    <w:rsid w:val="00B0263B"/>
    <w:rsid w:val="00B03DDE"/>
    <w:rsid w:val="00B04693"/>
    <w:rsid w:val="00B046A9"/>
    <w:rsid w:val="00B04D40"/>
    <w:rsid w:val="00B05689"/>
    <w:rsid w:val="00B05AA5"/>
    <w:rsid w:val="00B061F0"/>
    <w:rsid w:val="00B06676"/>
    <w:rsid w:val="00B068C4"/>
    <w:rsid w:val="00B071F3"/>
    <w:rsid w:val="00B07247"/>
    <w:rsid w:val="00B07293"/>
    <w:rsid w:val="00B1018B"/>
    <w:rsid w:val="00B10376"/>
    <w:rsid w:val="00B106A2"/>
    <w:rsid w:val="00B106E8"/>
    <w:rsid w:val="00B108EC"/>
    <w:rsid w:val="00B10E53"/>
    <w:rsid w:val="00B11642"/>
    <w:rsid w:val="00B118C5"/>
    <w:rsid w:val="00B119E8"/>
    <w:rsid w:val="00B125B6"/>
    <w:rsid w:val="00B12982"/>
    <w:rsid w:val="00B12A11"/>
    <w:rsid w:val="00B133CF"/>
    <w:rsid w:val="00B134C4"/>
    <w:rsid w:val="00B13BA1"/>
    <w:rsid w:val="00B143A0"/>
    <w:rsid w:val="00B144CC"/>
    <w:rsid w:val="00B14789"/>
    <w:rsid w:val="00B14A72"/>
    <w:rsid w:val="00B1507B"/>
    <w:rsid w:val="00B15A6F"/>
    <w:rsid w:val="00B15BB3"/>
    <w:rsid w:val="00B15C80"/>
    <w:rsid w:val="00B16603"/>
    <w:rsid w:val="00B1679B"/>
    <w:rsid w:val="00B16964"/>
    <w:rsid w:val="00B16B64"/>
    <w:rsid w:val="00B16D60"/>
    <w:rsid w:val="00B17451"/>
    <w:rsid w:val="00B178EF"/>
    <w:rsid w:val="00B17D24"/>
    <w:rsid w:val="00B204C7"/>
    <w:rsid w:val="00B20829"/>
    <w:rsid w:val="00B20A86"/>
    <w:rsid w:val="00B20AEE"/>
    <w:rsid w:val="00B20BD7"/>
    <w:rsid w:val="00B20FB0"/>
    <w:rsid w:val="00B21161"/>
    <w:rsid w:val="00B212B8"/>
    <w:rsid w:val="00B2172C"/>
    <w:rsid w:val="00B2182B"/>
    <w:rsid w:val="00B2188F"/>
    <w:rsid w:val="00B22055"/>
    <w:rsid w:val="00B223D5"/>
    <w:rsid w:val="00B228F9"/>
    <w:rsid w:val="00B2292A"/>
    <w:rsid w:val="00B22A7F"/>
    <w:rsid w:val="00B22AEB"/>
    <w:rsid w:val="00B23108"/>
    <w:rsid w:val="00B23BE3"/>
    <w:rsid w:val="00B23C3B"/>
    <w:rsid w:val="00B24576"/>
    <w:rsid w:val="00B24606"/>
    <w:rsid w:val="00B24870"/>
    <w:rsid w:val="00B25930"/>
    <w:rsid w:val="00B25F56"/>
    <w:rsid w:val="00B26DCA"/>
    <w:rsid w:val="00B27657"/>
    <w:rsid w:val="00B27D52"/>
    <w:rsid w:val="00B303F7"/>
    <w:rsid w:val="00B30AC8"/>
    <w:rsid w:val="00B31018"/>
    <w:rsid w:val="00B31094"/>
    <w:rsid w:val="00B31698"/>
    <w:rsid w:val="00B3180A"/>
    <w:rsid w:val="00B3263B"/>
    <w:rsid w:val="00B32FB4"/>
    <w:rsid w:val="00B3301E"/>
    <w:rsid w:val="00B334F3"/>
    <w:rsid w:val="00B340D5"/>
    <w:rsid w:val="00B34283"/>
    <w:rsid w:val="00B3457F"/>
    <w:rsid w:val="00B34676"/>
    <w:rsid w:val="00B3497A"/>
    <w:rsid w:val="00B34AD7"/>
    <w:rsid w:val="00B3503D"/>
    <w:rsid w:val="00B356B9"/>
    <w:rsid w:val="00B35CD6"/>
    <w:rsid w:val="00B35F7B"/>
    <w:rsid w:val="00B36087"/>
    <w:rsid w:val="00B363ED"/>
    <w:rsid w:val="00B36579"/>
    <w:rsid w:val="00B36E54"/>
    <w:rsid w:val="00B40725"/>
    <w:rsid w:val="00B40A46"/>
    <w:rsid w:val="00B40C67"/>
    <w:rsid w:val="00B40C78"/>
    <w:rsid w:val="00B4143B"/>
    <w:rsid w:val="00B41443"/>
    <w:rsid w:val="00B4151D"/>
    <w:rsid w:val="00B4282A"/>
    <w:rsid w:val="00B42E32"/>
    <w:rsid w:val="00B4307C"/>
    <w:rsid w:val="00B43516"/>
    <w:rsid w:val="00B4412E"/>
    <w:rsid w:val="00B44813"/>
    <w:rsid w:val="00B44D6C"/>
    <w:rsid w:val="00B45698"/>
    <w:rsid w:val="00B4632B"/>
    <w:rsid w:val="00B46AFC"/>
    <w:rsid w:val="00B46FC7"/>
    <w:rsid w:val="00B470C3"/>
    <w:rsid w:val="00B4728D"/>
    <w:rsid w:val="00B472F5"/>
    <w:rsid w:val="00B474FF"/>
    <w:rsid w:val="00B47886"/>
    <w:rsid w:val="00B4790C"/>
    <w:rsid w:val="00B47FD1"/>
    <w:rsid w:val="00B50194"/>
    <w:rsid w:val="00B50244"/>
    <w:rsid w:val="00B5067E"/>
    <w:rsid w:val="00B508D2"/>
    <w:rsid w:val="00B50A90"/>
    <w:rsid w:val="00B50B22"/>
    <w:rsid w:val="00B50C64"/>
    <w:rsid w:val="00B510C5"/>
    <w:rsid w:val="00B51632"/>
    <w:rsid w:val="00B51DBB"/>
    <w:rsid w:val="00B52697"/>
    <w:rsid w:val="00B53D3D"/>
    <w:rsid w:val="00B53F31"/>
    <w:rsid w:val="00B541DE"/>
    <w:rsid w:val="00B542D0"/>
    <w:rsid w:val="00B546BB"/>
    <w:rsid w:val="00B5539A"/>
    <w:rsid w:val="00B55461"/>
    <w:rsid w:val="00B556B5"/>
    <w:rsid w:val="00B55BE0"/>
    <w:rsid w:val="00B56639"/>
    <w:rsid w:val="00B56713"/>
    <w:rsid w:val="00B56813"/>
    <w:rsid w:val="00B56A3C"/>
    <w:rsid w:val="00B56E1E"/>
    <w:rsid w:val="00B5725C"/>
    <w:rsid w:val="00B57C25"/>
    <w:rsid w:val="00B60155"/>
    <w:rsid w:val="00B602CC"/>
    <w:rsid w:val="00B6044C"/>
    <w:rsid w:val="00B60666"/>
    <w:rsid w:val="00B60E72"/>
    <w:rsid w:val="00B61F77"/>
    <w:rsid w:val="00B62206"/>
    <w:rsid w:val="00B62AAC"/>
    <w:rsid w:val="00B62F1F"/>
    <w:rsid w:val="00B63187"/>
    <w:rsid w:val="00B6338F"/>
    <w:rsid w:val="00B633BF"/>
    <w:rsid w:val="00B63658"/>
    <w:rsid w:val="00B636AD"/>
    <w:rsid w:val="00B63744"/>
    <w:rsid w:val="00B63B88"/>
    <w:rsid w:val="00B63B9B"/>
    <w:rsid w:val="00B63D97"/>
    <w:rsid w:val="00B63DB9"/>
    <w:rsid w:val="00B63EB1"/>
    <w:rsid w:val="00B63FD0"/>
    <w:rsid w:val="00B6434F"/>
    <w:rsid w:val="00B6448D"/>
    <w:rsid w:val="00B64B65"/>
    <w:rsid w:val="00B64B7D"/>
    <w:rsid w:val="00B652D9"/>
    <w:rsid w:val="00B65454"/>
    <w:rsid w:val="00B6591E"/>
    <w:rsid w:val="00B6598E"/>
    <w:rsid w:val="00B65BED"/>
    <w:rsid w:val="00B65CCF"/>
    <w:rsid w:val="00B65F90"/>
    <w:rsid w:val="00B66304"/>
    <w:rsid w:val="00B666F8"/>
    <w:rsid w:val="00B66D2B"/>
    <w:rsid w:val="00B66DB9"/>
    <w:rsid w:val="00B67B00"/>
    <w:rsid w:val="00B67BBD"/>
    <w:rsid w:val="00B67D6B"/>
    <w:rsid w:val="00B70410"/>
    <w:rsid w:val="00B70D07"/>
    <w:rsid w:val="00B72B2C"/>
    <w:rsid w:val="00B72D12"/>
    <w:rsid w:val="00B73377"/>
    <w:rsid w:val="00B748A3"/>
    <w:rsid w:val="00B74D69"/>
    <w:rsid w:val="00B74FB7"/>
    <w:rsid w:val="00B75218"/>
    <w:rsid w:val="00B757D1"/>
    <w:rsid w:val="00B759DB"/>
    <w:rsid w:val="00B75A52"/>
    <w:rsid w:val="00B76393"/>
    <w:rsid w:val="00B76832"/>
    <w:rsid w:val="00B76957"/>
    <w:rsid w:val="00B76F39"/>
    <w:rsid w:val="00B77267"/>
    <w:rsid w:val="00B772AC"/>
    <w:rsid w:val="00B77F92"/>
    <w:rsid w:val="00B80051"/>
    <w:rsid w:val="00B804AD"/>
    <w:rsid w:val="00B8053F"/>
    <w:rsid w:val="00B80B58"/>
    <w:rsid w:val="00B80D76"/>
    <w:rsid w:val="00B81227"/>
    <w:rsid w:val="00B81350"/>
    <w:rsid w:val="00B819A8"/>
    <w:rsid w:val="00B81C27"/>
    <w:rsid w:val="00B822AA"/>
    <w:rsid w:val="00B827B9"/>
    <w:rsid w:val="00B82818"/>
    <w:rsid w:val="00B82DC9"/>
    <w:rsid w:val="00B837E0"/>
    <w:rsid w:val="00B8432D"/>
    <w:rsid w:val="00B84C20"/>
    <w:rsid w:val="00B85417"/>
    <w:rsid w:val="00B855EB"/>
    <w:rsid w:val="00B857B0"/>
    <w:rsid w:val="00B85B9C"/>
    <w:rsid w:val="00B86127"/>
    <w:rsid w:val="00B861CF"/>
    <w:rsid w:val="00B8640B"/>
    <w:rsid w:val="00B86ACE"/>
    <w:rsid w:val="00B86D75"/>
    <w:rsid w:val="00B86EF2"/>
    <w:rsid w:val="00B86FD6"/>
    <w:rsid w:val="00B87608"/>
    <w:rsid w:val="00B87EED"/>
    <w:rsid w:val="00B9034B"/>
    <w:rsid w:val="00B90E47"/>
    <w:rsid w:val="00B91AC5"/>
    <w:rsid w:val="00B91D8C"/>
    <w:rsid w:val="00B921DE"/>
    <w:rsid w:val="00B93944"/>
    <w:rsid w:val="00B93EF4"/>
    <w:rsid w:val="00B943CA"/>
    <w:rsid w:val="00B94CCB"/>
    <w:rsid w:val="00B95BE3"/>
    <w:rsid w:val="00B96ED7"/>
    <w:rsid w:val="00B96F3E"/>
    <w:rsid w:val="00B9776D"/>
    <w:rsid w:val="00B978FC"/>
    <w:rsid w:val="00B97BC5"/>
    <w:rsid w:val="00BA0E25"/>
    <w:rsid w:val="00BA1981"/>
    <w:rsid w:val="00BA253D"/>
    <w:rsid w:val="00BA2E37"/>
    <w:rsid w:val="00BA2E97"/>
    <w:rsid w:val="00BA396B"/>
    <w:rsid w:val="00BA4B17"/>
    <w:rsid w:val="00BA4C3C"/>
    <w:rsid w:val="00BA4CCB"/>
    <w:rsid w:val="00BA4D71"/>
    <w:rsid w:val="00BA534A"/>
    <w:rsid w:val="00BA55E2"/>
    <w:rsid w:val="00BA5623"/>
    <w:rsid w:val="00BA5676"/>
    <w:rsid w:val="00BA57C4"/>
    <w:rsid w:val="00BA5D2C"/>
    <w:rsid w:val="00BA61EB"/>
    <w:rsid w:val="00BA61EE"/>
    <w:rsid w:val="00BA64DF"/>
    <w:rsid w:val="00BA6A0B"/>
    <w:rsid w:val="00BA72CA"/>
    <w:rsid w:val="00BA7347"/>
    <w:rsid w:val="00BA7C02"/>
    <w:rsid w:val="00BA7EE6"/>
    <w:rsid w:val="00BB019E"/>
    <w:rsid w:val="00BB0320"/>
    <w:rsid w:val="00BB035B"/>
    <w:rsid w:val="00BB04C7"/>
    <w:rsid w:val="00BB10E9"/>
    <w:rsid w:val="00BB1293"/>
    <w:rsid w:val="00BB1581"/>
    <w:rsid w:val="00BB15C9"/>
    <w:rsid w:val="00BB1E02"/>
    <w:rsid w:val="00BB201F"/>
    <w:rsid w:val="00BB206B"/>
    <w:rsid w:val="00BB21F0"/>
    <w:rsid w:val="00BB22AA"/>
    <w:rsid w:val="00BB261E"/>
    <w:rsid w:val="00BB3061"/>
    <w:rsid w:val="00BB34E3"/>
    <w:rsid w:val="00BB38C1"/>
    <w:rsid w:val="00BB3B8D"/>
    <w:rsid w:val="00BB435C"/>
    <w:rsid w:val="00BB4372"/>
    <w:rsid w:val="00BB51F2"/>
    <w:rsid w:val="00BB5BD5"/>
    <w:rsid w:val="00BB5C24"/>
    <w:rsid w:val="00BB5CB2"/>
    <w:rsid w:val="00BB5E1A"/>
    <w:rsid w:val="00BB5F75"/>
    <w:rsid w:val="00BB620E"/>
    <w:rsid w:val="00BB63DC"/>
    <w:rsid w:val="00BB6BF3"/>
    <w:rsid w:val="00BB6CC7"/>
    <w:rsid w:val="00BB7B58"/>
    <w:rsid w:val="00BC0472"/>
    <w:rsid w:val="00BC0A95"/>
    <w:rsid w:val="00BC0CC6"/>
    <w:rsid w:val="00BC16A1"/>
    <w:rsid w:val="00BC2666"/>
    <w:rsid w:val="00BC2679"/>
    <w:rsid w:val="00BC32B7"/>
    <w:rsid w:val="00BC371C"/>
    <w:rsid w:val="00BC3B72"/>
    <w:rsid w:val="00BC3CB8"/>
    <w:rsid w:val="00BC5048"/>
    <w:rsid w:val="00BC5CBC"/>
    <w:rsid w:val="00BC5D13"/>
    <w:rsid w:val="00BC7148"/>
    <w:rsid w:val="00BC7252"/>
    <w:rsid w:val="00BC7ADD"/>
    <w:rsid w:val="00BC7EA3"/>
    <w:rsid w:val="00BD04E9"/>
    <w:rsid w:val="00BD05FB"/>
    <w:rsid w:val="00BD0759"/>
    <w:rsid w:val="00BD0801"/>
    <w:rsid w:val="00BD0D0C"/>
    <w:rsid w:val="00BD1493"/>
    <w:rsid w:val="00BD1C19"/>
    <w:rsid w:val="00BD20EA"/>
    <w:rsid w:val="00BD2490"/>
    <w:rsid w:val="00BD2801"/>
    <w:rsid w:val="00BD2805"/>
    <w:rsid w:val="00BD2969"/>
    <w:rsid w:val="00BD2E9C"/>
    <w:rsid w:val="00BD3E08"/>
    <w:rsid w:val="00BD4536"/>
    <w:rsid w:val="00BD5178"/>
    <w:rsid w:val="00BD5583"/>
    <w:rsid w:val="00BD55AD"/>
    <w:rsid w:val="00BD56E8"/>
    <w:rsid w:val="00BD592A"/>
    <w:rsid w:val="00BD59CE"/>
    <w:rsid w:val="00BD6387"/>
    <w:rsid w:val="00BD6B99"/>
    <w:rsid w:val="00BD6E53"/>
    <w:rsid w:val="00BD725C"/>
    <w:rsid w:val="00BD753A"/>
    <w:rsid w:val="00BD7CB8"/>
    <w:rsid w:val="00BD7D71"/>
    <w:rsid w:val="00BE0640"/>
    <w:rsid w:val="00BE0A3D"/>
    <w:rsid w:val="00BE1040"/>
    <w:rsid w:val="00BE13DA"/>
    <w:rsid w:val="00BE15DE"/>
    <w:rsid w:val="00BE1CEF"/>
    <w:rsid w:val="00BE2257"/>
    <w:rsid w:val="00BE24D9"/>
    <w:rsid w:val="00BE2A31"/>
    <w:rsid w:val="00BE2BF6"/>
    <w:rsid w:val="00BE3021"/>
    <w:rsid w:val="00BE31C8"/>
    <w:rsid w:val="00BE35C7"/>
    <w:rsid w:val="00BE3AEE"/>
    <w:rsid w:val="00BE3B67"/>
    <w:rsid w:val="00BE3EFD"/>
    <w:rsid w:val="00BE4AE1"/>
    <w:rsid w:val="00BE4EE1"/>
    <w:rsid w:val="00BE4F0F"/>
    <w:rsid w:val="00BE5104"/>
    <w:rsid w:val="00BE51ED"/>
    <w:rsid w:val="00BE5760"/>
    <w:rsid w:val="00BE5816"/>
    <w:rsid w:val="00BE5B34"/>
    <w:rsid w:val="00BE5FD0"/>
    <w:rsid w:val="00BE6166"/>
    <w:rsid w:val="00BE62DA"/>
    <w:rsid w:val="00BE6F0D"/>
    <w:rsid w:val="00BE752F"/>
    <w:rsid w:val="00BF129A"/>
    <w:rsid w:val="00BF1468"/>
    <w:rsid w:val="00BF26F8"/>
    <w:rsid w:val="00BF27B1"/>
    <w:rsid w:val="00BF2D7B"/>
    <w:rsid w:val="00BF40B2"/>
    <w:rsid w:val="00BF46A3"/>
    <w:rsid w:val="00BF4B25"/>
    <w:rsid w:val="00BF4FBD"/>
    <w:rsid w:val="00BF572B"/>
    <w:rsid w:val="00BF64C1"/>
    <w:rsid w:val="00BF655D"/>
    <w:rsid w:val="00BF68D8"/>
    <w:rsid w:val="00BF7070"/>
    <w:rsid w:val="00BF7747"/>
    <w:rsid w:val="00BF77D6"/>
    <w:rsid w:val="00C00292"/>
    <w:rsid w:val="00C00CCA"/>
    <w:rsid w:val="00C01E78"/>
    <w:rsid w:val="00C0240D"/>
    <w:rsid w:val="00C0249E"/>
    <w:rsid w:val="00C024E7"/>
    <w:rsid w:val="00C02BD8"/>
    <w:rsid w:val="00C02BF6"/>
    <w:rsid w:val="00C02CBD"/>
    <w:rsid w:val="00C02D44"/>
    <w:rsid w:val="00C03001"/>
    <w:rsid w:val="00C048C3"/>
    <w:rsid w:val="00C04A92"/>
    <w:rsid w:val="00C04BAD"/>
    <w:rsid w:val="00C04C48"/>
    <w:rsid w:val="00C050CF"/>
    <w:rsid w:val="00C0520C"/>
    <w:rsid w:val="00C05797"/>
    <w:rsid w:val="00C057BC"/>
    <w:rsid w:val="00C05EB8"/>
    <w:rsid w:val="00C0623D"/>
    <w:rsid w:val="00C063A0"/>
    <w:rsid w:val="00C06A50"/>
    <w:rsid w:val="00C06D87"/>
    <w:rsid w:val="00C074C4"/>
    <w:rsid w:val="00C0757E"/>
    <w:rsid w:val="00C07A20"/>
    <w:rsid w:val="00C07CD0"/>
    <w:rsid w:val="00C103B2"/>
    <w:rsid w:val="00C1121D"/>
    <w:rsid w:val="00C11C7B"/>
    <w:rsid w:val="00C1295F"/>
    <w:rsid w:val="00C12DBC"/>
    <w:rsid w:val="00C12E9B"/>
    <w:rsid w:val="00C12FED"/>
    <w:rsid w:val="00C136A7"/>
    <w:rsid w:val="00C13CBA"/>
    <w:rsid w:val="00C14110"/>
    <w:rsid w:val="00C14291"/>
    <w:rsid w:val="00C143A8"/>
    <w:rsid w:val="00C14935"/>
    <w:rsid w:val="00C14BF6"/>
    <w:rsid w:val="00C16651"/>
    <w:rsid w:val="00C169F0"/>
    <w:rsid w:val="00C16DF9"/>
    <w:rsid w:val="00C171D0"/>
    <w:rsid w:val="00C178E0"/>
    <w:rsid w:val="00C206E1"/>
    <w:rsid w:val="00C20764"/>
    <w:rsid w:val="00C207EC"/>
    <w:rsid w:val="00C209CD"/>
    <w:rsid w:val="00C20BE1"/>
    <w:rsid w:val="00C2156C"/>
    <w:rsid w:val="00C21900"/>
    <w:rsid w:val="00C2195D"/>
    <w:rsid w:val="00C21E79"/>
    <w:rsid w:val="00C22030"/>
    <w:rsid w:val="00C2332F"/>
    <w:rsid w:val="00C23723"/>
    <w:rsid w:val="00C23B69"/>
    <w:rsid w:val="00C23DDA"/>
    <w:rsid w:val="00C24053"/>
    <w:rsid w:val="00C24950"/>
    <w:rsid w:val="00C254C0"/>
    <w:rsid w:val="00C25794"/>
    <w:rsid w:val="00C25D32"/>
    <w:rsid w:val="00C25FF4"/>
    <w:rsid w:val="00C261CC"/>
    <w:rsid w:val="00C2653F"/>
    <w:rsid w:val="00C2700A"/>
    <w:rsid w:val="00C27305"/>
    <w:rsid w:val="00C27AE6"/>
    <w:rsid w:val="00C27D9C"/>
    <w:rsid w:val="00C27E2F"/>
    <w:rsid w:val="00C30857"/>
    <w:rsid w:val="00C30CE3"/>
    <w:rsid w:val="00C30CE4"/>
    <w:rsid w:val="00C31615"/>
    <w:rsid w:val="00C31C39"/>
    <w:rsid w:val="00C31C92"/>
    <w:rsid w:val="00C3242C"/>
    <w:rsid w:val="00C326DF"/>
    <w:rsid w:val="00C32772"/>
    <w:rsid w:val="00C3312A"/>
    <w:rsid w:val="00C332D9"/>
    <w:rsid w:val="00C3358C"/>
    <w:rsid w:val="00C33A41"/>
    <w:rsid w:val="00C33E18"/>
    <w:rsid w:val="00C34280"/>
    <w:rsid w:val="00C3436B"/>
    <w:rsid w:val="00C348F5"/>
    <w:rsid w:val="00C34917"/>
    <w:rsid w:val="00C34A87"/>
    <w:rsid w:val="00C34C69"/>
    <w:rsid w:val="00C34E40"/>
    <w:rsid w:val="00C350FA"/>
    <w:rsid w:val="00C3523B"/>
    <w:rsid w:val="00C35343"/>
    <w:rsid w:val="00C35536"/>
    <w:rsid w:val="00C35B6A"/>
    <w:rsid w:val="00C35BD8"/>
    <w:rsid w:val="00C36291"/>
    <w:rsid w:val="00C362BD"/>
    <w:rsid w:val="00C36540"/>
    <w:rsid w:val="00C36B38"/>
    <w:rsid w:val="00C37417"/>
    <w:rsid w:val="00C37A43"/>
    <w:rsid w:val="00C37E64"/>
    <w:rsid w:val="00C40498"/>
    <w:rsid w:val="00C4126C"/>
    <w:rsid w:val="00C414C7"/>
    <w:rsid w:val="00C41624"/>
    <w:rsid w:val="00C41AC2"/>
    <w:rsid w:val="00C42C9B"/>
    <w:rsid w:val="00C42DD2"/>
    <w:rsid w:val="00C42DD4"/>
    <w:rsid w:val="00C42EF6"/>
    <w:rsid w:val="00C42F97"/>
    <w:rsid w:val="00C42FAF"/>
    <w:rsid w:val="00C43968"/>
    <w:rsid w:val="00C440BE"/>
    <w:rsid w:val="00C44718"/>
    <w:rsid w:val="00C4493E"/>
    <w:rsid w:val="00C44A17"/>
    <w:rsid w:val="00C44DCA"/>
    <w:rsid w:val="00C452C6"/>
    <w:rsid w:val="00C46399"/>
    <w:rsid w:val="00C469C3"/>
    <w:rsid w:val="00C46ADE"/>
    <w:rsid w:val="00C46CD6"/>
    <w:rsid w:val="00C4743D"/>
    <w:rsid w:val="00C47764"/>
    <w:rsid w:val="00C47780"/>
    <w:rsid w:val="00C47BF6"/>
    <w:rsid w:val="00C50D9E"/>
    <w:rsid w:val="00C5196F"/>
    <w:rsid w:val="00C52786"/>
    <w:rsid w:val="00C532C5"/>
    <w:rsid w:val="00C534CA"/>
    <w:rsid w:val="00C534DB"/>
    <w:rsid w:val="00C53A57"/>
    <w:rsid w:val="00C53D86"/>
    <w:rsid w:val="00C542DB"/>
    <w:rsid w:val="00C54627"/>
    <w:rsid w:val="00C549DB"/>
    <w:rsid w:val="00C54AD1"/>
    <w:rsid w:val="00C54DFF"/>
    <w:rsid w:val="00C54EF3"/>
    <w:rsid w:val="00C5519E"/>
    <w:rsid w:val="00C55226"/>
    <w:rsid w:val="00C55AFE"/>
    <w:rsid w:val="00C55B15"/>
    <w:rsid w:val="00C55EFE"/>
    <w:rsid w:val="00C56F70"/>
    <w:rsid w:val="00C56F9F"/>
    <w:rsid w:val="00C57259"/>
    <w:rsid w:val="00C574C0"/>
    <w:rsid w:val="00C57A0D"/>
    <w:rsid w:val="00C57EED"/>
    <w:rsid w:val="00C60157"/>
    <w:rsid w:val="00C601F4"/>
    <w:rsid w:val="00C60E8A"/>
    <w:rsid w:val="00C61826"/>
    <w:rsid w:val="00C62463"/>
    <w:rsid w:val="00C6256E"/>
    <w:rsid w:val="00C6263C"/>
    <w:rsid w:val="00C62892"/>
    <w:rsid w:val="00C62CEC"/>
    <w:rsid w:val="00C63056"/>
    <w:rsid w:val="00C633D7"/>
    <w:rsid w:val="00C64410"/>
    <w:rsid w:val="00C64438"/>
    <w:rsid w:val="00C649D5"/>
    <w:rsid w:val="00C64D85"/>
    <w:rsid w:val="00C650B3"/>
    <w:rsid w:val="00C651A1"/>
    <w:rsid w:val="00C65A90"/>
    <w:rsid w:val="00C65BA9"/>
    <w:rsid w:val="00C65FC8"/>
    <w:rsid w:val="00C667BB"/>
    <w:rsid w:val="00C66A2B"/>
    <w:rsid w:val="00C67438"/>
    <w:rsid w:val="00C67695"/>
    <w:rsid w:val="00C67C61"/>
    <w:rsid w:val="00C70210"/>
    <w:rsid w:val="00C70228"/>
    <w:rsid w:val="00C70DEE"/>
    <w:rsid w:val="00C71B8B"/>
    <w:rsid w:val="00C71B8E"/>
    <w:rsid w:val="00C71DB0"/>
    <w:rsid w:val="00C7278C"/>
    <w:rsid w:val="00C746AF"/>
    <w:rsid w:val="00C748FB"/>
    <w:rsid w:val="00C751CF"/>
    <w:rsid w:val="00C7528C"/>
    <w:rsid w:val="00C752B5"/>
    <w:rsid w:val="00C759BC"/>
    <w:rsid w:val="00C7629F"/>
    <w:rsid w:val="00C768F5"/>
    <w:rsid w:val="00C769EC"/>
    <w:rsid w:val="00C76D8D"/>
    <w:rsid w:val="00C76F53"/>
    <w:rsid w:val="00C77398"/>
    <w:rsid w:val="00C77D43"/>
    <w:rsid w:val="00C805B4"/>
    <w:rsid w:val="00C809DF"/>
    <w:rsid w:val="00C80C79"/>
    <w:rsid w:val="00C8119D"/>
    <w:rsid w:val="00C81E15"/>
    <w:rsid w:val="00C8271C"/>
    <w:rsid w:val="00C82966"/>
    <w:rsid w:val="00C8316B"/>
    <w:rsid w:val="00C8335B"/>
    <w:rsid w:val="00C833E6"/>
    <w:rsid w:val="00C84272"/>
    <w:rsid w:val="00C84C2E"/>
    <w:rsid w:val="00C84DEA"/>
    <w:rsid w:val="00C8523E"/>
    <w:rsid w:val="00C852DE"/>
    <w:rsid w:val="00C85F53"/>
    <w:rsid w:val="00C8600E"/>
    <w:rsid w:val="00C86133"/>
    <w:rsid w:val="00C86CBD"/>
    <w:rsid w:val="00C87267"/>
    <w:rsid w:val="00C87836"/>
    <w:rsid w:val="00C87F4A"/>
    <w:rsid w:val="00C915CA"/>
    <w:rsid w:val="00C91939"/>
    <w:rsid w:val="00C9247D"/>
    <w:rsid w:val="00C92500"/>
    <w:rsid w:val="00C92D46"/>
    <w:rsid w:val="00C9378A"/>
    <w:rsid w:val="00C942A2"/>
    <w:rsid w:val="00C94786"/>
    <w:rsid w:val="00C9484F"/>
    <w:rsid w:val="00C94CA6"/>
    <w:rsid w:val="00C94ED1"/>
    <w:rsid w:val="00C95CAE"/>
    <w:rsid w:val="00CA06E3"/>
    <w:rsid w:val="00CA0F6E"/>
    <w:rsid w:val="00CA10D6"/>
    <w:rsid w:val="00CA10DB"/>
    <w:rsid w:val="00CA11E3"/>
    <w:rsid w:val="00CA19FE"/>
    <w:rsid w:val="00CA25BF"/>
    <w:rsid w:val="00CA27FF"/>
    <w:rsid w:val="00CA4579"/>
    <w:rsid w:val="00CA4B16"/>
    <w:rsid w:val="00CA5A33"/>
    <w:rsid w:val="00CA5FE4"/>
    <w:rsid w:val="00CA5FFE"/>
    <w:rsid w:val="00CA6105"/>
    <w:rsid w:val="00CA6A9A"/>
    <w:rsid w:val="00CA6E20"/>
    <w:rsid w:val="00CA7A7E"/>
    <w:rsid w:val="00CA7BF2"/>
    <w:rsid w:val="00CB06A6"/>
    <w:rsid w:val="00CB08C9"/>
    <w:rsid w:val="00CB09A2"/>
    <w:rsid w:val="00CB0B95"/>
    <w:rsid w:val="00CB1375"/>
    <w:rsid w:val="00CB1E2F"/>
    <w:rsid w:val="00CB2085"/>
    <w:rsid w:val="00CB2240"/>
    <w:rsid w:val="00CB269D"/>
    <w:rsid w:val="00CB26E6"/>
    <w:rsid w:val="00CB2863"/>
    <w:rsid w:val="00CB2DFF"/>
    <w:rsid w:val="00CB3715"/>
    <w:rsid w:val="00CB37E5"/>
    <w:rsid w:val="00CB3F2E"/>
    <w:rsid w:val="00CB4754"/>
    <w:rsid w:val="00CB4881"/>
    <w:rsid w:val="00CB4CCD"/>
    <w:rsid w:val="00CB4ED6"/>
    <w:rsid w:val="00CB5EAB"/>
    <w:rsid w:val="00CB649F"/>
    <w:rsid w:val="00CB6524"/>
    <w:rsid w:val="00CB65A9"/>
    <w:rsid w:val="00CB6DFC"/>
    <w:rsid w:val="00CB7D6E"/>
    <w:rsid w:val="00CB7EE6"/>
    <w:rsid w:val="00CC006B"/>
    <w:rsid w:val="00CC0B32"/>
    <w:rsid w:val="00CC18B6"/>
    <w:rsid w:val="00CC19A2"/>
    <w:rsid w:val="00CC2057"/>
    <w:rsid w:val="00CC211E"/>
    <w:rsid w:val="00CC280F"/>
    <w:rsid w:val="00CC2822"/>
    <w:rsid w:val="00CC3AAE"/>
    <w:rsid w:val="00CC4081"/>
    <w:rsid w:val="00CC40EC"/>
    <w:rsid w:val="00CC4D98"/>
    <w:rsid w:val="00CC4DE8"/>
    <w:rsid w:val="00CC5242"/>
    <w:rsid w:val="00CC5901"/>
    <w:rsid w:val="00CC63B0"/>
    <w:rsid w:val="00CC69B2"/>
    <w:rsid w:val="00CC6BA6"/>
    <w:rsid w:val="00CC6C35"/>
    <w:rsid w:val="00CC6DD4"/>
    <w:rsid w:val="00CC70F7"/>
    <w:rsid w:val="00CC790C"/>
    <w:rsid w:val="00CC7F9E"/>
    <w:rsid w:val="00CD0777"/>
    <w:rsid w:val="00CD0879"/>
    <w:rsid w:val="00CD0AF4"/>
    <w:rsid w:val="00CD0F98"/>
    <w:rsid w:val="00CD10DE"/>
    <w:rsid w:val="00CD1850"/>
    <w:rsid w:val="00CD20CB"/>
    <w:rsid w:val="00CD2160"/>
    <w:rsid w:val="00CD23A3"/>
    <w:rsid w:val="00CD26F9"/>
    <w:rsid w:val="00CD30F5"/>
    <w:rsid w:val="00CD3638"/>
    <w:rsid w:val="00CD365D"/>
    <w:rsid w:val="00CD380D"/>
    <w:rsid w:val="00CD3E58"/>
    <w:rsid w:val="00CD50C8"/>
    <w:rsid w:val="00CD5435"/>
    <w:rsid w:val="00CD54CE"/>
    <w:rsid w:val="00CD5532"/>
    <w:rsid w:val="00CD5DBD"/>
    <w:rsid w:val="00CD6164"/>
    <w:rsid w:val="00CD6B2E"/>
    <w:rsid w:val="00CD6C5B"/>
    <w:rsid w:val="00CD6C95"/>
    <w:rsid w:val="00CD6DD7"/>
    <w:rsid w:val="00CD715B"/>
    <w:rsid w:val="00CD71E4"/>
    <w:rsid w:val="00CD746D"/>
    <w:rsid w:val="00CD7702"/>
    <w:rsid w:val="00CD7C39"/>
    <w:rsid w:val="00CE0B3C"/>
    <w:rsid w:val="00CE17C2"/>
    <w:rsid w:val="00CE2308"/>
    <w:rsid w:val="00CE24A9"/>
    <w:rsid w:val="00CE4F52"/>
    <w:rsid w:val="00CE5960"/>
    <w:rsid w:val="00CE5C53"/>
    <w:rsid w:val="00CE709D"/>
    <w:rsid w:val="00CE74C7"/>
    <w:rsid w:val="00CE7669"/>
    <w:rsid w:val="00CE7928"/>
    <w:rsid w:val="00CF02E0"/>
    <w:rsid w:val="00CF039B"/>
    <w:rsid w:val="00CF0D61"/>
    <w:rsid w:val="00CF0D9A"/>
    <w:rsid w:val="00CF0EC7"/>
    <w:rsid w:val="00CF10EC"/>
    <w:rsid w:val="00CF14CA"/>
    <w:rsid w:val="00CF1520"/>
    <w:rsid w:val="00CF19F7"/>
    <w:rsid w:val="00CF2137"/>
    <w:rsid w:val="00CF23DB"/>
    <w:rsid w:val="00CF2B81"/>
    <w:rsid w:val="00CF2D7D"/>
    <w:rsid w:val="00CF33B8"/>
    <w:rsid w:val="00CF39D6"/>
    <w:rsid w:val="00CF47B2"/>
    <w:rsid w:val="00CF4D1B"/>
    <w:rsid w:val="00CF4F79"/>
    <w:rsid w:val="00CF5523"/>
    <w:rsid w:val="00CF55F3"/>
    <w:rsid w:val="00CF5A57"/>
    <w:rsid w:val="00CF675F"/>
    <w:rsid w:val="00CF68B9"/>
    <w:rsid w:val="00CF6DF5"/>
    <w:rsid w:val="00CF6E14"/>
    <w:rsid w:val="00D005A3"/>
    <w:rsid w:val="00D00751"/>
    <w:rsid w:val="00D0079E"/>
    <w:rsid w:val="00D009ED"/>
    <w:rsid w:val="00D0132B"/>
    <w:rsid w:val="00D01A5E"/>
    <w:rsid w:val="00D02795"/>
    <w:rsid w:val="00D02C9C"/>
    <w:rsid w:val="00D02D97"/>
    <w:rsid w:val="00D02DD8"/>
    <w:rsid w:val="00D030EF"/>
    <w:rsid w:val="00D038F5"/>
    <w:rsid w:val="00D03EA7"/>
    <w:rsid w:val="00D04907"/>
    <w:rsid w:val="00D0491C"/>
    <w:rsid w:val="00D049E7"/>
    <w:rsid w:val="00D05074"/>
    <w:rsid w:val="00D051A3"/>
    <w:rsid w:val="00D052B7"/>
    <w:rsid w:val="00D0558D"/>
    <w:rsid w:val="00D05DC3"/>
    <w:rsid w:val="00D05F08"/>
    <w:rsid w:val="00D06060"/>
    <w:rsid w:val="00D0655C"/>
    <w:rsid w:val="00D07422"/>
    <w:rsid w:val="00D07544"/>
    <w:rsid w:val="00D07B1E"/>
    <w:rsid w:val="00D07F90"/>
    <w:rsid w:val="00D10743"/>
    <w:rsid w:val="00D10CD0"/>
    <w:rsid w:val="00D1116E"/>
    <w:rsid w:val="00D1184C"/>
    <w:rsid w:val="00D119E2"/>
    <w:rsid w:val="00D11DB6"/>
    <w:rsid w:val="00D11DD7"/>
    <w:rsid w:val="00D12263"/>
    <w:rsid w:val="00D12405"/>
    <w:rsid w:val="00D12959"/>
    <w:rsid w:val="00D13C9F"/>
    <w:rsid w:val="00D1476F"/>
    <w:rsid w:val="00D149E0"/>
    <w:rsid w:val="00D14BE6"/>
    <w:rsid w:val="00D1527C"/>
    <w:rsid w:val="00D163AB"/>
    <w:rsid w:val="00D16505"/>
    <w:rsid w:val="00D168F5"/>
    <w:rsid w:val="00D16937"/>
    <w:rsid w:val="00D1728E"/>
    <w:rsid w:val="00D17567"/>
    <w:rsid w:val="00D17B8B"/>
    <w:rsid w:val="00D2043F"/>
    <w:rsid w:val="00D20BC5"/>
    <w:rsid w:val="00D20DB4"/>
    <w:rsid w:val="00D216E8"/>
    <w:rsid w:val="00D21C86"/>
    <w:rsid w:val="00D226E4"/>
    <w:rsid w:val="00D23543"/>
    <w:rsid w:val="00D23E2F"/>
    <w:rsid w:val="00D2464B"/>
    <w:rsid w:val="00D253A0"/>
    <w:rsid w:val="00D2564F"/>
    <w:rsid w:val="00D25CC1"/>
    <w:rsid w:val="00D26236"/>
    <w:rsid w:val="00D26588"/>
    <w:rsid w:val="00D27196"/>
    <w:rsid w:val="00D2726A"/>
    <w:rsid w:val="00D2742A"/>
    <w:rsid w:val="00D278A0"/>
    <w:rsid w:val="00D27EC1"/>
    <w:rsid w:val="00D27FF0"/>
    <w:rsid w:val="00D303F8"/>
    <w:rsid w:val="00D30536"/>
    <w:rsid w:val="00D309DF"/>
    <w:rsid w:val="00D30E81"/>
    <w:rsid w:val="00D311A7"/>
    <w:rsid w:val="00D312E6"/>
    <w:rsid w:val="00D313E4"/>
    <w:rsid w:val="00D315CD"/>
    <w:rsid w:val="00D315FE"/>
    <w:rsid w:val="00D31C33"/>
    <w:rsid w:val="00D31C6C"/>
    <w:rsid w:val="00D31D68"/>
    <w:rsid w:val="00D31D85"/>
    <w:rsid w:val="00D33912"/>
    <w:rsid w:val="00D33CB9"/>
    <w:rsid w:val="00D33D8D"/>
    <w:rsid w:val="00D34101"/>
    <w:rsid w:val="00D3411D"/>
    <w:rsid w:val="00D34DC6"/>
    <w:rsid w:val="00D35AD5"/>
    <w:rsid w:val="00D364F3"/>
    <w:rsid w:val="00D369FE"/>
    <w:rsid w:val="00D3724A"/>
    <w:rsid w:val="00D373BB"/>
    <w:rsid w:val="00D378B5"/>
    <w:rsid w:val="00D37E8E"/>
    <w:rsid w:val="00D403DE"/>
    <w:rsid w:val="00D405FD"/>
    <w:rsid w:val="00D41032"/>
    <w:rsid w:val="00D42274"/>
    <w:rsid w:val="00D42F22"/>
    <w:rsid w:val="00D433D6"/>
    <w:rsid w:val="00D43D08"/>
    <w:rsid w:val="00D441E6"/>
    <w:rsid w:val="00D445D2"/>
    <w:rsid w:val="00D4490C"/>
    <w:rsid w:val="00D45887"/>
    <w:rsid w:val="00D459B2"/>
    <w:rsid w:val="00D46608"/>
    <w:rsid w:val="00D475F4"/>
    <w:rsid w:val="00D47C4B"/>
    <w:rsid w:val="00D50D31"/>
    <w:rsid w:val="00D50E2F"/>
    <w:rsid w:val="00D5101E"/>
    <w:rsid w:val="00D51628"/>
    <w:rsid w:val="00D5262E"/>
    <w:rsid w:val="00D52D83"/>
    <w:rsid w:val="00D52FAC"/>
    <w:rsid w:val="00D531F8"/>
    <w:rsid w:val="00D53932"/>
    <w:rsid w:val="00D53B79"/>
    <w:rsid w:val="00D543E2"/>
    <w:rsid w:val="00D54DC4"/>
    <w:rsid w:val="00D55330"/>
    <w:rsid w:val="00D56128"/>
    <w:rsid w:val="00D56147"/>
    <w:rsid w:val="00D56DD0"/>
    <w:rsid w:val="00D56EB7"/>
    <w:rsid w:val="00D56EED"/>
    <w:rsid w:val="00D5702B"/>
    <w:rsid w:val="00D57073"/>
    <w:rsid w:val="00D57334"/>
    <w:rsid w:val="00D577B7"/>
    <w:rsid w:val="00D577DF"/>
    <w:rsid w:val="00D57B74"/>
    <w:rsid w:val="00D57CA3"/>
    <w:rsid w:val="00D601A5"/>
    <w:rsid w:val="00D6038E"/>
    <w:rsid w:val="00D609B5"/>
    <w:rsid w:val="00D612E2"/>
    <w:rsid w:val="00D61371"/>
    <w:rsid w:val="00D61427"/>
    <w:rsid w:val="00D61C7D"/>
    <w:rsid w:val="00D61CE6"/>
    <w:rsid w:val="00D6243F"/>
    <w:rsid w:val="00D62AEC"/>
    <w:rsid w:val="00D62D29"/>
    <w:rsid w:val="00D62E5B"/>
    <w:rsid w:val="00D62FDD"/>
    <w:rsid w:val="00D63316"/>
    <w:rsid w:val="00D63404"/>
    <w:rsid w:val="00D63889"/>
    <w:rsid w:val="00D63E49"/>
    <w:rsid w:val="00D63F11"/>
    <w:rsid w:val="00D64B85"/>
    <w:rsid w:val="00D64F77"/>
    <w:rsid w:val="00D65DA2"/>
    <w:rsid w:val="00D66275"/>
    <w:rsid w:val="00D66640"/>
    <w:rsid w:val="00D66B58"/>
    <w:rsid w:val="00D66DB2"/>
    <w:rsid w:val="00D67935"/>
    <w:rsid w:val="00D70855"/>
    <w:rsid w:val="00D70F20"/>
    <w:rsid w:val="00D71B1E"/>
    <w:rsid w:val="00D71CC7"/>
    <w:rsid w:val="00D71D6B"/>
    <w:rsid w:val="00D71F22"/>
    <w:rsid w:val="00D7223D"/>
    <w:rsid w:val="00D72399"/>
    <w:rsid w:val="00D72937"/>
    <w:rsid w:val="00D72DC4"/>
    <w:rsid w:val="00D72F37"/>
    <w:rsid w:val="00D72F4B"/>
    <w:rsid w:val="00D734F5"/>
    <w:rsid w:val="00D73586"/>
    <w:rsid w:val="00D73F9B"/>
    <w:rsid w:val="00D74341"/>
    <w:rsid w:val="00D74771"/>
    <w:rsid w:val="00D748C9"/>
    <w:rsid w:val="00D7505F"/>
    <w:rsid w:val="00D75100"/>
    <w:rsid w:val="00D755F2"/>
    <w:rsid w:val="00D7576E"/>
    <w:rsid w:val="00D75808"/>
    <w:rsid w:val="00D75FD8"/>
    <w:rsid w:val="00D75FF9"/>
    <w:rsid w:val="00D7600F"/>
    <w:rsid w:val="00D7653C"/>
    <w:rsid w:val="00D76C02"/>
    <w:rsid w:val="00D7779E"/>
    <w:rsid w:val="00D77E4F"/>
    <w:rsid w:val="00D8042A"/>
    <w:rsid w:val="00D80E74"/>
    <w:rsid w:val="00D812A6"/>
    <w:rsid w:val="00D817FF"/>
    <w:rsid w:val="00D81ABE"/>
    <w:rsid w:val="00D81EBF"/>
    <w:rsid w:val="00D82285"/>
    <w:rsid w:val="00D82476"/>
    <w:rsid w:val="00D82525"/>
    <w:rsid w:val="00D83CAE"/>
    <w:rsid w:val="00D84FB7"/>
    <w:rsid w:val="00D84FC7"/>
    <w:rsid w:val="00D85118"/>
    <w:rsid w:val="00D85DDE"/>
    <w:rsid w:val="00D86038"/>
    <w:rsid w:val="00D86100"/>
    <w:rsid w:val="00D86609"/>
    <w:rsid w:val="00D869D5"/>
    <w:rsid w:val="00D86B04"/>
    <w:rsid w:val="00D87DAD"/>
    <w:rsid w:val="00D87EEC"/>
    <w:rsid w:val="00D9040A"/>
    <w:rsid w:val="00D90885"/>
    <w:rsid w:val="00D90F37"/>
    <w:rsid w:val="00D91075"/>
    <w:rsid w:val="00D91A27"/>
    <w:rsid w:val="00D91AF5"/>
    <w:rsid w:val="00D92723"/>
    <w:rsid w:val="00D92DCE"/>
    <w:rsid w:val="00D92F39"/>
    <w:rsid w:val="00D93026"/>
    <w:rsid w:val="00D9332E"/>
    <w:rsid w:val="00D9370B"/>
    <w:rsid w:val="00D939FF"/>
    <w:rsid w:val="00D943E8"/>
    <w:rsid w:val="00D9488D"/>
    <w:rsid w:val="00D94D9F"/>
    <w:rsid w:val="00D95258"/>
    <w:rsid w:val="00D95B30"/>
    <w:rsid w:val="00D96824"/>
    <w:rsid w:val="00D96C3D"/>
    <w:rsid w:val="00D97318"/>
    <w:rsid w:val="00D97385"/>
    <w:rsid w:val="00D97FD3"/>
    <w:rsid w:val="00DA067C"/>
    <w:rsid w:val="00DA1370"/>
    <w:rsid w:val="00DA18CB"/>
    <w:rsid w:val="00DA18E5"/>
    <w:rsid w:val="00DA1974"/>
    <w:rsid w:val="00DA1C7B"/>
    <w:rsid w:val="00DA2BA2"/>
    <w:rsid w:val="00DA2C79"/>
    <w:rsid w:val="00DA3261"/>
    <w:rsid w:val="00DA3B77"/>
    <w:rsid w:val="00DA44CD"/>
    <w:rsid w:val="00DA50AB"/>
    <w:rsid w:val="00DA5306"/>
    <w:rsid w:val="00DA5544"/>
    <w:rsid w:val="00DA5EAF"/>
    <w:rsid w:val="00DA5FDE"/>
    <w:rsid w:val="00DA62B4"/>
    <w:rsid w:val="00DA6553"/>
    <w:rsid w:val="00DA6703"/>
    <w:rsid w:val="00DA6C3B"/>
    <w:rsid w:val="00DA6EF5"/>
    <w:rsid w:val="00DA7388"/>
    <w:rsid w:val="00DB11E4"/>
    <w:rsid w:val="00DB1276"/>
    <w:rsid w:val="00DB16B8"/>
    <w:rsid w:val="00DB2577"/>
    <w:rsid w:val="00DB34F9"/>
    <w:rsid w:val="00DB48B9"/>
    <w:rsid w:val="00DB4D08"/>
    <w:rsid w:val="00DB518D"/>
    <w:rsid w:val="00DB5FF7"/>
    <w:rsid w:val="00DB6859"/>
    <w:rsid w:val="00DB6A76"/>
    <w:rsid w:val="00DB70EE"/>
    <w:rsid w:val="00DB745A"/>
    <w:rsid w:val="00DB7BD9"/>
    <w:rsid w:val="00DC0127"/>
    <w:rsid w:val="00DC0E2B"/>
    <w:rsid w:val="00DC144C"/>
    <w:rsid w:val="00DC15A4"/>
    <w:rsid w:val="00DC15D8"/>
    <w:rsid w:val="00DC1B72"/>
    <w:rsid w:val="00DC1F26"/>
    <w:rsid w:val="00DC26DA"/>
    <w:rsid w:val="00DC27A0"/>
    <w:rsid w:val="00DC2E97"/>
    <w:rsid w:val="00DC31E6"/>
    <w:rsid w:val="00DC37CB"/>
    <w:rsid w:val="00DC563F"/>
    <w:rsid w:val="00DC564D"/>
    <w:rsid w:val="00DC6360"/>
    <w:rsid w:val="00DC6AC6"/>
    <w:rsid w:val="00DC6D97"/>
    <w:rsid w:val="00DC73B7"/>
    <w:rsid w:val="00DC74BF"/>
    <w:rsid w:val="00DC75B5"/>
    <w:rsid w:val="00DC7817"/>
    <w:rsid w:val="00DD14E5"/>
    <w:rsid w:val="00DD171D"/>
    <w:rsid w:val="00DD2352"/>
    <w:rsid w:val="00DD3161"/>
    <w:rsid w:val="00DD32CA"/>
    <w:rsid w:val="00DD36A6"/>
    <w:rsid w:val="00DD4275"/>
    <w:rsid w:val="00DD47CE"/>
    <w:rsid w:val="00DD5018"/>
    <w:rsid w:val="00DD5AB5"/>
    <w:rsid w:val="00DD5BD8"/>
    <w:rsid w:val="00DD61FA"/>
    <w:rsid w:val="00DD6618"/>
    <w:rsid w:val="00DD6CEB"/>
    <w:rsid w:val="00DD6D14"/>
    <w:rsid w:val="00DD6D66"/>
    <w:rsid w:val="00DD70E0"/>
    <w:rsid w:val="00DD7C48"/>
    <w:rsid w:val="00DE006A"/>
    <w:rsid w:val="00DE0370"/>
    <w:rsid w:val="00DE199B"/>
    <w:rsid w:val="00DE199F"/>
    <w:rsid w:val="00DE19C4"/>
    <w:rsid w:val="00DE1B3B"/>
    <w:rsid w:val="00DE2ED6"/>
    <w:rsid w:val="00DE3634"/>
    <w:rsid w:val="00DE3688"/>
    <w:rsid w:val="00DE36E3"/>
    <w:rsid w:val="00DE38AE"/>
    <w:rsid w:val="00DE437A"/>
    <w:rsid w:val="00DE4586"/>
    <w:rsid w:val="00DE469A"/>
    <w:rsid w:val="00DE46A2"/>
    <w:rsid w:val="00DE5683"/>
    <w:rsid w:val="00DE5C44"/>
    <w:rsid w:val="00DE6BE6"/>
    <w:rsid w:val="00DE6C71"/>
    <w:rsid w:val="00DE7CDE"/>
    <w:rsid w:val="00DF0F58"/>
    <w:rsid w:val="00DF1251"/>
    <w:rsid w:val="00DF13CD"/>
    <w:rsid w:val="00DF206F"/>
    <w:rsid w:val="00DF25FA"/>
    <w:rsid w:val="00DF2CB3"/>
    <w:rsid w:val="00DF2DE2"/>
    <w:rsid w:val="00DF2FCF"/>
    <w:rsid w:val="00DF302E"/>
    <w:rsid w:val="00DF3688"/>
    <w:rsid w:val="00DF36EF"/>
    <w:rsid w:val="00DF3984"/>
    <w:rsid w:val="00DF48A4"/>
    <w:rsid w:val="00DF4AE8"/>
    <w:rsid w:val="00DF53B2"/>
    <w:rsid w:val="00DF5823"/>
    <w:rsid w:val="00DF583B"/>
    <w:rsid w:val="00DF61B1"/>
    <w:rsid w:val="00DF67B5"/>
    <w:rsid w:val="00DF6C7F"/>
    <w:rsid w:val="00DF6DCE"/>
    <w:rsid w:val="00DF7417"/>
    <w:rsid w:val="00DF776D"/>
    <w:rsid w:val="00DF7EDD"/>
    <w:rsid w:val="00E0005D"/>
    <w:rsid w:val="00E00211"/>
    <w:rsid w:val="00E004D1"/>
    <w:rsid w:val="00E0093B"/>
    <w:rsid w:val="00E00DB8"/>
    <w:rsid w:val="00E00EE2"/>
    <w:rsid w:val="00E0157F"/>
    <w:rsid w:val="00E023EF"/>
    <w:rsid w:val="00E02775"/>
    <w:rsid w:val="00E02788"/>
    <w:rsid w:val="00E02DB9"/>
    <w:rsid w:val="00E0406C"/>
    <w:rsid w:val="00E0411F"/>
    <w:rsid w:val="00E041BA"/>
    <w:rsid w:val="00E041D6"/>
    <w:rsid w:val="00E0424E"/>
    <w:rsid w:val="00E0458C"/>
    <w:rsid w:val="00E04D58"/>
    <w:rsid w:val="00E04EE0"/>
    <w:rsid w:val="00E05364"/>
    <w:rsid w:val="00E0539B"/>
    <w:rsid w:val="00E05A85"/>
    <w:rsid w:val="00E05D38"/>
    <w:rsid w:val="00E05DB6"/>
    <w:rsid w:val="00E0684F"/>
    <w:rsid w:val="00E06850"/>
    <w:rsid w:val="00E06BE8"/>
    <w:rsid w:val="00E10718"/>
    <w:rsid w:val="00E11829"/>
    <w:rsid w:val="00E12224"/>
    <w:rsid w:val="00E12DB9"/>
    <w:rsid w:val="00E1316E"/>
    <w:rsid w:val="00E1362E"/>
    <w:rsid w:val="00E14247"/>
    <w:rsid w:val="00E14334"/>
    <w:rsid w:val="00E144C7"/>
    <w:rsid w:val="00E146A0"/>
    <w:rsid w:val="00E146EF"/>
    <w:rsid w:val="00E14A2B"/>
    <w:rsid w:val="00E14AF4"/>
    <w:rsid w:val="00E15699"/>
    <w:rsid w:val="00E156BD"/>
    <w:rsid w:val="00E15A83"/>
    <w:rsid w:val="00E15AD9"/>
    <w:rsid w:val="00E15B6F"/>
    <w:rsid w:val="00E16C5C"/>
    <w:rsid w:val="00E172D4"/>
    <w:rsid w:val="00E17383"/>
    <w:rsid w:val="00E176C4"/>
    <w:rsid w:val="00E20311"/>
    <w:rsid w:val="00E21E27"/>
    <w:rsid w:val="00E21E95"/>
    <w:rsid w:val="00E21F41"/>
    <w:rsid w:val="00E2224F"/>
    <w:rsid w:val="00E22254"/>
    <w:rsid w:val="00E22795"/>
    <w:rsid w:val="00E227A0"/>
    <w:rsid w:val="00E24254"/>
    <w:rsid w:val="00E24FA7"/>
    <w:rsid w:val="00E2539B"/>
    <w:rsid w:val="00E25C1A"/>
    <w:rsid w:val="00E25DD4"/>
    <w:rsid w:val="00E2640F"/>
    <w:rsid w:val="00E26462"/>
    <w:rsid w:val="00E264E6"/>
    <w:rsid w:val="00E269AE"/>
    <w:rsid w:val="00E2767B"/>
    <w:rsid w:val="00E2771B"/>
    <w:rsid w:val="00E27BC0"/>
    <w:rsid w:val="00E27C55"/>
    <w:rsid w:val="00E27E7A"/>
    <w:rsid w:val="00E30256"/>
    <w:rsid w:val="00E30658"/>
    <w:rsid w:val="00E30726"/>
    <w:rsid w:val="00E30A17"/>
    <w:rsid w:val="00E30B94"/>
    <w:rsid w:val="00E30D9D"/>
    <w:rsid w:val="00E30DD2"/>
    <w:rsid w:val="00E30E9D"/>
    <w:rsid w:val="00E31CDA"/>
    <w:rsid w:val="00E31E57"/>
    <w:rsid w:val="00E321B7"/>
    <w:rsid w:val="00E324D9"/>
    <w:rsid w:val="00E32654"/>
    <w:rsid w:val="00E32E30"/>
    <w:rsid w:val="00E33623"/>
    <w:rsid w:val="00E33A04"/>
    <w:rsid w:val="00E33B78"/>
    <w:rsid w:val="00E34073"/>
    <w:rsid w:val="00E341E6"/>
    <w:rsid w:val="00E34456"/>
    <w:rsid w:val="00E3467F"/>
    <w:rsid w:val="00E352B0"/>
    <w:rsid w:val="00E36500"/>
    <w:rsid w:val="00E36520"/>
    <w:rsid w:val="00E365B7"/>
    <w:rsid w:val="00E36C10"/>
    <w:rsid w:val="00E36DD9"/>
    <w:rsid w:val="00E37168"/>
    <w:rsid w:val="00E3736A"/>
    <w:rsid w:val="00E40161"/>
    <w:rsid w:val="00E40328"/>
    <w:rsid w:val="00E4053D"/>
    <w:rsid w:val="00E40755"/>
    <w:rsid w:val="00E40769"/>
    <w:rsid w:val="00E40901"/>
    <w:rsid w:val="00E40944"/>
    <w:rsid w:val="00E41536"/>
    <w:rsid w:val="00E4241C"/>
    <w:rsid w:val="00E43088"/>
    <w:rsid w:val="00E43591"/>
    <w:rsid w:val="00E44906"/>
    <w:rsid w:val="00E44A30"/>
    <w:rsid w:val="00E44B5F"/>
    <w:rsid w:val="00E44E83"/>
    <w:rsid w:val="00E45701"/>
    <w:rsid w:val="00E46224"/>
    <w:rsid w:val="00E468EF"/>
    <w:rsid w:val="00E46B7E"/>
    <w:rsid w:val="00E47101"/>
    <w:rsid w:val="00E47373"/>
    <w:rsid w:val="00E4776A"/>
    <w:rsid w:val="00E47904"/>
    <w:rsid w:val="00E5059F"/>
    <w:rsid w:val="00E506E6"/>
    <w:rsid w:val="00E52A68"/>
    <w:rsid w:val="00E52B2F"/>
    <w:rsid w:val="00E52E0C"/>
    <w:rsid w:val="00E532A6"/>
    <w:rsid w:val="00E5349D"/>
    <w:rsid w:val="00E53C18"/>
    <w:rsid w:val="00E53F48"/>
    <w:rsid w:val="00E53FB8"/>
    <w:rsid w:val="00E5404F"/>
    <w:rsid w:val="00E54173"/>
    <w:rsid w:val="00E541AC"/>
    <w:rsid w:val="00E5443E"/>
    <w:rsid w:val="00E54B92"/>
    <w:rsid w:val="00E5512F"/>
    <w:rsid w:val="00E555D4"/>
    <w:rsid w:val="00E55FE1"/>
    <w:rsid w:val="00E560E1"/>
    <w:rsid w:val="00E56245"/>
    <w:rsid w:val="00E57890"/>
    <w:rsid w:val="00E578BF"/>
    <w:rsid w:val="00E57A58"/>
    <w:rsid w:val="00E57A6F"/>
    <w:rsid w:val="00E57A9E"/>
    <w:rsid w:val="00E604EC"/>
    <w:rsid w:val="00E60EA2"/>
    <w:rsid w:val="00E6195D"/>
    <w:rsid w:val="00E619D2"/>
    <w:rsid w:val="00E61A10"/>
    <w:rsid w:val="00E61AAC"/>
    <w:rsid w:val="00E61AD0"/>
    <w:rsid w:val="00E620EE"/>
    <w:rsid w:val="00E62F16"/>
    <w:rsid w:val="00E64F2C"/>
    <w:rsid w:val="00E65328"/>
    <w:rsid w:val="00E65F66"/>
    <w:rsid w:val="00E66701"/>
    <w:rsid w:val="00E66ADA"/>
    <w:rsid w:val="00E66E00"/>
    <w:rsid w:val="00E67FC3"/>
    <w:rsid w:val="00E7022C"/>
    <w:rsid w:val="00E708E0"/>
    <w:rsid w:val="00E70A1C"/>
    <w:rsid w:val="00E70A5B"/>
    <w:rsid w:val="00E70DA5"/>
    <w:rsid w:val="00E71D90"/>
    <w:rsid w:val="00E71F45"/>
    <w:rsid w:val="00E72479"/>
    <w:rsid w:val="00E725A7"/>
    <w:rsid w:val="00E72717"/>
    <w:rsid w:val="00E72DF7"/>
    <w:rsid w:val="00E73775"/>
    <w:rsid w:val="00E73786"/>
    <w:rsid w:val="00E74344"/>
    <w:rsid w:val="00E744E8"/>
    <w:rsid w:val="00E74931"/>
    <w:rsid w:val="00E74946"/>
    <w:rsid w:val="00E74A0A"/>
    <w:rsid w:val="00E7520D"/>
    <w:rsid w:val="00E75E82"/>
    <w:rsid w:val="00E76386"/>
    <w:rsid w:val="00E76F07"/>
    <w:rsid w:val="00E77054"/>
    <w:rsid w:val="00E7740E"/>
    <w:rsid w:val="00E77F91"/>
    <w:rsid w:val="00E8020C"/>
    <w:rsid w:val="00E8082F"/>
    <w:rsid w:val="00E80931"/>
    <w:rsid w:val="00E80E30"/>
    <w:rsid w:val="00E81EFE"/>
    <w:rsid w:val="00E824EE"/>
    <w:rsid w:val="00E825E1"/>
    <w:rsid w:val="00E82FDE"/>
    <w:rsid w:val="00E8327C"/>
    <w:rsid w:val="00E83C59"/>
    <w:rsid w:val="00E83E18"/>
    <w:rsid w:val="00E844DF"/>
    <w:rsid w:val="00E847CB"/>
    <w:rsid w:val="00E852F8"/>
    <w:rsid w:val="00E8560C"/>
    <w:rsid w:val="00E85EB7"/>
    <w:rsid w:val="00E860EC"/>
    <w:rsid w:val="00E8642F"/>
    <w:rsid w:val="00E865A0"/>
    <w:rsid w:val="00E86D5D"/>
    <w:rsid w:val="00E86EC4"/>
    <w:rsid w:val="00E87452"/>
    <w:rsid w:val="00E87486"/>
    <w:rsid w:val="00E874BC"/>
    <w:rsid w:val="00E9007E"/>
    <w:rsid w:val="00E92435"/>
    <w:rsid w:val="00E92618"/>
    <w:rsid w:val="00E926F7"/>
    <w:rsid w:val="00E933C2"/>
    <w:rsid w:val="00E9383C"/>
    <w:rsid w:val="00E9385B"/>
    <w:rsid w:val="00E94B30"/>
    <w:rsid w:val="00E94B6F"/>
    <w:rsid w:val="00E94CBF"/>
    <w:rsid w:val="00E95268"/>
    <w:rsid w:val="00E95C02"/>
    <w:rsid w:val="00E962FC"/>
    <w:rsid w:val="00E9707C"/>
    <w:rsid w:val="00E972A0"/>
    <w:rsid w:val="00E97604"/>
    <w:rsid w:val="00E97B32"/>
    <w:rsid w:val="00E97B87"/>
    <w:rsid w:val="00E97FA2"/>
    <w:rsid w:val="00EA00B1"/>
    <w:rsid w:val="00EA0176"/>
    <w:rsid w:val="00EA08C9"/>
    <w:rsid w:val="00EA0B84"/>
    <w:rsid w:val="00EA0E14"/>
    <w:rsid w:val="00EA0EEA"/>
    <w:rsid w:val="00EA0F44"/>
    <w:rsid w:val="00EA1260"/>
    <w:rsid w:val="00EA1448"/>
    <w:rsid w:val="00EA19D0"/>
    <w:rsid w:val="00EA1F2B"/>
    <w:rsid w:val="00EA2096"/>
    <w:rsid w:val="00EA2ADC"/>
    <w:rsid w:val="00EA2C6E"/>
    <w:rsid w:val="00EA2C9E"/>
    <w:rsid w:val="00EA344A"/>
    <w:rsid w:val="00EA3C44"/>
    <w:rsid w:val="00EA425D"/>
    <w:rsid w:val="00EA4659"/>
    <w:rsid w:val="00EA4A7B"/>
    <w:rsid w:val="00EA4DDB"/>
    <w:rsid w:val="00EA53B2"/>
    <w:rsid w:val="00EA5643"/>
    <w:rsid w:val="00EA6618"/>
    <w:rsid w:val="00EA67A2"/>
    <w:rsid w:val="00EA74F2"/>
    <w:rsid w:val="00EA7DA4"/>
    <w:rsid w:val="00EA7F6F"/>
    <w:rsid w:val="00EB0BB0"/>
    <w:rsid w:val="00EB0E75"/>
    <w:rsid w:val="00EB1119"/>
    <w:rsid w:val="00EB11AA"/>
    <w:rsid w:val="00EB12C9"/>
    <w:rsid w:val="00EB1533"/>
    <w:rsid w:val="00EB1721"/>
    <w:rsid w:val="00EB2B15"/>
    <w:rsid w:val="00EB2F4A"/>
    <w:rsid w:val="00EB3072"/>
    <w:rsid w:val="00EB309B"/>
    <w:rsid w:val="00EB3A56"/>
    <w:rsid w:val="00EB3D41"/>
    <w:rsid w:val="00EB4B45"/>
    <w:rsid w:val="00EB4DED"/>
    <w:rsid w:val="00EB59A3"/>
    <w:rsid w:val="00EB5BC7"/>
    <w:rsid w:val="00EB6250"/>
    <w:rsid w:val="00EB6479"/>
    <w:rsid w:val="00EB6584"/>
    <w:rsid w:val="00EB7043"/>
    <w:rsid w:val="00EB723E"/>
    <w:rsid w:val="00EB7D8E"/>
    <w:rsid w:val="00EB7DF2"/>
    <w:rsid w:val="00EC01DF"/>
    <w:rsid w:val="00EC09BF"/>
    <w:rsid w:val="00EC0AB9"/>
    <w:rsid w:val="00EC1A51"/>
    <w:rsid w:val="00EC2062"/>
    <w:rsid w:val="00EC2365"/>
    <w:rsid w:val="00EC269E"/>
    <w:rsid w:val="00EC351C"/>
    <w:rsid w:val="00EC3558"/>
    <w:rsid w:val="00EC40D6"/>
    <w:rsid w:val="00EC428C"/>
    <w:rsid w:val="00EC47DE"/>
    <w:rsid w:val="00EC4B70"/>
    <w:rsid w:val="00EC4FED"/>
    <w:rsid w:val="00EC502F"/>
    <w:rsid w:val="00EC5092"/>
    <w:rsid w:val="00EC5286"/>
    <w:rsid w:val="00EC568A"/>
    <w:rsid w:val="00EC56A4"/>
    <w:rsid w:val="00EC6504"/>
    <w:rsid w:val="00EC67EB"/>
    <w:rsid w:val="00EC6A08"/>
    <w:rsid w:val="00EC6E45"/>
    <w:rsid w:val="00EC777A"/>
    <w:rsid w:val="00EC789C"/>
    <w:rsid w:val="00EC7E58"/>
    <w:rsid w:val="00ED0A46"/>
    <w:rsid w:val="00ED0A61"/>
    <w:rsid w:val="00ED0B2F"/>
    <w:rsid w:val="00ED0C40"/>
    <w:rsid w:val="00ED0EBF"/>
    <w:rsid w:val="00ED124F"/>
    <w:rsid w:val="00ED1E42"/>
    <w:rsid w:val="00ED1E44"/>
    <w:rsid w:val="00ED1E45"/>
    <w:rsid w:val="00ED1FD7"/>
    <w:rsid w:val="00ED200C"/>
    <w:rsid w:val="00ED2CC0"/>
    <w:rsid w:val="00ED3498"/>
    <w:rsid w:val="00ED3819"/>
    <w:rsid w:val="00ED413A"/>
    <w:rsid w:val="00ED4940"/>
    <w:rsid w:val="00ED52BB"/>
    <w:rsid w:val="00ED55E3"/>
    <w:rsid w:val="00ED5721"/>
    <w:rsid w:val="00ED6ECC"/>
    <w:rsid w:val="00ED7155"/>
    <w:rsid w:val="00ED757E"/>
    <w:rsid w:val="00ED7978"/>
    <w:rsid w:val="00ED7EDD"/>
    <w:rsid w:val="00EE08FC"/>
    <w:rsid w:val="00EE0F22"/>
    <w:rsid w:val="00EE1159"/>
    <w:rsid w:val="00EE1507"/>
    <w:rsid w:val="00EE153C"/>
    <w:rsid w:val="00EE1942"/>
    <w:rsid w:val="00EE1CFF"/>
    <w:rsid w:val="00EE1E4D"/>
    <w:rsid w:val="00EE2C1F"/>
    <w:rsid w:val="00EE49F0"/>
    <w:rsid w:val="00EE4D25"/>
    <w:rsid w:val="00EE566C"/>
    <w:rsid w:val="00EE5E72"/>
    <w:rsid w:val="00EE5EB5"/>
    <w:rsid w:val="00EE65E7"/>
    <w:rsid w:val="00EE69B0"/>
    <w:rsid w:val="00EE6A76"/>
    <w:rsid w:val="00EF0DBF"/>
    <w:rsid w:val="00EF1B7F"/>
    <w:rsid w:val="00EF251B"/>
    <w:rsid w:val="00EF252B"/>
    <w:rsid w:val="00EF2BD3"/>
    <w:rsid w:val="00EF2F22"/>
    <w:rsid w:val="00EF31AB"/>
    <w:rsid w:val="00EF3339"/>
    <w:rsid w:val="00EF4243"/>
    <w:rsid w:val="00EF4395"/>
    <w:rsid w:val="00EF4397"/>
    <w:rsid w:val="00EF43FB"/>
    <w:rsid w:val="00EF4645"/>
    <w:rsid w:val="00EF48BA"/>
    <w:rsid w:val="00EF4AD4"/>
    <w:rsid w:val="00EF5BBB"/>
    <w:rsid w:val="00EF69E1"/>
    <w:rsid w:val="00EF73ED"/>
    <w:rsid w:val="00F00140"/>
    <w:rsid w:val="00F0019E"/>
    <w:rsid w:val="00F0052A"/>
    <w:rsid w:val="00F0072C"/>
    <w:rsid w:val="00F00C47"/>
    <w:rsid w:val="00F01086"/>
    <w:rsid w:val="00F019BE"/>
    <w:rsid w:val="00F01A81"/>
    <w:rsid w:val="00F021BD"/>
    <w:rsid w:val="00F02CE5"/>
    <w:rsid w:val="00F02FA5"/>
    <w:rsid w:val="00F039EB"/>
    <w:rsid w:val="00F0427D"/>
    <w:rsid w:val="00F042EF"/>
    <w:rsid w:val="00F058CD"/>
    <w:rsid w:val="00F065E8"/>
    <w:rsid w:val="00F06CE7"/>
    <w:rsid w:val="00F07E52"/>
    <w:rsid w:val="00F10634"/>
    <w:rsid w:val="00F1131F"/>
    <w:rsid w:val="00F11BD1"/>
    <w:rsid w:val="00F122DB"/>
    <w:rsid w:val="00F12785"/>
    <w:rsid w:val="00F12E83"/>
    <w:rsid w:val="00F12FAD"/>
    <w:rsid w:val="00F132F2"/>
    <w:rsid w:val="00F14638"/>
    <w:rsid w:val="00F1469D"/>
    <w:rsid w:val="00F1480E"/>
    <w:rsid w:val="00F14D63"/>
    <w:rsid w:val="00F1505E"/>
    <w:rsid w:val="00F150BD"/>
    <w:rsid w:val="00F151F6"/>
    <w:rsid w:val="00F15479"/>
    <w:rsid w:val="00F154CA"/>
    <w:rsid w:val="00F15658"/>
    <w:rsid w:val="00F1657C"/>
    <w:rsid w:val="00F16973"/>
    <w:rsid w:val="00F16E21"/>
    <w:rsid w:val="00F16EB1"/>
    <w:rsid w:val="00F17613"/>
    <w:rsid w:val="00F176C3"/>
    <w:rsid w:val="00F17D84"/>
    <w:rsid w:val="00F17D8F"/>
    <w:rsid w:val="00F17E55"/>
    <w:rsid w:val="00F20036"/>
    <w:rsid w:val="00F20227"/>
    <w:rsid w:val="00F20796"/>
    <w:rsid w:val="00F20A3E"/>
    <w:rsid w:val="00F20ED0"/>
    <w:rsid w:val="00F214F6"/>
    <w:rsid w:val="00F21894"/>
    <w:rsid w:val="00F2243D"/>
    <w:rsid w:val="00F22DDD"/>
    <w:rsid w:val="00F23268"/>
    <w:rsid w:val="00F232D3"/>
    <w:rsid w:val="00F237C0"/>
    <w:rsid w:val="00F23AFB"/>
    <w:rsid w:val="00F23C53"/>
    <w:rsid w:val="00F242D1"/>
    <w:rsid w:val="00F2469B"/>
    <w:rsid w:val="00F24865"/>
    <w:rsid w:val="00F24C4A"/>
    <w:rsid w:val="00F25414"/>
    <w:rsid w:val="00F25881"/>
    <w:rsid w:val="00F25A1D"/>
    <w:rsid w:val="00F25F20"/>
    <w:rsid w:val="00F26478"/>
    <w:rsid w:val="00F26514"/>
    <w:rsid w:val="00F27848"/>
    <w:rsid w:val="00F27A5A"/>
    <w:rsid w:val="00F27BEF"/>
    <w:rsid w:val="00F27FD5"/>
    <w:rsid w:val="00F30153"/>
    <w:rsid w:val="00F301FB"/>
    <w:rsid w:val="00F30718"/>
    <w:rsid w:val="00F3094B"/>
    <w:rsid w:val="00F30A6D"/>
    <w:rsid w:val="00F314AC"/>
    <w:rsid w:val="00F3228D"/>
    <w:rsid w:val="00F3281C"/>
    <w:rsid w:val="00F329BE"/>
    <w:rsid w:val="00F32DAD"/>
    <w:rsid w:val="00F331EE"/>
    <w:rsid w:val="00F332E5"/>
    <w:rsid w:val="00F33F07"/>
    <w:rsid w:val="00F3410F"/>
    <w:rsid w:val="00F34BA1"/>
    <w:rsid w:val="00F34CD5"/>
    <w:rsid w:val="00F3512B"/>
    <w:rsid w:val="00F35EFA"/>
    <w:rsid w:val="00F362F5"/>
    <w:rsid w:val="00F3668A"/>
    <w:rsid w:val="00F36BEF"/>
    <w:rsid w:val="00F36F68"/>
    <w:rsid w:val="00F37028"/>
    <w:rsid w:val="00F3713C"/>
    <w:rsid w:val="00F37225"/>
    <w:rsid w:val="00F40212"/>
    <w:rsid w:val="00F40373"/>
    <w:rsid w:val="00F40B00"/>
    <w:rsid w:val="00F41CBB"/>
    <w:rsid w:val="00F41EB6"/>
    <w:rsid w:val="00F42396"/>
    <w:rsid w:val="00F42BAE"/>
    <w:rsid w:val="00F42E54"/>
    <w:rsid w:val="00F42F49"/>
    <w:rsid w:val="00F43408"/>
    <w:rsid w:val="00F434B9"/>
    <w:rsid w:val="00F43589"/>
    <w:rsid w:val="00F4444F"/>
    <w:rsid w:val="00F44A27"/>
    <w:rsid w:val="00F44B33"/>
    <w:rsid w:val="00F45083"/>
    <w:rsid w:val="00F46407"/>
    <w:rsid w:val="00F4718F"/>
    <w:rsid w:val="00F474BE"/>
    <w:rsid w:val="00F47E71"/>
    <w:rsid w:val="00F5061F"/>
    <w:rsid w:val="00F5131B"/>
    <w:rsid w:val="00F51B4C"/>
    <w:rsid w:val="00F523C9"/>
    <w:rsid w:val="00F53D0C"/>
    <w:rsid w:val="00F53F23"/>
    <w:rsid w:val="00F54A01"/>
    <w:rsid w:val="00F551EE"/>
    <w:rsid w:val="00F55290"/>
    <w:rsid w:val="00F558E1"/>
    <w:rsid w:val="00F55E99"/>
    <w:rsid w:val="00F5610C"/>
    <w:rsid w:val="00F563FC"/>
    <w:rsid w:val="00F56689"/>
    <w:rsid w:val="00F566DD"/>
    <w:rsid w:val="00F56856"/>
    <w:rsid w:val="00F56A82"/>
    <w:rsid w:val="00F56AA7"/>
    <w:rsid w:val="00F56F46"/>
    <w:rsid w:val="00F571C2"/>
    <w:rsid w:val="00F57FA1"/>
    <w:rsid w:val="00F6024D"/>
    <w:rsid w:val="00F609AA"/>
    <w:rsid w:val="00F61374"/>
    <w:rsid w:val="00F6170D"/>
    <w:rsid w:val="00F617B7"/>
    <w:rsid w:val="00F61C19"/>
    <w:rsid w:val="00F61CCA"/>
    <w:rsid w:val="00F624A2"/>
    <w:rsid w:val="00F62546"/>
    <w:rsid w:val="00F62861"/>
    <w:rsid w:val="00F62D7D"/>
    <w:rsid w:val="00F62E72"/>
    <w:rsid w:val="00F639A7"/>
    <w:rsid w:val="00F63EC9"/>
    <w:rsid w:val="00F63F75"/>
    <w:rsid w:val="00F64361"/>
    <w:rsid w:val="00F64699"/>
    <w:rsid w:val="00F6509A"/>
    <w:rsid w:val="00F6525A"/>
    <w:rsid w:val="00F65EBF"/>
    <w:rsid w:val="00F6607E"/>
    <w:rsid w:val="00F66B18"/>
    <w:rsid w:val="00F66E0B"/>
    <w:rsid w:val="00F66EC6"/>
    <w:rsid w:val="00F66F72"/>
    <w:rsid w:val="00F66FDF"/>
    <w:rsid w:val="00F67435"/>
    <w:rsid w:val="00F67CDA"/>
    <w:rsid w:val="00F67E1F"/>
    <w:rsid w:val="00F700F2"/>
    <w:rsid w:val="00F702E2"/>
    <w:rsid w:val="00F70E00"/>
    <w:rsid w:val="00F7172F"/>
    <w:rsid w:val="00F71A4A"/>
    <w:rsid w:val="00F71DFB"/>
    <w:rsid w:val="00F720E5"/>
    <w:rsid w:val="00F72564"/>
    <w:rsid w:val="00F73306"/>
    <w:rsid w:val="00F73B94"/>
    <w:rsid w:val="00F73E8F"/>
    <w:rsid w:val="00F750D5"/>
    <w:rsid w:val="00F75BE8"/>
    <w:rsid w:val="00F7614E"/>
    <w:rsid w:val="00F76DB1"/>
    <w:rsid w:val="00F7747A"/>
    <w:rsid w:val="00F77873"/>
    <w:rsid w:val="00F77A70"/>
    <w:rsid w:val="00F77C19"/>
    <w:rsid w:val="00F80A47"/>
    <w:rsid w:val="00F80B21"/>
    <w:rsid w:val="00F80EB7"/>
    <w:rsid w:val="00F8128A"/>
    <w:rsid w:val="00F8154D"/>
    <w:rsid w:val="00F81884"/>
    <w:rsid w:val="00F81C80"/>
    <w:rsid w:val="00F824C4"/>
    <w:rsid w:val="00F8264D"/>
    <w:rsid w:val="00F82F27"/>
    <w:rsid w:val="00F839EE"/>
    <w:rsid w:val="00F83C1F"/>
    <w:rsid w:val="00F846F1"/>
    <w:rsid w:val="00F8495D"/>
    <w:rsid w:val="00F859DF"/>
    <w:rsid w:val="00F85EC6"/>
    <w:rsid w:val="00F86795"/>
    <w:rsid w:val="00F87042"/>
    <w:rsid w:val="00F9025E"/>
    <w:rsid w:val="00F90357"/>
    <w:rsid w:val="00F903E0"/>
    <w:rsid w:val="00F9062B"/>
    <w:rsid w:val="00F90E94"/>
    <w:rsid w:val="00F910D8"/>
    <w:rsid w:val="00F91515"/>
    <w:rsid w:val="00F917AA"/>
    <w:rsid w:val="00F91806"/>
    <w:rsid w:val="00F92393"/>
    <w:rsid w:val="00F92BBC"/>
    <w:rsid w:val="00F92D3C"/>
    <w:rsid w:val="00F93326"/>
    <w:rsid w:val="00F9365C"/>
    <w:rsid w:val="00F938C7"/>
    <w:rsid w:val="00F939BE"/>
    <w:rsid w:val="00F93C55"/>
    <w:rsid w:val="00F93D61"/>
    <w:rsid w:val="00F93E08"/>
    <w:rsid w:val="00F94482"/>
    <w:rsid w:val="00F9492A"/>
    <w:rsid w:val="00F94B26"/>
    <w:rsid w:val="00F95AD1"/>
    <w:rsid w:val="00F95B74"/>
    <w:rsid w:val="00F95B8C"/>
    <w:rsid w:val="00F96733"/>
    <w:rsid w:val="00F96BD1"/>
    <w:rsid w:val="00F96BD8"/>
    <w:rsid w:val="00F9703B"/>
    <w:rsid w:val="00F9752C"/>
    <w:rsid w:val="00F9767A"/>
    <w:rsid w:val="00F97D5B"/>
    <w:rsid w:val="00FA09D0"/>
    <w:rsid w:val="00FA1452"/>
    <w:rsid w:val="00FA1C1C"/>
    <w:rsid w:val="00FA1CC5"/>
    <w:rsid w:val="00FA2F23"/>
    <w:rsid w:val="00FA30C8"/>
    <w:rsid w:val="00FA37DA"/>
    <w:rsid w:val="00FA41A1"/>
    <w:rsid w:val="00FA4426"/>
    <w:rsid w:val="00FA44E6"/>
    <w:rsid w:val="00FA4761"/>
    <w:rsid w:val="00FA5D73"/>
    <w:rsid w:val="00FA66A3"/>
    <w:rsid w:val="00FA7677"/>
    <w:rsid w:val="00FA799C"/>
    <w:rsid w:val="00FA7D97"/>
    <w:rsid w:val="00FA7DE8"/>
    <w:rsid w:val="00FA7E0C"/>
    <w:rsid w:val="00FB0EAC"/>
    <w:rsid w:val="00FB0FEB"/>
    <w:rsid w:val="00FB11BC"/>
    <w:rsid w:val="00FB2372"/>
    <w:rsid w:val="00FB2374"/>
    <w:rsid w:val="00FB329D"/>
    <w:rsid w:val="00FB3E7F"/>
    <w:rsid w:val="00FB410E"/>
    <w:rsid w:val="00FB4496"/>
    <w:rsid w:val="00FB483D"/>
    <w:rsid w:val="00FB50A1"/>
    <w:rsid w:val="00FB50BD"/>
    <w:rsid w:val="00FB5AF0"/>
    <w:rsid w:val="00FB5D6B"/>
    <w:rsid w:val="00FB606C"/>
    <w:rsid w:val="00FB6149"/>
    <w:rsid w:val="00FB64BB"/>
    <w:rsid w:val="00FB65F8"/>
    <w:rsid w:val="00FB6D53"/>
    <w:rsid w:val="00FB7DB2"/>
    <w:rsid w:val="00FC0767"/>
    <w:rsid w:val="00FC08B9"/>
    <w:rsid w:val="00FC0DC4"/>
    <w:rsid w:val="00FC0E5C"/>
    <w:rsid w:val="00FC0F85"/>
    <w:rsid w:val="00FC1200"/>
    <w:rsid w:val="00FC12C0"/>
    <w:rsid w:val="00FC137B"/>
    <w:rsid w:val="00FC1D99"/>
    <w:rsid w:val="00FC2123"/>
    <w:rsid w:val="00FC2B38"/>
    <w:rsid w:val="00FC2EB9"/>
    <w:rsid w:val="00FC3352"/>
    <w:rsid w:val="00FC34E4"/>
    <w:rsid w:val="00FC3CBB"/>
    <w:rsid w:val="00FC49A3"/>
    <w:rsid w:val="00FC4B16"/>
    <w:rsid w:val="00FC5141"/>
    <w:rsid w:val="00FC5195"/>
    <w:rsid w:val="00FC5633"/>
    <w:rsid w:val="00FC5635"/>
    <w:rsid w:val="00FC5C31"/>
    <w:rsid w:val="00FC6C8F"/>
    <w:rsid w:val="00FC6E93"/>
    <w:rsid w:val="00FC7EC3"/>
    <w:rsid w:val="00FD020F"/>
    <w:rsid w:val="00FD0292"/>
    <w:rsid w:val="00FD058C"/>
    <w:rsid w:val="00FD07A4"/>
    <w:rsid w:val="00FD0EE9"/>
    <w:rsid w:val="00FD1252"/>
    <w:rsid w:val="00FD1BD0"/>
    <w:rsid w:val="00FD1F17"/>
    <w:rsid w:val="00FD2098"/>
    <w:rsid w:val="00FD20A7"/>
    <w:rsid w:val="00FD215B"/>
    <w:rsid w:val="00FD32E2"/>
    <w:rsid w:val="00FD34F7"/>
    <w:rsid w:val="00FD350C"/>
    <w:rsid w:val="00FD350F"/>
    <w:rsid w:val="00FD3A5F"/>
    <w:rsid w:val="00FD3AAF"/>
    <w:rsid w:val="00FD3F89"/>
    <w:rsid w:val="00FD465F"/>
    <w:rsid w:val="00FD4E2A"/>
    <w:rsid w:val="00FD50B3"/>
    <w:rsid w:val="00FD5192"/>
    <w:rsid w:val="00FD5607"/>
    <w:rsid w:val="00FD57CE"/>
    <w:rsid w:val="00FD5E55"/>
    <w:rsid w:val="00FD5FF2"/>
    <w:rsid w:val="00FD61B1"/>
    <w:rsid w:val="00FD68AA"/>
    <w:rsid w:val="00FD697C"/>
    <w:rsid w:val="00FE0032"/>
    <w:rsid w:val="00FE0C3C"/>
    <w:rsid w:val="00FE17F0"/>
    <w:rsid w:val="00FE1DBD"/>
    <w:rsid w:val="00FE222B"/>
    <w:rsid w:val="00FE26E7"/>
    <w:rsid w:val="00FE277C"/>
    <w:rsid w:val="00FE290C"/>
    <w:rsid w:val="00FE2F31"/>
    <w:rsid w:val="00FE2F4A"/>
    <w:rsid w:val="00FE449B"/>
    <w:rsid w:val="00FE4680"/>
    <w:rsid w:val="00FE6316"/>
    <w:rsid w:val="00FE67FA"/>
    <w:rsid w:val="00FE7156"/>
    <w:rsid w:val="00FE7A6D"/>
    <w:rsid w:val="00FE7E05"/>
    <w:rsid w:val="00FF04C0"/>
    <w:rsid w:val="00FF069F"/>
    <w:rsid w:val="00FF1614"/>
    <w:rsid w:val="00FF1BE5"/>
    <w:rsid w:val="00FF207F"/>
    <w:rsid w:val="00FF25F1"/>
    <w:rsid w:val="00FF266E"/>
    <w:rsid w:val="00FF26EF"/>
    <w:rsid w:val="00FF2F96"/>
    <w:rsid w:val="00FF3349"/>
    <w:rsid w:val="00FF3495"/>
    <w:rsid w:val="00FF41EB"/>
    <w:rsid w:val="00FF5294"/>
    <w:rsid w:val="00FF5350"/>
    <w:rsid w:val="00FF5F87"/>
    <w:rsid w:val="00FF6520"/>
    <w:rsid w:val="00FF67F8"/>
    <w:rsid w:val="00FF7765"/>
    <w:rsid w:val="00FF7AB7"/>
    <w:rsid w:val="00FF7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9D60FE"/>
  <w15:docId w15:val="{9768B8D2-09D9-48A1-935D-F352F3075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146A0"/>
    <w:pPr>
      <w:suppressAutoHyphens/>
      <w:spacing w:after="120"/>
      <w:ind w:left="288"/>
    </w:pPr>
    <w:rPr>
      <w:rFonts w:ascii="Tahoma" w:hAnsi="Tahoma"/>
      <w:spacing w:val="-3"/>
      <w:sz w:val="22"/>
      <w:szCs w:val="22"/>
    </w:rPr>
  </w:style>
  <w:style w:type="paragraph" w:styleId="Heading1">
    <w:name w:val="heading 1"/>
    <w:basedOn w:val="Normal"/>
    <w:next w:val="Normal"/>
    <w:link w:val="Heading1Char"/>
    <w:autoRedefine/>
    <w:uiPriority w:val="9"/>
    <w:qFormat/>
    <w:rsid w:val="0015273D"/>
    <w:pPr>
      <w:keepNext/>
      <w:pageBreakBefore/>
      <w:numPr>
        <w:numId w:val="1"/>
      </w:numPr>
      <w:shd w:val="clear" w:color="auto" w:fill="1F497D"/>
      <w:spacing w:before="120"/>
      <w:outlineLvl w:val="0"/>
    </w:pPr>
    <w:rPr>
      <w:b/>
      <w:caps/>
      <w:color w:val="FFFFFF"/>
      <w:kern w:val="28"/>
      <w:sz w:val="32"/>
    </w:rPr>
  </w:style>
  <w:style w:type="paragraph" w:styleId="Heading2">
    <w:name w:val="heading 2"/>
    <w:basedOn w:val="Normal"/>
    <w:next w:val="Normal"/>
    <w:link w:val="Heading2Char"/>
    <w:uiPriority w:val="9"/>
    <w:qFormat/>
    <w:rsid w:val="00894EF1"/>
    <w:pPr>
      <w:keepNext/>
      <w:numPr>
        <w:ilvl w:val="1"/>
        <w:numId w:val="1"/>
      </w:numPr>
      <w:spacing w:before="120"/>
      <w:outlineLvl w:val="1"/>
    </w:pPr>
    <w:rPr>
      <w:b/>
      <w:sz w:val="28"/>
    </w:rPr>
  </w:style>
  <w:style w:type="paragraph" w:styleId="Heading3">
    <w:name w:val="heading 3"/>
    <w:basedOn w:val="Normal"/>
    <w:next w:val="Normal"/>
    <w:link w:val="Heading3Char"/>
    <w:uiPriority w:val="9"/>
    <w:qFormat/>
    <w:rsid w:val="00894EF1"/>
    <w:pPr>
      <w:keepNext/>
      <w:tabs>
        <w:tab w:val="num" w:pos="1080"/>
      </w:tabs>
      <w:spacing w:before="120"/>
      <w:ind w:left="144"/>
      <w:outlineLvl w:val="2"/>
    </w:pPr>
    <w:rPr>
      <w:rFonts w:cs="Arial"/>
      <w:b/>
      <w:sz w:val="24"/>
    </w:rPr>
  </w:style>
  <w:style w:type="paragraph" w:styleId="Heading4">
    <w:name w:val="heading 4"/>
    <w:basedOn w:val="Normal"/>
    <w:next w:val="Normal"/>
    <w:link w:val="Heading4Char"/>
    <w:qFormat/>
    <w:rsid w:val="001F0F31"/>
    <w:pPr>
      <w:keepNext/>
      <w:tabs>
        <w:tab w:val="left" w:pos="1008"/>
      </w:tabs>
      <w:spacing w:before="120"/>
      <w:outlineLvl w:val="3"/>
    </w:pPr>
    <w:rPr>
      <w:rFonts w:cstheme="minorHAnsi"/>
      <w:b/>
      <w:color w:val="000000" w:themeColor="text1"/>
    </w:rPr>
  </w:style>
  <w:style w:type="paragraph" w:styleId="Heading5">
    <w:name w:val="heading 5"/>
    <w:basedOn w:val="Normal"/>
    <w:next w:val="Normal"/>
    <w:link w:val="Heading5Char"/>
    <w:qFormat/>
    <w:rsid w:val="00A34947"/>
    <w:pPr>
      <w:numPr>
        <w:ilvl w:val="4"/>
        <w:numId w:val="1"/>
      </w:numPr>
      <w:spacing w:before="120" w:after="60"/>
      <w:outlineLvl w:val="4"/>
    </w:pPr>
    <w:rPr>
      <w:b/>
      <w:i/>
    </w:rPr>
  </w:style>
  <w:style w:type="paragraph" w:styleId="Heading6">
    <w:name w:val="heading 6"/>
    <w:basedOn w:val="Normal"/>
    <w:next w:val="Normal"/>
    <w:link w:val="Heading6Char"/>
    <w:qFormat/>
    <w:rsid w:val="00A34947"/>
    <w:pPr>
      <w:numPr>
        <w:ilvl w:val="5"/>
        <w:numId w:val="1"/>
      </w:numPr>
      <w:spacing w:before="240" w:after="60"/>
      <w:outlineLvl w:val="5"/>
    </w:pPr>
    <w:rPr>
      <w:i/>
    </w:rPr>
  </w:style>
  <w:style w:type="paragraph" w:styleId="Heading7">
    <w:name w:val="heading 7"/>
    <w:basedOn w:val="Normal"/>
    <w:next w:val="Normal"/>
    <w:link w:val="Heading7Char"/>
    <w:qFormat/>
    <w:rsid w:val="00A34947"/>
    <w:pPr>
      <w:numPr>
        <w:ilvl w:val="6"/>
        <w:numId w:val="1"/>
      </w:numPr>
      <w:spacing w:before="240" w:after="60"/>
      <w:outlineLvl w:val="6"/>
    </w:pPr>
  </w:style>
  <w:style w:type="paragraph" w:styleId="Heading8">
    <w:name w:val="heading 8"/>
    <w:basedOn w:val="Normal"/>
    <w:next w:val="Normal"/>
    <w:link w:val="Heading8Char"/>
    <w:qFormat/>
    <w:rsid w:val="00A34947"/>
    <w:pPr>
      <w:numPr>
        <w:ilvl w:val="7"/>
        <w:numId w:val="1"/>
      </w:numPr>
      <w:spacing w:before="240" w:after="60"/>
      <w:outlineLvl w:val="7"/>
    </w:pPr>
    <w:rPr>
      <w:i/>
    </w:rPr>
  </w:style>
  <w:style w:type="paragraph" w:styleId="Heading9">
    <w:name w:val="heading 9"/>
    <w:basedOn w:val="Normal"/>
    <w:next w:val="Normal"/>
    <w:link w:val="Heading9Char"/>
    <w:autoRedefine/>
    <w:qFormat/>
    <w:rsid w:val="00A34947"/>
    <w:pPr>
      <w:numPr>
        <w:ilvl w:val="8"/>
        <w:numId w:val="1"/>
      </w:numPr>
      <w:spacing w:before="80"/>
      <w:outlineLvl w:val="8"/>
    </w:pPr>
    <w:rPr>
      <w:rFonts w:cs="Arial"/>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5273D"/>
    <w:rPr>
      <w:rFonts w:ascii="Tahoma" w:hAnsi="Tahoma"/>
      <w:b/>
      <w:caps/>
      <w:color w:val="FFFFFF"/>
      <w:spacing w:val="-3"/>
      <w:kern w:val="28"/>
      <w:sz w:val="32"/>
      <w:szCs w:val="22"/>
      <w:shd w:val="clear" w:color="auto" w:fill="1F497D"/>
    </w:rPr>
  </w:style>
  <w:style w:type="character" w:customStyle="1" w:styleId="Heading2Char">
    <w:name w:val="Heading 2 Char"/>
    <w:link w:val="Heading2"/>
    <w:uiPriority w:val="9"/>
    <w:rsid w:val="00894EF1"/>
    <w:rPr>
      <w:rFonts w:ascii="Tahoma" w:hAnsi="Tahoma"/>
      <w:b/>
      <w:spacing w:val="-3"/>
      <w:sz w:val="28"/>
      <w:szCs w:val="22"/>
    </w:rPr>
  </w:style>
  <w:style w:type="character" w:customStyle="1" w:styleId="Heading3Char">
    <w:name w:val="Heading 3 Char"/>
    <w:link w:val="Heading3"/>
    <w:rsid w:val="00894EF1"/>
    <w:rPr>
      <w:rFonts w:ascii="Tahoma" w:hAnsi="Tahoma" w:cs="Arial"/>
      <w:b/>
      <w:spacing w:val="-3"/>
      <w:sz w:val="24"/>
      <w:szCs w:val="22"/>
    </w:rPr>
  </w:style>
  <w:style w:type="character" w:customStyle="1" w:styleId="Heading4Char">
    <w:name w:val="Heading 4 Char"/>
    <w:link w:val="Heading4"/>
    <w:rsid w:val="001F0F31"/>
    <w:rPr>
      <w:rFonts w:ascii="Tahoma" w:hAnsi="Tahoma" w:cstheme="minorHAnsi"/>
      <w:b/>
      <w:color w:val="000000" w:themeColor="text1"/>
      <w:spacing w:val="-3"/>
      <w:sz w:val="22"/>
      <w:szCs w:val="22"/>
    </w:rPr>
  </w:style>
  <w:style w:type="character" w:customStyle="1" w:styleId="Heading5Char">
    <w:name w:val="Heading 5 Char"/>
    <w:link w:val="Heading5"/>
    <w:rsid w:val="009D0E22"/>
    <w:rPr>
      <w:rFonts w:ascii="Tahoma" w:hAnsi="Tahoma"/>
      <w:b/>
      <w:i/>
      <w:spacing w:val="-3"/>
      <w:sz w:val="22"/>
      <w:szCs w:val="22"/>
    </w:rPr>
  </w:style>
  <w:style w:type="character" w:customStyle="1" w:styleId="Heading6Char">
    <w:name w:val="Heading 6 Char"/>
    <w:link w:val="Heading6"/>
    <w:rsid w:val="009D0E22"/>
    <w:rPr>
      <w:rFonts w:ascii="Tahoma" w:hAnsi="Tahoma"/>
      <w:i/>
      <w:spacing w:val="-3"/>
      <w:sz w:val="22"/>
      <w:szCs w:val="22"/>
    </w:rPr>
  </w:style>
  <w:style w:type="character" w:customStyle="1" w:styleId="Heading7Char">
    <w:name w:val="Heading 7 Char"/>
    <w:link w:val="Heading7"/>
    <w:rsid w:val="009D0E22"/>
    <w:rPr>
      <w:rFonts w:ascii="Tahoma" w:hAnsi="Tahoma"/>
      <w:spacing w:val="-3"/>
      <w:sz w:val="22"/>
      <w:szCs w:val="22"/>
    </w:rPr>
  </w:style>
  <w:style w:type="character" w:customStyle="1" w:styleId="Heading8Char">
    <w:name w:val="Heading 8 Char"/>
    <w:link w:val="Heading8"/>
    <w:rsid w:val="009D0E22"/>
    <w:rPr>
      <w:rFonts w:ascii="Tahoma" w:hAnsi="Tahoma"/>
      <w:i/>
      <w:spacing w:val="-3"/>
      <w:sz w:val="22"/>
      <w:szCs w:val="22"/>
    </w:rPr>
  </w:style>
  <w:style w:type="character" w:customStyle="1" w:styleId="Heading9Char">
    <w:name w:val="Heading 9 Char"/>
    <w:link w:val="Heading9"/>
    <w:rsid w:val="009D0E22"/>
    <w:rPr>
      <w:rFonts w:ascii="Tahoma" w:hAnsi="Tahoma" w:cs="Arial"/>
      <w:b/>
      <w:spacing w:val="-3"/>
      <w:sz w:val="32"/>
      <w:szCs w:val="22"/>
    </w:rPr>
  </w:style>
  <w:style w:type="paragraph" w:customStyle="1" w:styleId="BulletCheck-Mark">
    <w:name w:val="Bullet Check-Mark"/>
    <w:basedOn w:val="Normal"/>
    <w:link w:val="BulletCheck-MarkChar"/>
    <w:rsid w:val="009D0E22"/>
    <w:pPr>
      <w:tabs>
        <w:tab w:val="left" w:pos="720"/>
      </w:tabs>
      <w:ind w:left="720" w:hanging="288"/>
    </w:pPr>
    <w:rPr>
      <w:color w:val="000000"/>
    </w:rPr>
  </w:style>
  <w:style w:type="character" w:customStyle="1" w:styleId="BulletCheck-MarkChar">
    <w:name w:val="Bullet Check-Mark Char"/>
    <w:link w:val="BulletCheck-Mark"/>
    <w:rsid w:val="009D0E22"/>
    <w:rPr>
      <w:rFonts w:ascii="AGaramond" w:hAnsi="AGaramond"/>
      <w:color w:val="000000"/>
    </w:rPr>
  </w:style>
  <w:style w:type="paragraph" w:styleId="Caption">
    <w:name w:val="caption"/>
    <w:basedOn w:val="Normal"/>
    <w:next w:val="Normal"/>
    <w:link w:val="CaptionChar"/>
    <w:qFormat/>
    <w:rsid w:val="002C7DBC"/>
    <w:pPr>
      <w:keepNext/>
      <w:keepLines/>
      <w:spacing w:before="120"/>
    </w:pPr>
    <w:rPr>
      <w:b/>
    </w:rPr>
  </w:style>
  <w:style w:type="character" w:customStyle="1" w:styleId="CaptionChar">
    <w:name w:val="Caption Char"/>
    <w:link w:val="Caption"/>
    <w:rsid w:val="002C7DBC"/>
    <w:rPr>
      <w:rFonts w:ascii="Calibri" w:hAnsi="Calibri"/>
      <w:b/>
      <w:spacing w:val="-3"/>
      <w:sz w:val="22"/>
      <w:szCs w:val="22"/>
    </w:rPr>
  </w:style>
  <w:style w:type="paragraph" w:styleId="Title">
    <w:name w:val="Title"/>
    <w:basedOn w:val="Normal"/>
    <w:link w:val="TitleChar"/>
    <w:autoRedefine/>
    <w:qFormat/>
    <w:rsid w:val="00046DCB"/>
    <w:pPr>
      <w:spacing w:before="240"/>
      <w:jc w:val="center"/>
    </w:pPr>
    <w:rPr>
      <w:rFonts w:cs="Arial"/>
      <w:b/>
      <w:sz w:val="44"/>
      <w:szCs w:val="52"/>
    </w:rPr>
  </w:style>
  <w:style w:type="character" w:customStyle="1" w:styleId="TitleChar">
    <w:name w:val="Title Char"/>
    <w:link w:val="Title"/>
    <w:rsid w:val="00046DCB"/>
    <w:rPr>
      <w:rFonts w:ascii="Calibri" w:hAnsi="Calibri" w:cs="Arial"/>
      <w:b/>
      <w:noProof/>
      <w:spacing w:val="-3"/>
      <w:sz w:val="44"/>
      <w:szCs w:val="52"/>
    </w:rPr>
  </w:style>
  <w:style w:type="paragraph" w:styleId="Subtitle">
    <w:name w:val="Subtitle"/>
    <w:basedOn w:val="Normal"/>
    <w:link w:val="SubtitleChar"/>
    <w:qFormat/>
    <w:rsid w:val="00A34947"/>
    <w:pPr>
      <w:spacing w:after="60"/>
      <w:jc w:val="center"/>
      <w:outlineLvl w:val="1"/>
    </w:pPr>
    <w:rPr>
      <w:rFonts w:cs="Arial"/>
      <w:sz w:val="24"/>
    </w:rPr>
  </w:style>
  <w:style w:type="character" w:customStyle="1" w:styleId="SubtitleChar">
    <w:name w:val="Subtitle Char"/>
    <w:link w:val="Subtitle"/>
    <w:rsid w:val="009D0E22"/>
    <w:rPr>
      <w:rFonts w:ascii="Calibri" w:hAnsi="Calibri" w:cs="Arial"/>
      <w:noProof/>
      <w:spacing w:val="-3"/>
      <w:sz w:val="24"/>
      <w:szCs w:val="22"/>
    </w:rPr>
  </w:style>
  <w:style w:type="paragraph" w:styleId="TOC2">
    <w:name w:val="toc 2"/>
    <w:basedOn w:val="Normal"/>
    <w:next w:val="Normal"/>
    <w:autoRedefine/>
    <w:uiPriority w:val="39"/>
    <w:rsid w:val="001A0235"/>
    <w:pPr>
      <w:tabs>
        <w:tab w:val="left" w:pos="990"/>
        <w:tab w:val="right" w:leader="dot" w:pos="9350"/>
      </w:tabs>
      <w:spacing w:after="0"/>
      <w:ind w:left="220"/>
    </w:pPr>
    <w:rPr>
      <w:rFonts w:eastAsiaTheme="minorEastAsia" w:cstheme="minorBidi"/>
      <w:smallCaps/>
      <w:noProof/>
      <w:spacing w:val="0"/>
    </w:rPr>
  </w:style>
  <w:style w:type="paragraph" w:styleId="TOC3">
    <w:name w:val="toc 3"/>
    <w:basedOn w:val="Normal"/>
    <w:next w:val="Normal"/>
    <w:autoRedefine/>
    <w:uiPriority w:val="39"/>
    <w:rsid w:val="001A0235"/>
    <w:pPr>
      <w:spacing w:after="0"/>
      <w:ind w:left="440"/>
    </w:pPr>
    <w:rPr>
      <w:rFonts w:cstheme="minorHAnsi"/>
      <w:i/>
      <w:iCs/>
      <w:sz w:val="20"/>
      <w:szCs w:val="20"/>
    </w:rPr>
  </w:style>
  <w:style w:type="character" w:styleId="Hyperlink">
    <w:name w:val="Hyperlink"/>
    <w:uiPriority w:val="99"/>
    <w:rsid w:val="00846C44"/>
    <w:rPr>
      <w:color w:val="0563C1"/>
    </w:rPr>
  </w:style>
  <w:style w:type="paragraph" w:styleId="Header">
    <w:name w:val="header"/>
    <w:basedOn w:val="Normal"/>
    <w:link w:val="HeaderChar"/>
    <w:rsid w:val="00C76F53"/>
    <w:pPr>
      <w:tabs>
        <w:tab w:val="center" w:pos="4320"/>
        <w:tab w:val="right" w:pos="8640"/>
      </w:tabs>
      <w:spacing w:before="120"/>
    </w:pPr>
    <w:rPr>
      <w:b/>
      <w:szCs w:val="24"/>
    </w:rPr>
  </w:style>
  <w:style w:type="character" w:customStyle="1" w:styleId="HeaderChar">
    <w:name w:val="Header Char"/>
    <w:link w:val="Header"/>
    <w:rsid w:val="00C76F53"/>
    <w:rPr>
      <w:rFonts w:ascii="Tahoma" w:hAnsi="Tahoma"/>
      <w:b/>
      <w:spacing w:val="-3"/>
      <w:sz w:val="22"/>
      <w:szCs w:val="24"/>
    </w:rPr>
  </w:style>
  <w:style w:type="paragraph" w:styleId="Footer">
    <w:name w:val="footer"/>
    <w:basedOn w:val="Normal"/>
    <w:link w:val="FooterChar"/>
    <w:uiPriority w:val="99"/>
    <w:rsid w:val="008C4E3A"/>
    <w:pPr>
      <w:tabs>
        <w:tab w:val="center" w:pos="4320"/>
        <w:tab w:val="right" w:pos="8640"/>
      </w:tabs>
      <w:spacing w:after="0"/>
    </w:pPr>
    <w:rPr>
      <w:b/>
      <w:szCs w:val="24"/>
    </w:rPr>
  </w:style>
  <w:style w:type="character" w:customStyle="1" w:styleId="FooterChar">
    <w:name w:val="Footer Char"/>
    <w:link w:val="Footer"/>
    <w:uiPriority w:val="99"/>
    <w:rsid w:val="008C4E3A"/>
    <w:rPr>
      <w:rFonts w:ascii="Tahoma" w:hAnsi="Tahoma"/>
      <w:b/>
      <w:spacing w:val="-3"/>
      <w:sz w:val="22"/>
      <w:szCs w:val="24"/>
    </w:rPr>
  </w:style>
  <w:style w:type="character" w:styleId="PageNumber">
    <w:name w:val="page number"/>
    <w:rsid w:val="009D0E22"/>
  </w:style>
  <w:style w:type="paragraph" w:customStyle="1" w:styleId="BodyTextLevel3">
    <w:name w:val="Body Text Level 3"/>
    <w:basedOn w:val="Normal"/>
    <w:link w:val="BodyTextLevel3Char"/>
    <w:rsid w:val="008372C9"/>
    <w:pPr>
      <w:spacing w:before="240" w:after="0"/>
      <w:ind w:left="1080"/>
    </w:pPr>
    <w:rPr>
      <w:sz w:val="24"/>
      <w:szCs w:val="24"/>
    </w:rPr>
  </w:style>
  <w:style w:type="character" w:customStyle="1" w:styleId="BodyTextLevel3Char">
    <w:name w:val="Body Text Level 3 Char"/>
    <w:link w:val="BodyTextLevel3"/>
    <w:rsid w:val="008372C9"/>
    <w:rPr>
      <w:rFonts w:ascii="Tahoma" w:hAnsi="Tahoma"/>
      <w:spacing w:val="-3"/>
      <w:sz w:val="24"/>
      <w:szCs w:val="24"/>
    </w:rPr>
  </w:style>
  <w:style w:type="paragraph" w:customStyle="1" w:styleId="Figure">
    <w:name w:val="Figure"/>
    <w:basedOn w:val="Normal"/>
    <w:link w:val="FigureChar"/>
    <w:rsid w:val="009D0E22"/>
    <w:pPr>
      <w:keepNext/>
      <w:spacing w:before="360" w:after="240"/>
      <w:jc w:val="center"/>
    </w:pPr>
    <w:rPr>
      <w:rFonts w:ascii="Arial" w:hAnsi="Arial"/>
      <w:b/>
      <w:bCs/>
      <w:sz w:val="24"/>
      <w:szCs w:val="24"/>
    </w:rPr>
  </w:style>
  <w:style w:type="character" w:customStyle="1" w:styleId="FigureChar">
    <w:name w:val="Figure Char"/>
    <w:link w:val="Figure"/>
    <w:rsid w:val="009D0E22"/>
    <w:rPr>
      <w:rFonts w:ascii="Arial" w:hAnsi="Arial"/>
      <w:b/>
      <w:bCs/>
      <w:sz w:val="24"/>
      <w:szCs w:val="24"/>
    </w:rPr>
  </w:style>
  <w:style w:type="character" w:customStyle="1" w:styleId="italicsunderline">
    <w:name w:val="italics &amp; underline"/>
    <w:rsid w:val="009D0E22"/>
    <w:rPr>
      <w:i/>
      <w:u w:val="single"/>
    </w:rPr>
  </w:style>
  <w:style w:type="paragraph" w:styleId="TableofFigures">
    <w:name w:val="table of figures"/>
    <w:basedOn w:val="Normal"/>
    <w:next w:val="Normal"/>
    <w:uiPriority w:val="99"/>
    <w:rsid w:val="001A0235"/>
    <w:pPr>
      <w:tabs>
        <w:tab w:val="left" w:pos="1350"/>
        <w:tab w:val="right" w:leader="dot" w:pos="9350"/>
      </w:tabs>
      <w:spacing w:after="0"/>
      <w:ind w:left="1350" w:hanging="1350"/>
    </w:pPr>
    <w:rPr>
      <w:rFonts w:cstheme="minorHAnsi"/>
      <w:smallCaps/>
      <w:sz w:val="20"/>
      <w:szCs w:val="20"/>
    </w:rPr>
  </w:style>
  <w:style w:type="paragraph" w:styleId="BalloonText">
    <w:name w:val="Balloon Text"/>
    <w:basedOn w:val="Normal"/>
    <w:link w:val="BalloonTextChar"/>
    <w:semiHidden/>
    <w:unhideWhenUsed/>
    <w:rsid w:val="009D0E22"/>
    <w:pPr>
      <w:spacing w:after="0"/>
    </w:pPr>
    <w:rPr>
      <w:rFonts w:cs="Tahoma"/>
      <w:sz w:val="16"/>
      <w:szCs w:val="16"/>
    </w:rPr>
  </w:style>
  <w:style w:type="character" w:customStyle="1" w:styleId="BalloonTextChar">
    <w:name w:val="Balloon Text Char"/>
    <w:link w:val="BalloonText"/>
    <w:semiHidden/>
    <w:rsid w:val="009D0E22"/>
    <w:rPr>
      <w:rFonts w:ascii="Tahoma" w:hAnsi="Tahoma" w:cs="Tahoma"/>
      <w:sz w:val="16"/>
      <w:szCs w:val="16"/>
    </w:rPr>
  </w:style>
  <w:style w:type="paragraph" w:styleId="TOC1">
    <w:name w:val="toc 1"/>
    <w:basedOn w:val="Normal"/>
    <w:next w:val="Normal"/>
    <w:autoRedefine/>
    <w:uiPriority w:val="39"/>
    <w:rsid w:val="001A0235"/>
    <w:pPr>
      <w:tabs>
        <w:tab w:val="left" w:pos="1170"/>
        <w:tab w:val="left" w:pos="1760"/>
        <w:tab w:val="right" w:leader="dot" w:pos="9350"/>
      </w:tabs>
      <w:spacing w:before="120"/>
      <w:ind w:left="0"/>
    </w:pPr>
    <w:rPr>
      <w:rFonts w:cstheme="minorHAnsi"/>
      <w:b/>
      <w:bCs/>
      <w:caps/>
      <w:noProof/>
      <w:sz w:val="20"/>
      <w:szCs w:val="20"/>
    </w:rPr>
  </w:style>
  <w:style w:type="paragraph" w:styleId="TOC4">
    <w:name w:val="toc 4"/>
    <w:basedOn w:val="Normal"/>
    <w:next w:val="Normal"/>
    <w:autoRedefine/>
    <w:uiPriority w:val="39"/>
    <w:rsid w:val="009D0E22"/>
    <w:pPr>
      <w:spacing w:after="0"/>
      <w:ind w:left="660"/>
    </w:pPr>
    <w:rPr>
      <w:rFonts w:asciiTheme="minorHAnsi" w:hAnsiTheme="minorHAnsi" w:cstheme="minorHAnsi"/>
      <w:sz w:val="18"/>
      <w:szCs w:val="18"/>
    </w:rPr>
  </w:style>
  <w:style w:type="paragraph" w:customStyle="1" w:styleId="BodyTextSecondLevel">
    <w:name w:val="Body Text Second Level"/>
    <w:basedOn w:val="Normal"/>
    <w:rsid w:val="009D0E22"/>
    <w:pPr>
      <w:spacing w:before="240" w:after="0"/>
      <w:ind w:left="1440"/>
    </w:pPr>
    <w:rPr>
      <w:rFonts w:ascii="Times New Roman" w:hAnsi="Times New Roman"/>
      <w:sz w:val="24"/>
      <w:szCs w:val="24"/>
    </w:rPr>
  </w:style>
  <w:style w:type="paragraph" w:customStyle="1" w:styleId="ListFourthlevel">
    <w:name w:val="List Fourth level"/>
    <w:basedOn w:val="Normal"/>
    <w:link w:val="ListFourthlevelCharChar"/>
    <w:rsid w:val="009D0E22"/>
    <w:pPr>
      <w:spacing w:before="240" w:after="0"/>
    </w:pPr>
    <w:rPr>
      <w:rFonts w:ascii="Times New Roman" w:hAnsi="Times New Roman"/>
      <w:sz w:val="24"/>
      <w:szCs w:val="24"/>
    </w:rPr>
  </w:style>
  <w:style w:type="character" w:customStyle="1" w:styleId="ListFourthlevelCharChar">
    <w:name w:val="List Fourth level Char Char"/>
    <w:link w:val="ListFourthlevel"/>
    <w:rsid w:val="009D0E22"/>
    <w:rPr>
      <w:sz w:val="24"/>
      <w:szCs w:val="24"/>
    </w:rPr>
  </w:style>
  <w:style w:type="table" w:styleId="TableGrid">
    <w:name w:val="Table Grid"/>
    <w:basedOn w:val="TableNormal"/>
    <w:uiPriority w:val="39"/>
    <w:rsid w:val="009D0E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ThirdLevel">
    <w:name w:val="List Third Level"/>
    <w:basedOn w:val="ListFourthlevel"/>
    <w:rsid w:val="009D0E22"/>
  </w:style>
  <w:style w:type="character" w:styleId="CommentReference">
    <w:name w:val="annotation reference"/>
    <w:uiPriority w:val="99"/>
    <w:semiHidden/>
    <w:rsid w:val="009D0E22"/>
    <w:rPr>
      <w:sz w:val="16"/>
      <w:szCs w:val="16"/>
    </w:rPr>
  </w:style>
  <w:style w:type="paragraph" w:styleId="CommentText">
    <w:name w:val="annotation text"/>
    <w:basedOn w:val="Normal"/>
    <w:link w:val="CommentTextChar"/>
    <w:semiHidden/>
    <w:rsid w:val="009D0E22"/>
    <w:pPr>
      <w:spacing w:after="0"/>
    </w:pPr>
    <w:rPr>
      <w:rFonts w:ascii="Times New Roman" w:hAnsi="Times New Roman"/>
    </w:rPr>
  </w:style>
  <w:style w:type="character" w:customStyle="1" w:styleId="CommentTextChar">
    <w:name w:val="Comment Text Char"/>
    <w:basedOn w:val="DefaultParagraphFont"/>
    <w:link w:val="CommentText"/>
    <w:semiHidden/>
    <w:rsid w:val="009D0E22"/>
  </w:style>
  <w:style w:type="paragraph" w:styleId="CommentSubject">
    <w:name w:val="annotation subject"/>
    <w:basedOn w:val="CommentText"/>
    <w:next w:val="CommentText"/>
    <w:link w:val="CommentSubjectChar"/>
    <w:semiHidden/>
    <w:rsid w:val="009D0E22"/>
    <w:rPr>
      <w:b/>
      <w:bCs/>
    </w:rPr>
  </w:style>
  <w:style w:type="character" w:customStyle="1" w:styleId="CommentSubjectChar">
    <w:name w:val="Comment Subject Char"/>
    <w:link w:val="CommentSubject"/>
    <w:semiHidden/>
    <w:rsid w:val="009D0E22"/>
    <w:rPr>
      <w:b/>
      <w:bCs/>
    </w:rPr>
  </w:style>
  <w:style w:type="paragraph" w:customStyle="1" w:styleId="StyleCaption12ptCentered">
    <w:name w:val="Style Caption + 12 pt Centered"/>
    <w:basedOn w:val="Caption"/>
    <w:link w:val="StyleCaption12ptCenteredChar"/>
    <w:rsid w:val="009D0E22"/>
    <w:pPr>
      <w:spacing w:after="0"/>
      <w:jc w:val="center"/>
    </w:pPr>
    <w:rPr>
      <w:sz w:val="24"/>
    </w:rPr>
  </w:style>
  <w:style w:type="character" w:customStyle="1" w:styleId="StyleCaption12ptCenteredChar">
    <w:name w:val="Style Caption + 12 pt Centered Char"/>
    <w:link w:val="StyleCaption12ptCentered"/>
    <w:rsid w:val="009D0E22"/>
    <w:rPr>
      <w:rFonts w:ascii="AGaramond Bold" w:hAnsi="AGaramond Bold"/>
      <w:b w:val="0"/>
      <w:bCs/>
      <w:sz w:val="24"/>
    </w:rPr>
  </w:style>
  <w:style w:type="paragraph" w:customStyle="1" w:styleId="ThirdLevelBullet">
    <w:name w:val="Third Level Bullet"/>
    <w:basedOn w:val="BodyTextSecondLevel"/>
    <w:rsid w:val="009D0E22"/>
    <w:pPr>
      <w:tabs>
        <w:tab w:val="left" w:pos="1800"/>
      </w:tabs>
      <w:spacing w:before="120"/>
      <w:ind w:left="1800"/>
    </w:pPr>
  </w:style>
  <w:style w:type="paragraph" w:customStyle="1" w:styleId="BodyTextFourthLevel">
    <w:name w:val="Body Text Fourth Level"/>
    <w:basedOn w:val="Normal"/>
    <w:link w:val="BodyTextFourthLevelChar"/>
    <w:uiPriority w:val="99"/>
    <w:rsid w:val="009D0E22"/>
    <w:pPr>
      <w:spacing w:before="240" w:after="0"/>
      <w:ind w:left="2160"/>
    </w:pPr>
    <w:rPr>
      <w:rFonts w:ascii="Times New Roman" w:hAnsi="Times New Roman"/>
      <w:sz w:val="24"/>
      <w:szCs w:val="24"/>
    </w:rPr>
  </w:style>
  <w:style w:type="character" w:customStyle="1" w:styleId="BodyTextFourthLevelChar">
    <w:name w:val="Body Text Fourth Level Char"/>
    <w:link w:val="BodyTextFourthLevel"/>
    <w:uiPriority w:val="99"/>
    <w:rsid w:val="009D0E22"/>
    <w:rPr>
      <w:sz w:val="24"/>
      <w:szCs w:val="24"/>
    </w:rPr>
  </w:style>
  <w:style w:type="paragraph" w:customStyle="1" w:styleId="FourthLevelBullet">
    <w:name w:val="Fourth Level Bullet"/>
    <w:basedOn w:val="Normal"/>
    <w:rsid w:val="009D0E22"/>
    <w:pPr>
      <w:tabs>
        <w:tab w:val="left" w:pos="2340"/>
      </w:tabs>
      <w:spacing w:before="120" w:after="0"/>
      <w:ind w:left="2347" w:hanging="360"/>
    </w:pPr>
    <w:rPr>
      <w:rFonts w:ascii="Times New Roman" w:hAnsi="Times New Roman"/>
      <w:sz w:val="24"/>
      <w:szCs w:val="24"/>
    </w:rPr>
  </w:style>
  <w:style w:type="paragraph" w:customStyle="1" w:styleId="Table">
    <w:name w:val="Table"/>
    <w:basedOn w:val="Caption"/>
    <w:rsid w:val="009D0E22"/>
    <w:pPr>
      <w:spacing w:before="0"/>
      <w:jc w:val="center"/>
    </w:pPr>
    <w:rPr>
      <w:rFonts w:ascii="Times New Roman" w:hAnsi="Times New Roman"/>
      <w:b w:val="0"/>
      <w:sz w:val="24"/>
    </w:rPr>
  </w:style>
  <w:style w:type="paragraph" w:styleId="TOC9">
    <w:name w:val="toc 9"/>
    <w:basedOn w:val="Normal"/>
    <w:next w:val="Normal"/>
    <w:autoRedefine/>
    <w:uiPriority w:val="39"/>
    <w:rsid w:val="009D0E22"/>
    <w:pPr>
      <w:spacing w:after="0"/>
      <w:ind w:left="1760"/>
    </w:pPr>
    <w:rPr>
      <w:rFonts w:asciiTheme="minorHAnsi" w:hAnsiTheme="minorHAnsi" w:cstheme="minorHAnsi"/>
      <w:sz w:val="18"/>
      <w:szCs w:val="18"/>
    </w:rPr>
  </w:style>
  <w:style w:type="paragraph" w:styleId="ListNumber">
    <w:name w:val="List Number"/>
    <w:basedOn w:val="Normal"/>
    <w:rsid w:val="009D0E22"/>
    <w:pPr>
      <w:tabs>
        <w:tab w:val="num" w:pos="2347"/>
      </w:tabs>
      <w:spacing w:after="0"/>
      <w:ind w:left="2347" w:hanging="360"/>
    </w:pPr>
    <w:rPr>
      <w:rFonts w:ascii="Times New Roman" w:hAnsi="Times New Roman"/>
      <w:sz w:val="24"/>
      <w:szCs w:val="24"/>
    </w:rPr>
  </w:style>
  <w:style w:type="paragraph" w:styleId="TOC5">
    <w:name w:val="toc 5"/>
    <w:basedOn w:val="Normal"/>
    <w:next w:val="Normal"/>
    <w:autoRedefine/>
    <w:uiPriority w:val="39"/>
    <w:rsid w:val="009D0E22"/>
    <w:pPr>
      <w:spacing w:after="0"/>
      <w:ind w:left="880"/>
    </w:pPr>
    <w:rPr>
      <w:rFonts w:asciiTheme="minorHAnsi" w:hAnsiTheme="minorHAnsi" w:cstheme="minorHAnsi"/>
      <w:sz w:val="18"/>
      <w:szCs w:val="18"/>
    </w:rPr>
  </w:style>
  <w:style w:type="paragraph" w:styleId="TOC6">
    <w:name w:val="toc 6"/>
    <w:basedOn w:val="Normal"/>
    <w:next w:val="Normal"/>
    <w:autoRedefine/>
    <w:uiPriority w:val="39"/>
    <w:rsid w:val="009D0E22"/>
    <w:pPr>
      <w:spacing w:after="0"/>
      <w:ind w:left="1100"/>
    </w:pPr>
    <w:rPr>
      <w:rFonts w:asciiTheme="minorHAnsi" w:hAnsiTheme="minorHAnsi" w:cstheme="minorHAnsi"/>
      <w:sz w:val="18"/>
      <w:szCs w:val="18"/>
    </w:rPr>
  </w:style>
  <w:style w:type="paragraph" w:styleId="TOC7">
    <w:name w:val="toc 7"/>
    <w:basedOn w:val="Normal"/>
    <w:next w:val="Normal"/>
    <w:autoRedefine/>
    <w:uiPriority w:val="39"/>
    <w:rsid w:val="009D0E22"/>
    <w:pPr>
      <w:spacing w:after="0"/>
      <w:ind w:left="1320"/>
    </w:pPr>
    <w:rPr>
      <w:rFonts w:asciiTheme="minorHAnsi" w:hAnsiTheme="minorHAnsi" w:cstheme="minorHAnsi"/>
      <w:sz w:val="18"/>
      <w:szCs w:val="18"/>
    </w:rPr>
  </w:style>
  <w:style w:type="paragraph" w:styleId="TOC8">
    <w:name w:val="toc 8"/>
    <w:basedOn w:val="Normal"/>
    <w:next w:val="Normal"/>
    <w:autoRedefine/>
    <w:uiPriority w:val="39"/>
    <w:rsid w:val="009D0E22"/>
    <w:pPr>
      <w:spacing w:after="0"/>
      <w:ind w:left="1540"/>
    </w:pPr>
    <w:rPr>
      <w:rFonts w:asciiTheme="minorHAnsi" w:hAnsiTheme="minorHAnsi" w:cstheme="minorHAnsi"/>
      <w:sz w:val="18"/>
      <w:szCs w:val="18"/>
    </w:rPr>
  </w:style>
  <w:style w:type="character" w:customStyle="1" w:styleId="BlueBox">
    <w:name w:val="Blue Box"/>
    <w:rsid w:val="009D0E22"/>
    <w:rPr>
      <w:color w:val="0000FF"/>
      <w:bdr w:val="single" w:sz="4" w:space="0" w:color="0000FF"/>
    </w:rPr>
  </w:style>
  <w:style w:type="paragraph" w:customStyle="1" w:styleId="List4thLevel">
    <w:name w:val="List 4th Level"/>
    <w:basedOn w:val="BodyTextFourthLevel"/>
    <w:rsid w:val="009D0E22"/>
    <w:pPr>
      <w:tabs>
        <w:tab w:val="left" w:pos="547"/>
        <w:tab w:val="num" w:pos="2160"/>
      </w:tabs>
      <w:ind w:left="4320" w:hanging="180"/>
    </w:pPr>
  </w:style>
  <w:style w:type="paragraph" w:customStyle="1" w:styleId="StyleListFourthlevelLeft138">
    <w:name w:val="Style List Fourth level + Left:  1.38&quot;"/>
    <w:basedOn w:val="ListFourthlevel"/>
    <w:rsid w:val="009D0E22"/>
    <w:pPr>
      <w:tabs>
        <w:tab w:val="num" w:pos="2160"/>
      </w:tabs>
      <w:ind w:left="2160" w:hanging="180"/>
    </w:pPr>
    <w:rPr>
      <w:szCs w:val="20"/>
    </w:rPr>
  </w:style>
  <w:style w:type="paragraph" w:customStyle="1" w:styleId="4thlevel1sta">
    <w:name w:val="4th level 1st (a)"/>
    <w:basedOn w:val="BodyTextFourthLevel"/>
    <w:rsid w:val="009D0E22"/>
    <w:pPr>
      <w:tabs>
        <w:tab w:val="num" w:pos="3300"/>
      </w:tabs>
      <w:ind w:left="3300" w:hanging="360"/>
    </w:pPr>
  </w:style>
  <w:style w:type="paragraph" w:styleId="ListBullet">
    <w:name w:val="List Bullet"/>
    <w:basedOn w:val="Normal"/>
    <w:link w:val="ListBulletChar"/>
    <w:rsid w:val="009D0E22"/>
    <w:pPr>
      <w:tabs>
        <w:tab w:val="num" w:pos="360"/>
      </w:tabs>
      <w:spacing w:after="0"/>
      <w:ind w:left="360" w:hanging="360"/>
    </w:pPr>
    <w:rPr>
      <w:rFonts w:ascii="Times New Roman" w:hAnsi="Times New Roman"/>
      <w:sz w:val="24"/>
      <w:szCs w:val="24"/>
    </w:rPr>
  </w:style>
  <w:style w:type="character" w:customStyle="1" w:styleId="ListBulletChar">
    <w:name w:val="List Bullet Char"/>
    <w:link w:val="ListBullet"/>
    <w:rsid w:val="009D0E22"/>
    <w:rPr>
      <w:noProof/>
      <w:spacing w:val="-3"/>
      <w:sz w:val="24"/>
      <w:szCs w:val="24"/>
    </w:rPr>
  </w:style>
  <w:style w:type="character" w:styleId="FollowedHyperlink">
    <w:name w:val="FollowedHyperlink"/>
    <w:rsid w:val="009D0E22"/>
    <w:rPr>
      <w:color w:val="800080"/>
      <w:u w:val="single"/>
    </w:rPr>
  </w:style>
  <w:style w:type="paragraph" w:styleId="NormalWeb">
    <w:name w:val="Normal (Web)"/>
    <w:basedOn w:val="Normal"/>
    <w:uiPriority w:val="99"/>
    <w:rsid w:val="009D0E22"/>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semiHidden/>
    <w:rsid w:val="009D0E22"/>
    <w:pPr>
      <w:spacing w:before="240" w:after="240"/>
    </w:pPr>
    <w:rPr>
      <w:rFonts w:ascii="Times New Roman" w:hAnsi="Times New Roman"/>
    </w:rPr>
  </w:style>
  <w:style w:type="character" w:customStyle="1" w:styleId="EndnoteTextChar">
    <w:name w:val="Endnote Text Char"/>
    <w:basedOn w:val="DefaultParagraphFont"/>
    <w:link w:val="EndnoteText"/>
    <w:semiHidden/>
    <w:rsid w:val="009D0E22"/>
  </w:style>
  <w:style w:type="character" w:styleId="EndnoteReference">
    <w:name w:val="endnote reference"/>
    <w:semiHidden/>
    <w:rsid w:val="009D0E22"/>
    <w:rPr>
      <w:vertAlign w:val="superscript"/>
    </w:rPr>
  </w:style>
  <w:style w:type="paragraph" w:styleId="FootnoteText">
    <w:name w:val="footnote text"/>
    <w:basedOn w:val="Normal"/>
    <w:link w:val="FootnoteTextChar"/>
    <w:semiHidden/>
    <w:rsid w:val="009D0E22"/>
    <w:pPr>
      <w:spacing w:after="0"/>
    </w:pPr>
    <w:rPr>
      <w:rFonts w:ascii="Times New Roman" w:hAnsi="Times New Roman"/>
    </w:rPr>
  </w:style>
  <w:style w:type="character" w:customStyle="1" w:styleId="FootnoteTextChar">
    <w:name w:val="Footnote Text Char"/>
    <w:basedOn w:val="DefaultParagraphFont"/>
    <w:link w:val="FootnoteText"/>
    <w:semiHidden/>
    <w:rsid w:val="009D0E22"/>
  </w:style>
  <w:style w:type="character" w:styleId="FootnoteReference">
    <w:name w:val="footnote reference"/>
    <w:semiHidden/>
    <w:rsid w:val="009D0E22"/>
    <w:rPr>
      <w:vertAlign w:val="superscript"/>
    </w:rPr>
  </w:style>
  <w:style w:type="character" w:customStyle="1" w:styleId="bluebox0">
    <w:name w:val="blue box"/>
    <w:rsid w:val="009D0E22"/>
    <w:rPr>
      <w:color w:val="0000FF"/>
      <w:bdr w:val="single" w:sz="4" w:space="0" w:color="0000FF"/>
    </w:rPr>
  </w:style>
  <w:style w:type="paragraph" w:customStyle="1" w:styleId="StyleBodyTextFirstLevelLeft1">
    <w:name w:val="Style Body Text First Level + Left:  1&quot;"/>
    <w:basedOn w:val="Normal"/>
    <w:rsid w:val="001C12B4"/>
    <w:pPr>
      <w:spacing w:after="0"/>
      <w:ind w:left="1440"/>
    </w:pPr>
    <w:rPr>
      <w:rFonts w:ascii="Times New Roman" w:hAnsi="Times New Roman"/>
      <w:sz w:val="24"/>
    </w:rPr>
  </w:style>
  <w:style w:type="paragraph" w:customStyle="1" w:styleId="Default">
    <w:name w:val="Default"/>
    <w:rsid w:val="001C12B4"/>
    <w:pPr>
      <w:autoSpaceDE w:val="0"/>
      <w:autoSpaceDN w:val="0"/>
      <w:adjustRightInd w:val="0"/>
    </w:pPr>
    <w:rPr>
      <w:color w:val="000000"/>
      <w:sz w:val="24"/>
      <w:szCs w:val="24"/>
    </w:rPr>
  </w:style>
  <w:style w:type="paragraph" w:styleId="BodyText3">
    <w:name w:val="Body Text 3"/>
    <w:basedOn w:val="Normal"/>
    <w:link w:val="BodyText3Char"/>
    <w:rsid w:val="001C12B4"/>
    <w:rPr>
      <w:rFonts w:ascii="Times New Roman" w:hAnsi="Times New Roman"/>
      <w:sz w:val="16"/>
      <w:szCs w:val="16"/>
    </w:rPr>
  </w:style>
  <w:style w:type="character" w:customStyle="1" w:styleId="BodyText3Char">
    <w:name w:val="Body Text 3 Char"/>
    <w:link w:val="BodyText3"/>
    <w:rsid w:val="001C12B4"/>
    <w:rPr>
      <w:sz w:val="16"/>
      <w:szCs w:val="16"/>
    </w:rPr>
  </w:style>
  <w:style w:type="paragraph" w:styleId="BodyTextIndent">
    <w:name w:val="Body Text Indent"/>
    <w:basedOn w:val="Normal"/>
    <w:link w:val="BodyTextIndentChar"/>
    <w:rsid w:val="001C12B4"/>
    <w:pPr>
      <w:ind w:left="360"/>
    </w:pPr>
    <w:rPr>
      <w:rFonts w:ascii="Times New Roman" w:hAnsi="Times New Roman"/>
      <w:sz w:val="24"/>
      <w:szCs w:val="24"/>
    </w:rPr>
  </w:style>
  <w:style w:type="character" w:customStyle="1" w:styleId="BodyTextIndentChar">
    <w:name w:val="Body Text Indent Char"/>
    <w:link w:val="BodyTextIndent"/>
    <w:rsid w:val="001C12B4"/>
    <w:rPr>
      <w:sz w:val="24"/>
      <w:szCs w:val="24"/>
    </w:rPr>
  </w:style>
  <w:style w:type="paragraph" w:styleId="BodyTextFirstIndent2">
    <w:name w:val="Body Text First Indent 2"/>
    <w:basedOn w:val="BodyTextIndent"/>
    <w:link w:val="BodyTextFirstIndent2Char"/>
    <w:rsid w:val="001C12B4"/>
    <w:pPr>
      <w:ind w:firstLine="210"/>
    </w:pPr>
  </w:style>
  <w:style w:type="character" w:customStyle="1" w:styleId="BodyTextFirstIndent2Char">
    <w:name w:val="Body Text First Indent 2 Char"/>
    <w:basedOn w:val="BodyTextIndentChar"/>
    <w:link w:val="BodyTextFirstIndent2"/>
    <w:rsid w:val="001C12B4"/>
    <w:rPr>
      <w:sz w:val="24"/>
      <w:szCs w:val="24"/>
    </w:rPr>
  </w:style>
  <w:style w:type="paragraph" w:styleId="ListParagraph">
    <w:name w:val="List Paragraph"/>
    <w:basedOn w:val="Normal"/>
    <w:uiPriority w:val="1"/>
    <w:qFormat/>
    <w:rsid w:val="008B3A3D"/>
    <w:pPr>
      <w:spacing w:before="120"/>
      <w:ind w:left="720"/>
    </w:pPr>
  </w:style>
  <w:style w:type="paragraph" w:styleId="NoSpacing">
    <w:name w:val="No Spacing"/>
    <w:uiPriority w:val="1"/>
    <w:qFormat/>
    <w:rsid w:val="001C12B4"/>
    <w:pPr>
      <w:suppressAutoHyphens/>
    </w:pPr>
    <w:rPr>
      <w:rFonts w:ascii="Calibri" w:eastAsia="Calibri" w:hAnsi="Calibri"/>
      <w:noProof/>
      <w:spacing w:val="-3"/>
      <w:sz w:val="22"/>
      <w:szCs w:val="22"/>
    </w:rPr>
  </w:style>
  <w:style w:type="paragraph" w:customStyle="1" w:styleId="BulletLighting">
    <w:name w:val="Bullet_Lighting"/>
    <w:basedOn w:val="Normal"/>
    <w:link w:val="BulletLightingChar"/>
    <w:qFormat/>
    <w:rsid w:val="00C40498"/>
    <w:pPr>
      <w:numPr>
        <w:ilvl w:val="1"/>
        <w:numId w:val="2"/>
      </w:numPr>
      <w:spacing w:after="60"/>
    </w:pPr>
    <w:rPr>
      <w:rFonts w:eastAsia="Calibri"/>
    </w:rPr>
  </w:style>
  <w:style w:type="character" w:customStyle="1" w:styleId="BulletLightingChar">
    <w:name w:val="Bullet_Lighting Char"/>
    <w:link w:val="BulletLighting"/>
    <w:rsid w:val="00C40498"/>
    <w:rPr>
      <w:rFonts w:ascii="Tahoma" w:eastAsia="Calibri" w:hAnsi="Tahoma"/>
      <w:spacing w:val="-3"/>
      <w:sz w:val="22"/>
      <w:szCs w:val="22"/>
    </w:rPr>
  </w:style>
  <w:style w:type="character" w:styleId="Strong">
    <w:name w:val="Strong"/>
    <w:uiPriority w:val="22"/>
    <w:qFormat/>
    <w:rsid w:val="00A34947"/>
    <w:rPr>
      <w:b/>
      <w:bCs/>
    </w:rPr>
  </w:style>
  <w:style w:type="paragraph" w:customStyle="1" w:styleId="Appendix">
    <w:name w:val="Appendix"/>
    <w:basedOn w:val="Normal"/>
    <w:link w:val="AppendixChar"/>
    <w:qFormat/>
    <w:rsid w:val="004B3BCA"/>
    <w:pPr>
      <w:spacing w:before="1440" w:after="1440"/>
    </w:pPr>
    <w:rPr>
      <w:rFonts w:asciiTheme="minorHAnsi" w:hAnsiTheme="minorHAnsi" w:cstheme="minorHAnsi"/>
      <w:sz w:val="72"/>
      <w:szCs w:val="72"/>
    </w:rPr>
  </w:style>
  <w:style w:type="character" w:customStyle="1" w:styleId="AppendixChar">
    <w:name w:val="Appendix Char"/>
    <w:basedOn w:val="DefaultParagraphFont"/>
    <w:link w:val="Appendix"/>
    <w:rsid w:val="004B3BCA"/>
    <w:rPr>
      <w:rFonts w:asciiTheme="minorHAnsi" w:hAnsiTheme="minorHAnsi" w:cstheme="minorHAnsi"/>
      <w:noProof/>
      <w:spacing w:val="-3"/>
      <w:sz w:val="72"/>
      <w:szCs w:val="72"/>
    </w:rPr>
  </w:style>
  <w:style w:type="character" w:styleId="BookTitle">
    <w:name w:val="Book Title"/>
    <w:basedOn w:val="DefaultParagraphFont"/>
    <w:uiPriority w:val="33"/>
    <w:qFormat/>
    <w:rsid w:val="00783DFF"/>
    <w:rPr>
      <w:b/>
      <w:bCs/>
      <w:smallCaps/>
      <w:spacing w:val="5"/>
    </w:rPr>
  </w:style>
  <w:style w:type="paragraph" w:customStyle="1" w:styleId="TOC">
    <w:name w:val="TOC"/>
    <w:basedOn w:val="Normal"/>
    <w:link w:val="TOCChar"/>
    <w:qFormat/>
    <w:rsid w:val="009F5841"/>
    <w:pPr>
      <w:shd w:val="clear" w:color="auto" w:fill="17406D" w:themeFill="text2"/>
    </w:pPr>
    <w:rPr>
      <w:color w:val="FFFFFF" w:themeColor="background1"/>
      <w:sz w:val="32"/>
      <w:szCs w:val="32"/>
    </w:rPr>
  </w:style>
  <w:style w:type="character" w:customStyle="1" w:styleId="TOCChar">
    <w:name w:val="TOC Char"/>
    <w:basedOn w:val="DefaultParagraphFont"/>
    <w:link w:val="TOC"/>
    <w:rsid w:val="009F5841"/>
    <w:rPr>
      <w:rFonts w:ascii="Calibri" w:hAnsi="Calibri"/>
      <w:noProof/>
      <w:color w:val="FFFFFF" w:themeColor="background1"/>
      <w:spacing w:val="-3"/>
      <w:sz w:val="32"/>
      <w:szCs w:val="32"/>
      <w:shd w:val="clear" w:color="auto" w:fill="17406D" w:themeFill="text2"/>
    </w:rPr>
  </w:style>
  <w:style w:type="paragraph" w:customStyle="1" w:styleId="Question">
    <w:name w:val="Question"/>
    <w:basedOn w:val="Figure"/>
    <w:link w:val="QuestionChar"/>
    <w:qFormat/>
    <w:rsid w:val="00E27E7A"/>
    <w:pPr>
      <w:pBdr>
        <w:top w:val="single" w:sz="4" w:space="1" w:color="auto"/>
        <w:left w:val="single" w:sz="4" w:space="4" w:color="auto"/>
        <w:bottom w:val="single" w:sz="4" w:space="1" w:color="auto"/>
        <w:right w:val="single" w:sz="4" w:space="4" w:color="auto"/>
      </w:pBdr>
      <w:shd w:val="clear" w:color="auto" w:fill="FFFF00"/>
      <w:jc w:val="left"/>
    </w:pPr>
    <w:rPr>
      <w:rFonts w:asciiTheme="minorHAnsi" w:hAnsiTheme="minorHAnsi" w:cstheme="minorHAnsi"/>
      <w:color w:val="FF0000"/>
      <w:sz w:val="22"/>
      <w:szCs w:val="22"/>
    </w:rPr>
  </w:style>
  <w:style w:type="character" w:customStyle="1" w:styleId="QuestionChar">
    <w:name w:val="Question Char"/>
    <w:basedOn w:val="FigureChar"/>
    <w:link w:val="Question"/>
    <w:rsid w:val="00E27E7A"/>
    <w:rPr>
      <w:rFonts w:asciiTheme="minorHAnsi" w:hAnsiTheme="minorHAnsi" w:cstheme="minorHAnsi"/>
      <w:b/>
      <w:bCs/>
      <w:noProof/>
      <w:color w:val="FF0000"/>
      <w:spacing w:val="-3"/>
      <w:sz w:val="22"/>
      <w:szCs w:val="22"/>
      <w:shd w:val="clear" w:color="auto" w:fill="FFFF00"/>
    </w:rPr>
  </w:style>
  <w:style w:type="character" w:styleId="Emphasis">
    <w:name w:val="Emphasis"/>
    <w:basedOn w:val="DefaultParagraphFont"/>
    <w:rsid w:val="00E21E27"/>
    <w:rPr>
      <w:i/>
      <w:iCs/>
    </w:rPr>
  </w:style>
  <w:style w:type="character" w:styleId="SubtleEmphasis">
    <w:name w:val="Subtle Emphasis"/>
    <w:basedOn w:val="DefaultParagraphFont"/>
    <w:uiPriority w:val="19"/>
    <w:rsid w:val="00F720E5"/>
    <w:rPr>
      <w:i/>
      <w:iCs/>
      <w:color w:val="808080" w:themeColor="text1" w:themeTint="7F"/>
    </w:rPr>
  </w:style>
  <w:style w:type="character" w:styleId="IntenseEmphasis">
    <w:name w:val="Intense Emphasis"/>
    <w:basedOn w:val="DefaultParagraphFont"/>
    <w:uiPriority w:val="21"/>
    <w:rsid w:val="00F720E5"/>
    <w:rPr>
      <w:b/>
      <w:bCs/>
      <w:i/>
      <w:iCs/>
      <w:color w:val="073763" w:themeColor="accent1"/>
    </w:rPr>
  </w:style>
  <w:style w:type="paragraph" w:styleId="Quote">
    <w:name w:val="Quote"/>
    <w:basedOn w:val="Normal"/>
    <w:next w:val="Normal"/>
    <w:link w:val="QuoteChar"/>
    <w:uiPriority w:val="29"/>
    <w:rsid w:val="00F720E5"/>
    <w:rPr>
      <w:i/>
      <w:iCs/>
      <w:color w:val="000000" w:themeColor="text1"/>
    </w:rPr>
  </w:style>
  <w:style w:type="character" w:customStyle="1" w:styleId="QuoteChar">
    <w:name w:val="Quote Char"/>
    <w:basedOn w:val="DefaultParagraphFont"/>
    <w:link w:val="Quote"/>
    <w:uiPriority w:val="29"/>
    <w:rsid w:val="00F720E5"/>
    <w:rPr>
      <w:rFonts w:ascii="Calibri" w:hAnsi="Calibri"/>
      <w:i/>
      <w:iCs/>
      <w:noProof/>
      <w:color w:val="000000" w:themeColor="text1"/>
      <w:spacing w:val="-3"/>
      <w:sz w:val="22"/>
      <w:szCs w:val="22"/>
    </w:rPr>
  </w:style>
  <w:style w:type="paragraph" w:styleId="IntenseQuote">
    <w:name w:val="Intense Quote"/>
    <w:basedOn w:val="Normal"/>
    <w:next w:val="Normal"/>
    <w:link w:val="IntenseQuoteChar"/>
    <w:uiPriority w:val="30"/>
    <w:rsid w:val="00F720E5"/>
    <w:pPr>
      <w:pBdr>
        <w:bottom w:val="single" w:sz="4" w:space="4" w:color="073763" w:themeColor="accent1"/>
      </w:pBdr>
      <w:spacing w:before="200" w:after="280"/>
      <w:ind w:left="936" w:right="936"/>
    </w:pPr>
    <w:rPr>
      <w:b/>
      <w:bCs/>
      <w:i/>
      <w:iCs/>
      <w:color w:val="073763" w:themeColor="accent1"/>
    </w:rPr>
  </w:style>
  <w:style w:type="character" w:customStyle="1" w:styleId="IntenseQuoteChar">
    <w:name w:val="Intense Quote Char"/>
    <w:basedOn w:val="DefaultParagraphFont"/>
    <w:link w:val="IntenseQuote"/>
    <w:uiPriority w:val="30"/>
    <w:rsid w:val="00F720E5"/>
    <w:rPr>
      <w:rFonts w:ascii="Calibri" w:hAnsi="Calibri"/>
      <w:b/>
      <w:bCs/>
      <w:i/>
      <w:iCs/>
      <w:noProof/>
      <w:color w:val="073763" w:themeColor="accent1"/>
      <w:spacing w:val="-3"/>
      <w:sz w:val="22"/>
      <w:szCs w:val="22"/>
    </w:rPr>
  </w:style>
  <w:style w:type="paragraph" w:customStyle="1" w:styleId="NewText">
    <w:name w:val="New Text"/>
    <w:basedOn w:val="Normal"/>
    <w:link w:val="NewTextChar"/>
    <w:qFormat/>
    <w:rsid w:val="00D26236"/>
    <w:pPr>
      <w:shd w:val="clear" w:color="auto" w:fill="B3D8F9" w:themeFill="accent1" w:themeFillTint="33"/>
    </w:pPr>
    <w:rPr>
      <w:color w:val="FF0000"/>
    </w:rPr>
  </w:style>
  <w:style w:type="character" w:customStyle="1" w:styleId="NewTextChar">
    <w:name w:val="New Text Char"/>
    <w:basedOn w:val="DefaultParagraphFont"/>
    <w:link w:val="NewText"/>
    <w:rsid w:val="00D26236"/>
    <w:rPr>
      <w:rFonts w:ascii="Calibri" w:hAnsi="Calibri"/>
      <w:color w:val="FF0000"/>
      <w:spacing w:val="-3"/>
      <w:sz w:val="22"/>
      <w:szCs w:val="22"/>
      <w:shd w:val="clear" w:color="auto" w:fill="B3D8F9" w:themeFill="accent1" w:themeFillTint="33"/>
    </w:rPr>
  </w:style>
  <w:style w:type="paragraph" w:customStyle="1" w:styleId="BodyText31">
    <w:name w:val="Body Text 31"/>
    <w:basedOn w:val="BodyTextLevel3"/>
    <w:link w:val="bodytext3Char0"/>
    <w:qFormat/>
    <w:rsid w:val="002F6C13"/>
    <w:pPr>
      <w:suppressAutoHyphens w:val="0"/>
    </w:pPr>
    <w:rPr>
      <w:spacing w:val="0"/>
    </w:rPr>
  </w:style>
  <w:style w:type="character" w:customStyle="1" w:styleId="bodytext3Char0">
    <w:name w:val="body text 3 Char"/>
    <w:basedOn w:val="BodyTextLevel3Char"/>
    <w:link w:val="BodyText31"/>
    <w:rsid w:val="002F6C13"/>
    <w:rPr>
      <w:rFonts w:ascii="Tahoma" w:hAnsi="Tahoma"/>
      <w:spacing w:val="-3"/>
      <w:sz w:val="24"/>
      <w:szCs w:val="24"/>
    </w:rPr>
  </w:style>
  <w:style w:type="paragraph" w:customStyle="1" w:styleId="bodytext4">
    <w:name w:val="body text 4"/>
    <w:basedOn w:val="BodyTextFourthLevel"/>
    <w:link w:val="bodytext4Char"/>
    <w:qFormat/>
    <w:rsid w:val="002F6C13"/>
    <w:pPr>
      <w:suppressAutoHyphens w:val="0"/>
    </w:pPr>
    <w:rPr>
      <w:spacing w:val="0"/>
    </w:rPr>
  </w:style>
  <w:style w:type="character" w:customStyle="1" w:styleId="bodytext4Char">
    <w:name w:val="body text 4 Char"/>
    <w:basedOn w:val="BodyTextFourthLevelChar"/>
    <w:link w:val="bodytext4"/>
    <w:rsid w:val="002F6C13"/>
    <w:rPr>
      <w:sz w:val="24"/>
      <w:szCs w:val="24"/>
    </w:rPr>
  </w:style>
  <w:style w:type="paragraph" w:styleId="BodyTextIndent2">
    <w:name w:val="Body Text Indent 2"/>
    <w:basedOn w:val="Normal"/>
    <w:link w:val="BodyTextIndent2Char"/>
    <w:rsid w:val="002F6C13"/>
    <w:pPr>
      <w:widowControl w:val="0"/>
      <w:tabs>
        <w:tab w:val="left" w:pos="720"/>
        <w:tab w:val="left" w:pos="1440"/>
        <w:tab w:val="left" w:pos="2160"/>
        <w:tab w:val="left" w:pos="2880"/>
      </w:tabs>
      <w:suppressAutoHyphens w:val="0"/>
      <w:spacing w:before="120"/>
      <w:ind w:left="1440"/>
    </w:pPr>
    <w:rPr>
      <w:rFonts w:ascii="Times New Roman" w:hAnsi="Times New Roman"/>
      <w:spacing w:val="0"/>
      <w:szCs w:val="20"/>
    </w:rPr>
  </w:style>
  <w:style w:type="character" w:customStyle="1" w:styleId="BodyTextIndent2Char">
    <w:name w:val="Body Text Indent 2 Char"/>
    <w:basedOn w:val="DefaultParagraphFont"/>
    <w:link w:val="BodyTextIndent2"/>
    <w:rsid w:val="002F6C13"/>
    <w:rPr>
      <w:sz w:val="22"/>
    </w:rPr>
  </w:style>
  <w:style w:type="paragraph" w:styleId="BodyText">
    <w:name w:val="Body Text"/>
    <w:basedOn w:val="Normal"/>
    <w:link w:val="BodyTextChar"/>
    <w:uiPriority w:val="1"/>
    <w:qFormat/>
    <w:rsid w:val="002F6C13"/>
    <w:pPr>
      <w:widowControl w:val="0"/>
      <w:tabs>
        <w:tab w:val="left" w:pos="720"/>
      </w:tabs>
      <w:suppressAutoHyphens w:val="0"/>
      <w:spacing w:before="160" w:after="160"/>
    </w:pPr>
    <w:rPr>
      <w:rFonts w:ascii="Times New Roman" w:hAnsi="Times New Roman"/>
      <w:spacing w:val="0"/>
      <w:szCs w:val="20"/>
    </w:rPr>
  </w:style>
  <w:style w:type="character" w:customStyle="1" w:styleId="BodyTextChar">
    <w:name w:val="Body Text Char"/>
    <w:basedOn w:val="DefaultParagraphFont"/>
    <w:link w:val="BodyText"/>
    <w:rsid w:val="002F6C13"/>
    <w:rPr>
      <w:sz w:val="22"/>
    </w:rPr>
  </w:style>
  <w:style w:type="paragraph" w:styleId="BodyTextIndent3">
    <w:name w:val="Body Text Indent 3"/>
    <w:basedOn w:val="Normal"/>
    <w:link w:val="BodyTextIndent3Char"/>
    <w:rsid w:val="002F6C13"/>
    <w:pPr>
      <w:widowControl w:val="0"/>
      <w:tabs>
        <w:tab w:val="left" w:pos="720"/>
      </w:tabs>
      <w:suppressAutoHyphens w:val="0"/>
      <w:spacing w:before="120"/>
      <w:ind w:left="2160"/>
    </w:pPr>
    <w:rPr>
      <w:rFonts w:ascii="Times New Roman" w:hAnsi="Times New Roman"/>
      <w:spacing w:val="0"/>
      <w:szCs w:val="20"/>
    </w:rPr>
  </w:style>
  <w:style w:type="character" w:customStyle="1" w:styleId="BodyTextIndent3Char">
    <w:name w:val="Body Text Indent 3 Char"/>
    <w:basedOn w:val="DefaultParagraphFont"/>
    <w:link w:val="BodyTextIndent3"/>
    <w:rsid w:val="002F6C13"/>
    <w:rPr>
      <w:sz w:val="22"/>
    </w:rPr>
  </w:style>
  <w:style w:type="paragraph" w:customStyle="1" w:styleId="Frcovtitle">
    <w:name w:val="Fr_cov_title"/>
    <w:basedOn w:val="Normal"/>
    <w:rsid w:val="002F6C13"/>
    <w:pPr>
      <w:widowControl w:val="0"/>
      <w:suppressAutoHyphens w:val="0"/>
      <w:spacing w:after="0"/>
      <w:jc w:val="center"/>
    </w:pPr>
    <w:rPr>
      <w:rFonts w:ascii="Times New Roman" w:hAnsi="Times New Roman"/>
      <w:b/>
      <w:bCs/>
      <w:spacing w:val="0"/>
      <w:sz w:val="32"/>
      <w:szCs w:val="20"/>
    </w:rPr>
  </w:style>
  <w:style w:type="paragraph" w:customStyle="1" w:styleId="toctitle">
    <w:name w:val="toc_title"/>
    <w:basedOn w:val="Normal"/>
    <w:rsid w:val="002F6C13"/>
    <w:pPr>
      <w:widowControl w:val="0"/>
      <w:suppressAutoHyphens w:val="0"/>
      <w:spacing w:after="0"/>
      <w:jc w:val="center"/>
    </w:pPr>
    <w:rPr>
      <w:rFonts w:ascii="Times New Roman" w:hAnsi="Times New Roman"/>
      <w:b/>
      <w:spacing w:val="0"/>
      <w:sz w:val="28"/>
      <w:szCs w:val="20"/>
    </w:rPr>
  </w:style>
  <w:style w:type="paragraph" w:customStyle="1" w:styleId="FrcovPADOT">
    <w:name w:val="Fr_cov_PADOT"/>
    <w:basedOn w:val="Normal"/>
    <w:rsid w:val="002F6C13"/>
    <w:pPr>
      <w:widowControl w:val="0"/>
      <w:suppressAutoHyphens w:val="0"/>
      <w:spacing w:after="0"/>
      <w:jc w:val="center"/>
    </w:pPr>
    <w:rPr>
      <w:rFonts w:ascii="Times New Roman" w:hAnsi="Times New Roman"/>
      <w:b/>
      <w:bCs/>
      <w:spacing w:val="0"/>
      <w:sz w:val="48"/>
      <w:szCs w:val="20"/>
    </w:rPr>
  </w:style>
  <w:style w:type="paragraph" w:customStyle="1" w:styleId="Frcoveditn">
    <w:name w:val="Fr_cov_editn"/>
    <w:basedOn w:val="Normal"/>
    <w:rsid w:val="002F6C13"/>
    <w:pPr>
      <w:widowControl w:val="0"/>
      <w:suppressAutoHyphens w:val="0"/>
      <w:spacing w:after="0"/>
      <w:jc w:val="center"/>
    </w:pPr>
    <w:rPr>
      <w:rFonts w:ascii="Times New Roman" w:hAnsi="Times New Roman"/>
      <w:b/>
      <w:bCs/>
      <w:spacing w:val="0"/>
      <w:sz w:val="28"/>
      <w:szCs w:val="20"/>
    </w:rPr>
  </w:style>
  <w:style w:type="paragraph" w:customStyle="1" w:styleId="tocsubtitle">
    <w:name w:val="toc_subtitle"/>
    <w:basedOn w:val="Normal"/>
    <w:rsid w:val="002F6C13"/>
    <w:pPr>
      <w:widowControl w:val="0"/>
      <w:suppressAutoHyphens w:val="0"/>
      <w:spacing w:after="0"/>
      <w:jc w:val="center"/>
    </w:pPr>
    <w:rPr>
      <w:rFonts w:ascii="Times New Roman" w:hAnsi="Times New Roman"/>
      <w:b/>
      <w:spacing w:val="0"/>
      <w:szCs w:val="20"/>
    </w:rPr>
  </w:style>
  <w:style w:type="paragraph" w:customStyle="1" w:styleId="ch20cklistlvl1">
    <w:name w:val="ch 20 cklist lvl 1"/>
    <w:basedOn w:val="Normal"/>
    <w:rsid w:val="002F6C13"/>
    <w:pPr>
      <w:widowControl w:val="0"/>
      <w:tabs>
        <w:tab w:val="left" w:pos="720"/>
      </w:tabs>
      <w:suppressAutoHyphens w:val="0"/>
      <w:spacing w:before="80" w:after="80"/>
      <w:ind w:left="1440" w:hanging="1440"/>
    </w:pPr>
    <w:rPr>
      <w:rFonts w:ascii="Times New Roman" w:hAnsi="Times New Roman"/>
      <w:spacing w:val="0"/>
      <w:szCs w:val="20"/>
    </w:rPr>
  </w:style>
  <w:style w:type="paragraph" w:customStyle="1" w:styleId="ch20cklistlvl2">
    <w:name w:val="ch 20 cklist lvl 2"/>
    <w:basedOn w:val="ch20cklistlvl1"/>
    <w:rsid w:val="002F6C13"/>
    <w:pPr>
      <w:tabs>
        <w:tab w:val="left" w:pos="1440"/>
        <w:tab w:val="left" w:pos="2160"/>
      </w:tabs>
      <w:ind w:left="2160" w:hanging="2160"/>
    </w:pPr>
  </w:style>
  <w:style w:type="paragraph" w:customStyle="1" w:styleId="ch20cklistlvl3">
    <w:name w:val="ch 20 cklist lvl 3"/>
    <w:basedOn w:val="ch20cklistlvl2"/>
    <w:rsid w:val="002F6C13"/>
    <w:pPr>
      <w:tabs>
        <w:tab w:val="clear" w:pos="720"/>
        <w:tab w:val="clear" w:pos="1440"/>
      </w:tabs>
    </w:pPr>
  </w:style>
  <w:style w:type="paragraph" w:customStyle="1" w:styleId="figid">
    <w:name w:val="fig_id"/>
    <w:basedOn w:val="Normal"/>
    <w:rsid w:val="002F6C13"/>
    <w:pPr>
      <w:widowControl w:val="0"/>
      <w:suppressAutoHyphens w:val="0"/>
      <w:spacing w:before="240" w:after="240"/>
      <w:jc w:val="center"/>
    </w:pPr>
    <w:rPr>
      <w:rFonts w:ascii="Times New Roman" w:hAnsi="Times New Roman"/>
      <w:b/>
      <w:spacing w:val="0"/>
      <w:szCs w:val="20"/>
    </w:rPr>
  </w:style>
  <w:style w:type="paragraph" w:customStyle="1" w:styleId="Eqn">
    <w:name w:val="Eqn"/>
    <w:basedOn w:val="Normal"/>
    <w:rsid w:val="002F6C13"/>
    <w:pPr>
      <w:widowControl w:val="0"/>
      <w:suppressAutoHyphens w:val="0"/>
      <w:spacing w:before="120"/>
      <w:jc w:val="center"/>
    </w:pPr>
    <w:rPr>
      <w:rFonts w:ascii="Times New Roman" w:hAnsi="Times New Roman"/>
      <w:spacing w:val="0"/>
      <w:szCs w:val="20"/>
    </w:rPr>
  </w:style>
  <w:style w:type="paragraph" w:customStyle="1" w:styleId="table0">
    <w:name w:val="table"/>
    <w:basedOn w:val="Normal"/>
    <w:rsid w:val="002F6C13"/>
    <w:pPr>
      <w:widowControl w:val="0"/>
      <w:suppressAutoHyphens w:val="0"/>
      <w:spacing w:before="120" w:after="160"/>
      <w:jc w:val="center"/>
    </w:pPr>
    <w:rPr>
      <w:rFonts w:ascii="Times New Roman" w:hAnsi="Times New Roman"/>
      <w:spacing w:val="0"/>
      <w:szCs w:val="20"/>
    </w:rPr>
  </w:style>
  <w:style w:type="paragraph" w:customStyle="1" w:styleId="fig">
    <w:name w:val="fig"/>
    <w:basedOn w:val="Normal"/>
    <w:rsid w:val="002F6C13"/>
    <w:pPr>
      <w:widowControl w:val="0"/>
      <w:suppressAutoHyphens w:val="0"/>
      <w:spacing w:before="120"/>
      <w:jc w:val="center"/>
    </w:pPr>
    <w:rPr>
      <w:rFonts w:ascii="Times New Roman" w:hAnsi="Times New Roman"/>
      <w:spacing w:val="0"/>
      <w:szCs w:val="20"/>
    </w:rPr>
  </w:style>
  <w:style w:type="paragraph" w:customStyle="1" w:styleId="standard">
    <w:name w:val="standard"/>
    <w:basedOn w:val="Normal"/>
    <w:rsid w:val="002F6C13"/>
    <w:pPr>
      <w:suppressAutoHyphens w:val="0"/>
      <w:spacing w:before="100" w:beforeAutospacing="1" w:after="100" w:afterAutospacing="1"/>
    </w:pPr>
    <w:rPr>
      <w:rFonts w:ascii="Verdana" w:hAnsi="Verdana"/>
      <w:b/>
      <w:bCs/>
      <w:spacing w:val="0"/>
      <w:sz w:val="24"/>
      <w:szCs w:val="24"/>
    </w:rPr>
  </w:style>
  <w:style w:type="paragraph" w:customStyle="1" w:styleId="TableHeading">
    <w:name w:val="Table Heading"/>
    <w:basedOn w:val="Normal"/>
    <w:qFormat/>
    <w:rsid w:val="000F655D"/>
    <w:pPr>
      <w:keepNext/>
      <w:spacing w:after="60"/>
      <w:jc w:val="center"/>
    </w:pPr>
    <w:rPr>
      <w:rFonts w:cs="Arial"/>
      <w:b/>
      <w:szCs w:val="18"/>
    </w:rPr>
  </w:style>
  <w:style w:type="paragraph" w:customStyle="1" w:styleId="TableContents">
    <w:name w:val="Table Contents"/>
    <w:basedOn w:val="Normal"/>
    <w:qFormat/>
    <w:rsid w:val="00106DB3"/>
    <w:pPr>
      <w:keepNext/>
      <w:spacing w:after="20"/>
      <w:jc w:val="center"/>
    </w:pPr>
    <w:rPr>
      <w:rFonts w:cs="Arial"/>
      <w:szCs w:val="18"/>
    </w:rPr>
  </w:style>
  <w:style w:type="paragraph" w:styleId="List2">
    <w:name w:val="List 2"/>
    <w:basedOn w:val="Normal"/>
    <w:uiPriority w:val="99"/>
    <w:unhideWhenUsed/>
    <w:rsid w:val="00243001"/>
    <w:pPr>
      <w:ind w:left="720" w:hanging="360"/>
      <w:contextualSpacing/>
    </w:pPr>
  </w:style>
  <w:style w:type="paragraph" w:styleId="ListContinue2">
    <w:name w:val="List Continue 2"/>
    <w:basedOn w:val="Normal"/>
    <w:uiPriority w:val="99"/>
    <w:semiHidden/>
    <w:unhideWhenUsed/>
    <w:rsid w:val="00243001"/>
    <w:pPr>
      <w:ind w:left="720"/>
      <w:contextualSpacing/>
    </w:pPr>
  </w:style>
  <w:style w:type="paragraph" w:styleId="PlainText">
    <w:name w:val="Plain Text"/>
    <w:basedOn w:val="Normal"/>
    <w:link w:val="PlainTextChar"/>
    <w:uiPriority w:val="99"/>
    <w:semiHidden/>
    <w:unhideWhenUsed/>
    <w:rsid w:val="00AC6EC9"/>
    <w:pPr>
      <w:suppressAutoHyphens w:val="0"/>
      <w:spacing w:after="0"/>
    </w:pPr>
    <w:rPr>
      <w:rFonts w:eastAsiaTheme="minorHAnsi" w:cstheme="minorBidi"/>
      <w:spacing w:val="0"/>
      <w:szCs w:val="21"/>
    </w:rPr>
  </w:style>
  <w:style w:type="character" w:customStyle="1" w:styleId="PlainTextChar">
    <w:name w:val="Plain Text Char"/>
    <w:basedOn w:val="DefaultParagraphFont"/>
    <w:link w:val="PlainText"/>
    <w:uiPriority w:val="99"/>
    <w:semiHidden/>
    <w:rsid w:val="00AC6EC9"/>
    <w:rPr>
      <w:rFonts w:ascii="Calibri" w:eastAsiaTheme="minorHAnsi" w:hAnsi="Calibri" w:cstheme="minorBidi"/>
      <w:sz w:val="22"/>
      <w:szCs w:val="21"/>
    </w:rPr>
  </w:style>
  <w:style w:type="paragraph" w:styleId="BodyText2">
    <w:name w:val="Body Text 2"/>
    <w:basedOn w:val="Normal"/>
    <w:link w:val="BodyText2Char"/>
    <w:semiHidden/>
    <w:rsid w:val="00FA37DA"/>
    <w:pPr>
      <w:suppressAutoHyphens w:val="0"/>
      <w:spacing w:after="0"/>
      <w:ind w:left="360"/>
      <w:jc w:val="both"/>
    </w:pPr>
    <w:rPr>
      <w:spacing w:val="0"/>
      <w:szCs w:val="20"/>
    </w:rPr>
  </w:style>
  <w:style w:type="character" w:customStyle="1" w:styleId="BodyText2Char">
    <w:name w:val="Body Text 2 Char"/>
    <w:basedOn w:val="DefaultParagraphFont"/>
    <w:link w:val="BodyText2"/>
    <w:semiHidden/>
    <w:rsid w:val="00FA37DA"/>
    <w:rPr>
      <w:rFonts w:ascii="Tahoma" w:hAnsi="Tahoma"/>
      <w:sz w:val="22"/>
    </w:rPr>
  </w:style>
  <w:style w:type="paragraph" w:styleId="TOCHeading">
    <w:name w:val="TOC Heading"/>
    <w:basedOn w:val="Heading1"/>
    <w:next w:val="Normal"/>
    <w:uiPriority w:val="39"/>
    <w:semiHidden/>
    <w:unhideWhenUsed/>
    <w:qFormat/>
    <w:rsid w:val="00FA37DA"/>
    <w:pPr>
      <w:keepLines/>
      <w:pageBreakBefore w:val="0"/>
      <w:numPr>
        <w:numId w:val="0"/>
      </w:numPr>
      <w:shd w:val="clear" w:color="auto" w:fill="auto"/>
      <w:suppressAutoHyphens w:val="0"/>
      <w:spacing w:before="480" w:after="0" w:line="276" w:lineRule="auto"/>
      <w:outlineLvl w:val="9"/>
    </w:pPr>
    <w:rPr>
      <w:rFonts w:asciiTheme="majorHAnsi" w:eastAsiaTheme="majorEastAsia" w:hAnsiTheme="majorHAnsi" w:cstheme="majorBidi"/>
      <w:bCs/>
      <w:caps w:val="0"/>
      <w:color w:val="05294A" w:themeColor="accent1" w:themeShade="BF"/>
      <w:spacing w:val="0"/>
      <w:kern w:val="0"/>
      <w:sz w:val="28"/>
      <w:szCs w:val="28"/>
    </w:rPr>
  </w:style>
  <w:style w:type="paragraph" w:styleId="Revision">
    <w:name w:val="Revision"/>
    <w:hidden/>
    <w:uiPriority w:val="99"/>
    <w:semiHidden/>
    <w:rsid w:val="00FA37DA"/>
    <w:rPr>
      <w:rFonts w:ascii="Calibri" w:hAnsi="Calibri"/>
      <w:spacing w:val="-3"/>
      <w:sz w:val="22"/>
      <w:szCs w:val="22"/>
    </w:rPr>
  </w:style>
  <w:style w:type="character" w:styleId="UnresolvedMention">
    <w:name w:val="Unresolved Mention"/>
    <w:basedOn w:val="DefaultParagraphFont"/>
    <w:uiPriority w:val="99"/>
    <w:semiHidden/>
    <w:unhideWhenUsed/>
    <w:rsid w:val="00895F16"/>
    <w:rPr>
      <w:color w:val="605E5C"/>
      <w:shd w:val="clear" w:color="auto" w:fill="E1DFDD"/>
    </w:rPr>
  </w:style>
  <w:style w:type="paragraph" w:customStyle="1" w:styleId="TableParagraph">
    <w:name w:val="Table Paragraph"/>
    <w:basedOn w:val="Normal"/>
    <w:uiPriority w:val="1"/>
    <w:qFormat/>
    <w:rsid w:val="000C3195"/>
    <w:pPr>
      <w:widowControl w:val="0"/>
      <w:suppressAutoHyphens w:val="0"/>
      <w:autoSpaceDE w:val="0"/>
      <w:autoSpaceDN w:val="0"/>
      <w:spacing w:after="0"/>
    </w:pPr>
    <w:rPr>
      <w:rFonts w:eastAsia="Calibri" w:cs="Calibri"/>
      <w:spacing w:val="0"/>
    </w:rPr>
  </w:style>
  <w:style w:type="table" w:styleId="ListTable4-Accent1">
    <w:name w:val="List Table 4 Accent 1"/>
    <w:basedOn w:val="TableNormal"/>
    <w:uiPriority w:val="49"/>
    <w:rsid w:val="00222A2F"/>
    <w:rPr>
      <w:rFonts w:asciiTheme="minorHAnsi" w:eastAsiaTheme="minorHAnsi" w:hAnsiTheme="minorHAnsi" w:cstheme="minorBidi"/>
      <w:sz w:val="22"/>
      <w:szCs w:val="22"/>
    </w:rPr>
    <w:tblPr>
      <w:tblStyleRowBandSize w:val="1"/>
      <w:tblStyleColBandSize w:val="1"/>
      <w:tblBorders>
        <w:top w:val="single" w:sz="4" w:space="0" w:color="1C8AEF" w:themeColor="accent1" w:themeTint="99"/>
        <w:left w:val="single" w:sz="4" w:space="0" w:color="1C8AEF" w:themeColor="accent1" w:themeTint="99"/>
        <w:bottom w:val="single" w:sz="4" w:space="0" w:color="1C8AEF" w:themeColor="accent1" w:themeTint="99"/>
        <w:right w:val="single" w:sz="4" w:space="0" w:color="1C8AEF" w:themeColor="accent1" w:themeTint="99"/>
        <w:insideH w:val="single" w:sz="4" w:space="0" w:color="1C8AEF" w:themeColor="accent1" w:themeTint="99"/>
      </w:tblBorders>
    </w:tblPr>
    <w:tblStylePr w:type="firstRow">
      <w:rPr>
        <w:b/>
        <w:bCs/>
        <w:color w:val="FFFFFF" w:themeColor="background1"/>
      </w:rPr>
      <w:tblPr/>
      <w:tcPr>
        <w:tcBorders>
          <w:top w:val="single" w:sz="4" w:space="0" w:color="073763" w:themeColor="accent1"/>
          <w:left w:val="single" w:sz="4" w:space="0" w:color="073763" w:themeColor="accent1"/>
          <w:bottom w:val="single" w:sz="4" w:space="0" w:color="073763" w:themeColor="accent1"/>
          <w:right w:val="single" w:sz="4" w:space="0" w:color="073763" w:themeColor="accent1"/>
          <w:insideH w:val="nil"/>
        </w:tcBorders>
        <w:shd w:val="clear" w:color="auto" w:fill="073763" w:themeFill="accent1"/>
      </w:tcPr>
    </w:tblStylePr>
    <w:tblStylePr w:type="lastRow">
      <w:rPr>
        <w:b/>
        <w:bCs/>
      </w:rPr>
      <w:tblPr/>
      <w:tcPr>
        <w:tcBorders>
          <w:top w:val="double" w:sz="4" w:space="0" w:color="1C8AEF" w:themeColor="accent1" w:themeTint="99"/>
        </w:tcBorders>
      </w:tcPr>
    </w:tblStylePr>
    <w:tblStylePr w:type="firstCol">
      <w:rPr>
        <w:b/>
        <w:bCs/>
      </w:rPr>
    </w:tblStylePr>
    <w:tblStylePr w:type="lastCol">
      <w:rPr>
        <w:b/>
        <w:bCs/>
      </w:rPr>
    </w:tblStylePr>
    <w:tblStylePr w:type="band1Vert">
      <w:tblPr/>
      <w:tcPr>
        <w:shd w:val="clear" w:color="auto" w:fill="B3D8F9" w:themeFill="accent1" w:themeFillTint="33"/>
      </w:tcPr>
    </w:tblStylePr>
    <w:tblStylePr w:type="band1Horz">
      <w:tblPr/>
      <w:tcPr>
        <w:shd w:val="clear" w:color="auto" w:fill="B3D8F9" w:themeFill="accent1" w:themeFillTint="33"/>
      </w:tcPr>
    </w:tblStylePr>
  </w:style>
  <w:style w:type="character" w:customStyle="1" w:styleId="cf01">
    <w:name w:val="cf01"/>
    <w:basedOn w:val="DefaultParagraphFont"/>
    <w:rsid w:val="002C2E4A"/>
    <w:rPr>
      <w:rFonts w:ascii="Segoe UI" w:hAnsi="Segoe UI" w:cs="Segoe UI" w:hint="default"/>
      <w:sz w:val="18"/>
      <w:szCs w:val="18"/>
    </w:rPr>
  </w:style>
  <w:style w:type="numbering" w:customStyle="1" w:styleId="JList">
    <w:name w:val="JList"/>
    <w:basedOn w:val="NoList"/>
    <w:uiPriority w:val="99"/>
    <w:rsid w:val="00D403DE"/>
    <w:pPr>
      <w:numPr>
        <w:numId w:val="3"/>
      </w:numPr>
    </w:pPr>
  </w:style>
  <w:style w:type="numbering" w:customStyle="1" w:styleId="BulletBlue">
    <w:name w:val="BulletBlue"/>
    <w:basedOn w:val="JList"/>
    <w:uiPriority w:val="99"/>
    <w:rsid w:val="00545D89"/>
    <w:pPr>
      <w:numPr>
        <w:numId w:val="4"/>
      </w:numPr>
    </w:pPr>
  </w:style>
  <w:style w:type="table" w:customStyle="1" w:styleId="TableGrid1">
    <w:name w:val="Table Grid1"/>
    <w:basedOn w:val="TableNormal"/>
    <w:next w:val="TableGrid"/>
    <w:uiPriority w:val="39"/>
    <w:rsid w:val="009522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522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95227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0">
    <w:name w:val="Heading5"/>
    <w:basedOn w:val="Heading5"/>
    <w:link w:val="Heading5Char0"/>
    <w:qFormat/>
    <w:rsid w:val="002E0046"/>
    <w:pPr>
      <w:keepNext/>
      <w:keepLines/>
      <w:numPr>
        <w:ilvl w:val="0"/>
        <w:numId w:val="0"/>
      </w:numPr>
      <w:suppressAutoHyphens w:val="0"/>
      <w:spacing w:before="80" w:after="0"/>
      <w:jc w:val="both"/>
    </w:pPr>
    <w:rPr>
      <w:rFonts w:asciiTheme="minorHAnsi" w:eastAsiaTheme="majorEastAsia" w:hAnsiTheme="minorHAnsi" w:cstheme="majorBidi"/>
      <w:b w:val="0"/>
      <w:i w:val="0"/>
      <w:kern w:val="2"/>
      <w:sz w:val="24"/>
      <w:szCs w:val="24"/>
      <w:u w:val="single"/>
      <w14:ligatures w14:val="standardContextual"/>
    </w:rPr>
  </w:style>
  <w:style w:type="character" w:customStyle="1" w:styleId="Heading5Char0">
    <w:name w:val="Heading5 Char"/>
    <w:basedOn w:val="Heading5Char"/>
    <w:link w:val="Heading50"/>
    <w:rsid w:val="002E0046"/>
    <w:rPr>
      <w:rFonts w:asciiTheme="minorHAnsi" w:eastAsiaTheme="majorEastAsia" w:hAnsiTheme="minorHAnsi" w:cstheme="majorBidi"/>
      <w:b w:val="0"/>
      <w:i w:val="0"/>
      <w:spacing w:val="-3"/>
      <w:kern w:val="2"/>
      <w:sz w:val="24"/>
      <w:szCs w:val="24"/>
      <w:u w:val="singl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70057">
      <w:bodyDiv w:val="1"/>
      <w:marLeft w:val="0"/>
      <w:marRight w:val="0"/>
      <w:marTop w:val="0"/>
      <w:marBottom w:val="0"/>
      <w:divBdr>
        <w:top w:val="none" w:sz="0" w:space="0" w:color="auto"/>
        <w:left w:val="none" w:sz="0" w:space="0" w:color="auto"/>
        <w:bottom w:val="none" w:sz="0" w:space="0" w:color="auto"/>
        <w:right w:val="none" w:sz="0" w:space="0" w:color="auto"/>
      </w:divBdr>
    </w:div>
    <w:div w:id="91172262">
      <w:bodyDiv w:val="1"/>
      <w:marLeft w:val="0"/>
      <w:marRight w:val="0"/>
      <w:marTop w:val="0"/>
      <w:marBottom w:val="0"/>
      <w:divBdr>
        <w:top w:val="none" w:sz="0" w:space="0" w:color="auto"/>
        <w:left w:val="none" w:sz="0" w:space="0" w:color="auto"/>
        <w:bottom w:val="none" w:sz="0" w:space="0" w:color="auto"/>
        <w:right w:val="none" w:sz="0" w:space="0" w:color="auto"/>
      </w:divBdr>
    </w:div>
    <w:div w:id="98646816">
      <w:bodyDiv w:val="1"/>
      <w:marLeft w:val="0"/>
      <w:marRight w:val="0"/>
      <w:marTop w:val="0"/>
      <w:marBottom w:val="0"/>
      <w:divBdr>
        <w:top w:val="none" w:sz="0" w:space="0" w:color="auto"/>
        <w:left w:val="none" w:sz="0" w:space="0" w:color="auto"/>
        <w:bottom w:val="none" w:sz="0" w:space="0" w:color="auto"/>
        <w:right w:val="none" w:sz="0" w:space="0" w:color="auto"/>
      </w:divBdr>
    </w:div>
    <w:div w:id="137840092">
      <w:bodyDiv w:val="1"/>
      <w:marLeft w:val="0"/>
      <w:marRight w:val="0"/>
      <w:marTop w:val="0"/>
      <w:marBottom w:val="0"/>
      <w:divBdr>
        <w:top w:val="none" w:sz="0" w:space="0" w:color="auto"/>
        <w:left w:val="none" w:sz="0" w:space="0" w:color="auto"/>
        <w:bottom w:val="none" w:sz="0" w:space="0" w:color="auto"/>
        <w:right w:val="none" w:sz="0" w:space="0" w:color="auto"/>
      </w:divBdr>
    </w:div>
    <w:div w:id="168447028">
      <w:bodyDiv w:val="1"/>
      <w:marLeft w:val="0"/>
      <w:marRight w:val="0"/>
      <w:marTop w:val="0"/>
      <w:marBottom w:val="0"/>
      <w:divBdr>
        <w:top w:val="none" w:sz="0" w:space="0" w:color="auto"/>
        <w:left w:val="none" w:sz="0" w:space="0" w:color="auto"/>
        <w:bottom w:val="none" w:sz="0" w:space="0" w:color="auto"/>
        <w:right w:val="none" w:sz="0" w:space="0" w:color="auto"/>
      </w:divBdr>
    </w:div>
    <w:div w:id="191384256">
      <w:bodyDiv w:val="1"/>
      <w:marLeft w:val="0"/>
      <w:marRight w:val="0"/>
      <w:marTop w:val="0"/>
      <w:marBottom w:val="0"/>
      <w:divBdr>
        <w:top w:val="none" w:sz="0" w:space="0" w:color="auto"/>
        <w:left w:val="none" w:sz="0" w:space="0" w:color="auto"/>
        <w:bottom w:val="none" w:sz="0" w:space="0" w:color="auto"/>
        <w:right w:val="none" w:sz="0" w:space="0" w:color="auto"/>
      </w:divBdr>
    </w:div>
    <w:div w:id="231081682">
      <w:bodyDiv w:val="1"/>
      <w:marLeft w:val="0"/>
      <w:marRight w:val="0"/>
      <w:marTop w:val="0"/>
      <w:marBottom w:val="0"/>
      <w:divBdr>
        <w:top w:val="none" w:sz="0" w:space="0" w:color="auto"/>
        <w:left w:val="none" w:sz="0" w:space="0" w:color="auto"/>
        <w:bottom w:val="none" w:sz="0" w:space="0" w:color="auto"/>
        <w:right w:val="none" w:sz="0" w:space="0" w:color="auto"/>
      </w:divBdr>
    </w:div>
    <w:div w:id="233275266">
      <w:bodyDiv w:val="1"/>
      <w:marLeft w:val="0"/>
      <w:marRight w:val="0"/>
      <w:marTop w:val="0"/>
      <w:marBottom w:val="0"/>
      <w:divBdr>
        <w:top w:val="none" w:sz="0" w:space="0" w:color="auto"/>
        <w:left w:val="none" w:sz="0" w:space="0" w:color="auto"/>
        <w:bottom w:val="none" w:sz="0" w:space="0" w:color="auto"/>
        <w:right w:val="none" w:sz="0" w:space="0" w:color="auto"/>
      </w:divBdr>
    </w:div>
    <w:div w:id="242764969">
      <w:bodyDiv w:val="1"/>
      <w:marLeft w:val="0"/>
      <w:marRight w:val="0"/>
      <w:marTop w:val="0"/>
      <w:marBottom w:val="0"/>
      <w:divBdr>
        <w:top w:val="none" w:sz="0" w:space="0" w:color="auto"/>
        <w:left w:val="none" w:sz="0" w:space="0" w:color="auto"/>
        <w:bottom w:val="none" w:sz="0" w:space="0" w:color="auto"/>
        <w:right w:val="none" w:sz="0" w:space="0" w:color="auto"/>
      </w:divBdr>
    </w:div>
    <w:div w:id="266423849">
      <w:bodyDiv w:val="1"/>
      <w:marLeft w:val="0"/>
      <w:marRight w:val="0"/>
      <w:marTop w:val="0"/>
      <w:marBottom w:val="0"/>
      <w:divBdr>
        <w:top w:val="none" w:sz="0" w:space="0" w:color="auto"/>
        <w:left w:val="none" w:sz="0" w:space="0" w:color="auto"/>
        <w:bottom w:val="none" w:sz="0" w:space="0" w:color="auto"/>
        <w:right w:val="none" w:sz="0" w:space="0" w:color="auto"/>
      </w:divBdr>
    </w:div>
    <w:div w:id="273054384">
      <w:bodyDiv w:val="1"/>
      <w:marLeft w:val="0"/>
      <w:marRight w:val="0"/>
      <w:marTop w:val="0"/>
      <w:marBottom w:val="0"/>
      <w:divBdr>
        <w:top w:val="none" w:sz="0" w:space="0" w:color="auto"/>
        <w:left w:val="none" w:sz="0" w:space="0" w:color="auto"/>
        <w:bottom w:val="none" w:sz="0" w:space="0" w:color="auto"/>
        <w:right w:val="none" w:sz="0" w:space="0" w:color="auto"/>
      </w:divBdr>
    </w:div>
    <w:div w:id="293488051">
      <w:bodyDiv w:val="1"/>
      <w:marLeft w:val="0"/>
      <w:marRight w:val="0"/>
      <w:marTop w:val="0"/>
      <w:marBottom w:val="0"/>
      <w:divBdr>
        <w:top w:val="none" w:sz="0" w:space="0" w:color="auto"/>
        <w:left w:val="none" w:sz="0" w:space="0" w:color="auto"/>
        <w:bottom w:val="none" w:sz="0" w:space="0" w:color="auto"/>
        <w:right w:val="none" w:sz="0" w:space="0" w:color="auto"/>
      </w:divBdr>
    </w:div>
    <w:div w:id="339086155">
      <w:bodyDiv w:val="1"/>
      <w:marLeft w:val="0"/>
      <w:marRight w:val="0"/>
      <w:marTop w:val="0"/>
      <w:marBottom w:val="0"/>
      <w:divBdr>
        <w:top w:val="none" w:sz="0" w:space="0" w:color="auto"/>
        <w:left w:val="none" w:sz="0" w:space="0" w:color="auto"/>
        <w:bottom w:val="none" w:sz="0" w:space="0" w:color="auto"/>
        <w:right w:val="none" w:sz="0" w:space="0" w:color="auto"/>
      </w:divBdr>
    </w:div>
    <w:div w:id="384909601">
      <w:bodyDiv w:val="1"/>
      <w:marLeft w:val="0"/>
      <w:marRight w:val="0"/>
      <w:marTop w:val="0"/>
      <w:marBottom w:val="0"/>
      <w:divBdr>
        <w:top w:val="none" w:sz="0" w:space="0" w:color="auto"/>
        <w:left w:val="none" w:sz="0" w:space="0" w:color="auto"/>
        <w:bottom w:val="none" w:sz="0" w:space="0" w:color="auto"/>
        <w:right w:val="none" w:sz="0" w:space="0" w:color="auto"/>
      </w:divBdr>
      <w:divsChild>
        <w:div w:id="4965062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9397198">
      <w:bodyDiv w:val="1"/>
      <w:marLeft w:val="0"/>
      <w:marRight w:val="0"/>
      <w:marTop w:val="0"/>
      <w:marBottom w:val="0"/>
      <w:divBdr>
        <w:top w:val="none" w:sz="0" w:space="0" w:color="auto"/>
        <w:left w:val="none" w:sz="0" w:space="0" w:color="auto"/>
        <w:bottom w:val="none" w:sz="0" w:space="0" w:color="auto"/>
        <w:right w:val="none" w:sz="0" w:space="0" w:color="auto"/>
      </w:divBdr>
    </w:div>
    <w:div w:id="430856648">
      <w:bodyDiv w:val="1"/>
      <w:marLeft w:val="0"/>
      <w:marRight w:val="0"/>
      <w:marTop w:val="0"/>
      <w:marBottom w:val="0"/>
      <w:divBdr>
        <w:top w:val="none" w:sz="0" w:space="0" w:color="auto"/>
        <w:left w:val="none" w:sz="0" w:space="0" w:color="auto"/>
        <w:bottom w:val="none" w:sz="0" w:space="0" w:color="auto"/>
        <w:right w:val="none" w:sz="0" w:space="0" w:color="auto"/>
      </w:divBdr>
    </w:div>
    <w:div w:id="442458051">
      <w:bodyDiv w:val="1"/>
      <w:marLeft w:val="0"/>
      <w:marRight w:val="0"/>
      <w:marTop w:val="0"/>
      <w:marBottom w:val="0"/>
      <w:divBdr>
        <w:top w:val="none" w:sz="0" w:space="0" w:color="auto"/>
        <w:left w:val="none" w:sz="0" w:space="0" w:color="auto"/>
        <w:bottom w:val="none" w:sz="0" w:space="0" w:color="auto"/>
        <w:right w:val="none" w:sz="0" w:space="0" w:color="auto"/>
      </w:divBdr>
    </w:div>
    <w:div w:id="494108358">
      <w:bodyDiv w:val="1"/>
      <w:marLeft w:val="0"/>
      <w:marRight w:val="0"/>
      <w:marTop w:val="0"/>
      <w:marBottom w:val="0"/>
      <w:divBdr>
        <w:top w:val="none" w:sz="0" w:space="0" w:color="auto"/>
        <w:left w:val="none" w:sz="0" w:space="0" w:color="auto"/>
        <w:bottom w:val="none" w:sz="0" w:space="0" w:color="auto"/>
        <w:right w:val="none" w:sz="0" w:space="0" w:color="auto"/>
      </w:divBdr>
    </w:div>
    <w:div w:id="535236587">
      <w:bodyDiv w:val="1"/>
      <w:marLeft w:val="0"/>
      <w:marRight w:val="0"/>
      <w:marTop w:val="0"/>
      <w:marBottom w:val="0"/>
      <w:divBdr>
        <w:top w:val="none" w:sz="0" w:space="0" w:color="auto"/>
        <w:left w:val="none" w:sz="0" w:space="0" w:color="auto"/>
        <w:bottom w:val="none" w:sz="0" w:space="0" w:color="auto"/>
        <w:right w:val="none" w:sz="0" w:space="0" w:color="auto"/>
      </w:divBdr>
    </w:div>
    <w:div w:id="538206547">
      <w:bodyDiv w:val="1"/>
      <w:marLeft w:val="0"/>
      <w:marRight w:val="0"/>
      <w:marTop w:val="0"/>
      <w:marBottom w:val="0"/>
      <w:divBdr>
        <w:top w:val="none" w:sz="0" w:space="0" w:color="auto"/>
        <w:left w:val="none" w:sz="0" w:space="0" w:color="auto"/>
        <w:bottom w:val="none" w:sz="0" w:space="0" w:color="auto"/>
        <w:right w:val="none" w:sz="0" w:space="0" w:color="auto"/>
      </w:divBdr>
    </w:div>
    <w:div w:id="575671013">
      <w:bodyDiv w:val="1"/>
      <w:marLeft w:val="0"/>
      <w:marRight w:val="0"/>
      <w:marTop w:val="0"/>
      <w:marBottom w:val="0"/>
      <w:divBdr>
        <w:top w:val="none" w:sz="0" w:space="0" w:color="auto"/>
        <w:left w:val="none" w:sz="0" w:space="0" w:color="auto"/>
        <w:bottom w:val="none" w:sz="0" w:space="0" w:color="auto"/>
        <w:right w:val="none" w:sz="0" w:space="0" w:color="auto"/>
      </w:divBdr>
    </w:div>
    <w:div w:id="642276730">
      <w:bodyDiv w:val="1"/>
      <w:marLeft w:val="0"/>
      <w:marRight w:val="0"/>
      <w:marTop w:val="0"/>
      <w:marBottom w:val="0"/>
      <w:divBdr>
        <w:top w:val="none" w:sz="0" w:space="0" w:color="auto"/>
        <w:left w:val="none" w:sz="0" w:space="0" w:color="auto"/>
        <w:bottom w:val="none" w:sz="0" w:space="0" w:color="auto"/>
        <w:right w:val="none" w:sz="0" w:space="0" w:color="auto"/>
      </w:divBdr>
    </w:div>
    <w:div w:id="744298991">
      <w:bodyDiv w:val="1"/>
      <w:marLeft w:val="0"/>
      <w:marRight w:val="0"/>
      <w:marTop w:val="0"/>
      <w:marBottom w:val="0"/>
      <w:divBdr>
        <w:top w:val="none" w:sz="0" w:space="0" w:color="auto"/>
        <w:left w:val="none" w:sz="0" w:space="0" w:color="auto"/>
        <w:bottom w:val="none" w:sz="0" w:space="0" w:color="auto"/>
        <w:right w:val="none" w:sz="0" w:space="0" w:color="auto"/>
      </w:divBdr>
    </w:div>
    <w:div w:id="823815695">
      <w:bodyDiv w:val="1"/>
      <w:marLeft w:val="0"/>
      <w:marRight w:val="0"/>
      <w:marTop w:val="0"/>
      <w:marBottom w:val="0"/>
      <w:divBdr>
        <w:top w:val="none" w:sz="0" w:space="0" w:color="auto"/>
        <w:left w:val="none" w:sz="0" w:space="0" w:color="auto"/>
        <w:bottom w:val="none" w:sz="0" w:space="0" w:color="auto"/>
        <w:right w:val="none" w:sz="0" w:space="0" w:color="auto"/>
      </w:divBdr>
    </w:div>
    <w:div w:id="840196263">
      <w:bodyDiv w:val="1"/>
      <w:marLeft w:val="0"/>
      <w:marRight w:val="0"/>
      <w:marTop w:val="0"/>
      <w:marBottom w:val="0"/>
      <w:divBdr>
        <w:top w:val="none" w:sz="0" w:space="0" w:color="auto"/>
        <w:left w:val="none" w:sz="0" w:space="0" w:color="auto"/>
        <w:bottom w:val="none" w:sz="0" w:space="0" w:color="auto"/>
        <w:right w:val="none" w:sz="0" w:space="0" w:color="auto"/>
      </w:divBdr>
    </w:div>
    <w:div w:id="848908442">
      <w:bodyDiv w:val="1"/>
      <w:marLeft w:val="0"/>
      <w:marRight w:val="0"/>
      <w:marTop w:val="0"/>
      <w:marBottom w:val="0"/>
      <w:divBdr>
        <w:top w:val="none" w:sz="0" w:space="0" w:color="auto"/>
        <w:left w:val="none" w:sz="0" w:space="0" w:color="auto"/>
        <w:bottom w:val="none" w:sz="0" w:space="0" w:color="auto"/>
        <w:right w:val="none" w:sz="0" w:space="0" w:color="auto"/>
      </w:divBdr>
    </w:div>
    <w:div w:id="879324090">
      <w:bodyDiv w:val="1"/>
      <w:marLeft w:val="0"/>
      <w:marRight w:val="0"/>
      <w:marTop w:val="0"/>
      <w:marBottom w:val="0"/>
      <w:divBdr>
        <w:top w:val="none" w:sz="0" w:space="0" w:color="auto"/>
        <w:left w:val="none" w:sz="0" w:space="0" w:color="auto"/>
        <w:bottom w:val="none" w:sz="0" w:space="0" w:color="auto"/>
        <w:right w:val="none" w:sz="0" w:space="0" w:color="auto"/>
      </w:divBdr>
    </w:div>
    <w:div w:id="880216287">
      <w:bodyDiv w:val="1"/>
      <w:marLeft w:val="0"/>
      <w:marRight w:val="0"/>
      <w:marTop w:val="0"/>
      <w:marBottom w:val="0"/>
      <w:divBdr>
        <w:top w:val="none" w:sz="0" w:space="0" w:color="auto"/>
        <w:left w:val="none" w:sz="0" w:space="0" w:color="auto"/>
        <w:bottom w:val="none" w:sz="0" w:space="0" w:color="auto"/>
        <w:right w:val="none" w:sz="0" w:space="0" w:color="auto"/>
      </w:divBdr>
    </w:div>
    <w:div w:id="957299646">
      <w:bodyDiv w:val="1"/>
      <w:marLeft w:val="0"/>
      <w:marRight w:val="0"/>
      <w:marTop w:val="0"/>
      <w:marBottom w:val="0"/>
      <w:divBdr>
        <w:top w:val="none" w:sz="0" w:space="0" w:color="auto"/>
        <w:left w:val="none" w:sz="0" w:space="0" w:color="auto"/>
        <w:bottom w:val="none" w:sz="0" w:space="0" w:color="auto"/>
        <w:right w:val="none" w:sz="0" w:space="0" w:color="auto"/>
      </w:divBdr>
    </w:div>
    <w:div w:id="977152862">
      <w:bodyDiv w:val="1"/>
      <w:marLeft w:val="0"/>
      <w:marRight w:val="0"/>
      <w:marTop w:val="0"/>
      <w:marBottom w:val="0"/>
      <w:divBdr>
        <w:top w:val="none" w:sz="0" w:space="0" w:color="auto"/>
        <w:left w:val="none" w:sz="0" w:space="0" w:color="auto"/>
        <w:bottom w:val="none" w:sz="0" w:space="0" w:color="auto"/>
        <w:right w:val="none" w:sz="0" w:space="0" w:color="auto"/>
      </w:divBdr>
    </w:div>
    <w:div w:id="983312444">
      <w:bodyDiv w:val="1"/>
      <w:marLeft w:val="0"/>
      <w:marRight w:val="0"/>
      <w:marTop w:val="0"/>
      <w:marBottom w:val="0"/>
      <w:divBdr>
        <w:top w:val="none" w:sz="0" w:space="0" w:color="auto"/>
        <w:left w:val="none" w:sz="0" w:space="0" w:color="auto"/>
        <w:bottom w:val="none" w:sz="0" w:space="0" w:color="auto"/>
        <w:right w:val="none" w:sz="0" w:space="0" w:color="auto"/>
      </w:divBdr>
    </w:div>
    <w:div w:id="999892997">
      <w:bodyDiv w:val="1"/>
      <w:marLeft w:val="0"/>
      <w:marRight w:val="0"/>
      <w:marTop w:val="0"/>
      <w:marBottom w:val="0"/>
      <w:divBdr>
        <w:top w:val="none" w:sz="0" w:space="0" w:color="auto"/>
        <w:left w:val="none" w:sz="0" w:space="0" w:color="auto"/>
        <w:bottom w:val="none" w:sz="0" w:space="0" w:color="auto"/>
        <w:right w:val="none" w:sz="0" w:space="0" w:color="auto"/>
      </w:divBdr>
    </w:div>
    <w:div w:id="1012999157">
      <w:bodyDiv w:val="1"/>
      <w:marLeft w:val="0"/>
      <w:marRight w:val="0"/>
      <w:marTop w:val="0"/>
      <w:marBottom w:val="0"/>
      <w:divBdr>
        <w:top w:val="none" w:sz="0" w:space="0" w:color="auto"/>
        <w:left w:val="none" w:sz="0" w:space="0" w:color="auto"/>
        <w:bottom w:val="none" w:sz="0" w:space="0" w:color="auto"/>
        <w:right w:val="none" w:sz="0" w:space="0" w:color="auto"/>
      </w:divBdr>
    </w:div>
    <w:div w:id="1109544711">
      <w:bodyDiv w:val="1"/>
      <w:marLeft w:val="0"/>
      <w:marRight w:val="0"/>
      <w:marTop w:val="0"/>
      <w:marBottom w:val="0"/>
      <w:divBdr>
        <w:top w:val="none" w:sz="0" w:space="0" w:color="auto"/>
        <w:left w:val="none" w:sz="0" w:space="0" w:color="auto"/>
        <w:bottom w:val="none" w:sz="0" w:space="0" w:color="auto"/>
        <w:right w:val="none" w:sz="0" w:space="0" w:color="auto"/>
      </w:divBdr>
    </w:div>
    <w:div w:id="1169832859">
      <w:bodyDiv w:val="1"/>
      <w:marLeft w:val="0"/>
      <w:marRight w:val="0"/>
      <w:marTop w:val="0"/>
      <w:marBottom w:val="0"/>
      <w:divBdr>
        <w:top w:val="none" w:sz="0" w:space="0" w:color="auto"/>
        <w:left w:val="none" w:sz="0" w:space="0" w:color="auto"/>
        <w:bottom w:val="none" w:sz="0" w:space="0" w:color="auto"/>
        <w:right w:val="none" w:sz="0" w:space="0" w:color="auto"/>
      </w:divBdr>
      <w:divsChild>
        <w:div w:id="599995557">
          <w:marLeft w:val="0"/>
          <w:marRight w:val="0"/>
          <w:marTop w:val="0"/>
          <w:marBottom w:val="0"/>
          <w:divBdr>
            <w:top w:val="none" w:sz="0" w:space="0" w:color="auto"/>
            <w:left w:val="none" w:sz="0" w:space="0" w:color="auto"/>
            <w:bottom w:val="none" w:sz="0" w:space="0" w:color="auto"/>
            <w:right w:val="none" w:sz="0" w:space="0" w:color="auto"/>
          </w:divBdr>
        </w:div>
      </w:divsChild>
    </w:div>
    <w:div w:id="1178498738">
      <w:bodyDiv w:val="1"/>
      <w:marLeft w:val="0"/>
      <w:marRight w:val="0"/>
      <w:marTop w:val="0"/>
      <w:marBottom w:val="0"/>
      <w:divBdr>
        <w:top w:val="none" w:sz="0" w:space="0" w:color="auto"/>
        <w:left w:val="none" w:sz="0" w:space="0" w:color="auto"/>
        <w:bottom w:val="none" w:sz="0" w:space="0" w:color="auto"/>
        <w:right w:val="none" w:sz="0" w:space="0" w:color="auto"/>
      </w:divBdr>
    </w:div>
    <w:div w:id="1192257172">
      <w:bodyDiv w:val="1"/>
      <w:marLeft w:val="0"/>
      <w:marRight w:val="0"/>
      <w:marTop w:val="0"/>
      <w:marBottom w:val="0"/>
      <w:divBdr>
        <w:top w:val="none" w:sz="0" w:space="0" w:color="auto"/>
        <w:left w:val="none" w:sz="0" w:space="0" w:color="auto"/>
        <w:bottom w:val="none" w:sz="0" w:space="0" w:color="auto"/>
        <w:right w:val="none" w:sz="0" w:space="0" w:color="auto"/>
      </w:divBdr>
    </w:div>
    <w:div w:id="1201818414">
      <w:bodyDiv w:val="1"/>
      <w:marLeft w:val="0"/>
      <w:marRight w:val="0"/>
      <w:marTop w:val="0"/>
      <w:marBottom w:val="0"/>
      <w:divBdr>
        <w:top w:val="none" w:sz="0" w:space="0" w:color="auto"/>
        <w:left w:val="none" w:sz="0" w:space="0" w:color="auto"/>
        <w:bottom w:val="none" w:sz="0" w:space="0" w:color="auto"/>
        <w:right w:val="none" w:sz="0" w:space="0" w:color="auto"/>
      </w:divBdr>
    </w:div>
    <w:div w:id="1203831381">
      <w:bodyDiv w:val="1"/>
      <w:marLeft w:val="0"/>
      <w:marRight w:val="0"/>
      <w:marTop w:val="0"/>
      <w:marBottom w:val="0"/>
      <w:divBdr>
        <w:top w:val="none" w:sz="0" w:space="0" w:color="auto"/>
        <w:left w:val="none" w:sz="0" w:space="0" w:color="auto"/>
        <w:bottom w:val="none" w:sz="0" w:space="0" w:color="auto"/>
        <w:right w:val="none" w:sz="0" w:space="0" w:color="auto"/>
      </w:divBdr>
      <w:divsChild>
        <w:div w:id="525994453">
          <w:marLeft w:val="0"/>
          <w:marRight w:val="0"/>
          <w:marTop w:val="0"/>
          <w:marBottom w:val="0"/>
          <w:divBdr>
            <w:top w:val="none" w:sz="0" w:space="0" w:color="auto"/>
            <w:left w:val="none" w:sz="0" w:space="0" w:color="auto"/>
            <w:bottom w:val="none" w:sz="0" w:space="0" w:color="auto"/>
            <w:right w:val="none" w:sz="0" w:space="0" w:color="auto"/>
          </w:divBdr>
        </w:div>
      </w:divsChild>
    </w:div>
    <w:div w:id="1236819483">
      <w:bodyDiv w:val="1"/>
      <w:marLeft w:val="0"/>
      <w:marRight w:val="0"/>
      <w:marTop w:val="0"/>
      <w:marBottom w:val="0"/>
      <w:divBdr>
        <w:top w:val="none" w:sz="0" w:space="0" w:color="auto"/>
        <w:left w:val="none" w:sz="0" w:space="0" w:color="auto"/>
        <w:bottom w:val="none" w:sz="0" w:space="0" w:color="auto"/>
        <w:right w:val="none" w:sz="0" w:space="0" w:color="auto"/>
      </w:divBdr>
    </w:div>
    <w:div w:id="1306931495">
      <w:bodyDiv w:val="1"/>
      <w:marLeft w:val="0"/>
      <w:marRight w:val="0"/>
      <w:marTop w:val="0"/>
      <w:marBottom w:val="0"/>
      <w:divBdr>
        <w:top w:val="none" w:sz="0" w:space="0" w:color="auto"/>
        <w:left w:val="none" w:sz="0" w:space="0" w:color="auto"/>
        <w:bottom w:val="none" w:sz="0" w:space="0" w:color="auto"/>
        <w:right w:val="none" w:sz="0" w:space="0" w:color="auto"/>
      </w:divBdr>
    </w:div>
    <w:div w:id="1317109470">
      <w:bodyDiv w:val="1"/>
      <w:marLeft w:val="0"/>
      <w:marRight w:val="0"/>
      <w:marTop w:val="0"/>
      <w:marBottom w:val="0"/>
      <w:divBdr>
        <w:top w:val="none" w:sz="0" w:space="0" w:color="auto"/>
        <w:left w:val="none" w:sz="0" w:space="0" w:color="auto"/>
        <w:bottom w:val="none" w:sz="0" w:space="0" w:color="auto"/>
        <w:right w:val="none" w:sz="0" w:space="0" w:color="auto"/>
      </w:divBdr>
    </w:div>
    <w:div w:id="1344209124">
      <w:bodyDiv w:val="1"/>
      <w:marLeft w:val="0"/>
      <w:marRight w:val="0"/>
      <w:marTop w:val="0"/>
      <w:marBottom w:val="0"/>
      <w:divBdr>
        <w:top w:val="none" w:sz="0" w:space="0" w:color="auto"/>
        <w:left w:val="none" w:sz="0" w:space="0" w:color="auto"/>
        <w:bottom w:val="none" w:sz="0" w:space="0" w:color="auto"/>
        <w:right w:val="none" w:sz="0" w:space="0" w:color="auto"/>
      </w:divBdr>
    </w:div>
    <w:div w:id="1393578242">
      <w:bodyDiv w:val="1"/>
      <w:marLeft w:val="0"/>
      <w:marRight w:val="0"/>
      <w:marTop w:val="0"/>
      <w:marBottom w:val="0"/>
      <w:divBdr>
        <w:top w:val="none" w:sz="0" w:space="0" w:color="auto"/>
        <w:left w:val="none" w:sz="0" w:space="0" w:color="auto"/>
        <w:bottom w:val="none" w:sz="0" w:space="0" w:color="auto"/>
        <w:right w:val="none" w:sz="0" w:space="0" w:color="auto"/>
      </w:divBdr>
    </w:div>
    <w:div w:id="1409616753">
      <w:bodyDiv w:val="1"/>
      <w:marLeft w:val="0"/>
      <w:marRight w:val="0"/>
      <w:marTop w:val="0"/>
      <w:marBottom w:val="0"/>
      <w:divBdr>
        <w:top w:val="none" w:sz="0" w:space="0" w:color="auto"/>
        <w:left w:val="none" w:sz="0" w:space="0" w:color="auto"/>
        <w:bottom w:val="none" w:sz="0" w:space="0" w:color="auto"/>
        <w:right w:val="none" w:sz="0" w:space="0" w:color="auto"/>
      </w:divBdr>
    </w:div>
    <w:div w:id="1412199996">
      <w:bodyDiv w:val="1"/>
      <w:marLeft w:val="0"/>
      <w:marRight w:val="0"/>
      <w:marTop w:val="0"/>
      <w:marBottom w:val="0"/>
      <w:divBdr>
        <w:top w:val="none" w:sz="0" w:space="0" w:color="auto"/>
        <w:left w:val="none" w:sz="0" w:space="0" w:color="auto"/>
        <w:bottom w:val="none" w:sz="0" w:space="0" w:color="auto"/>
        <w:right w:val="none" w:sz="0" w:space="0" w:color="auto"/>
      </w:divBdr>
    </w:div>
    <w:div w:id="1425146836">
      <w:bodyDiv w:val="1"/>
      <w:marLeft w:val="0"/>
      <w:marRight w:val="0"/>
      <w:marTop w:val="0"/>
      <w:marBottom w:val="0"/>
      <w:divBdr>
        <w:top w:val="none" w:sz="0" w:space="0" w:color="auto"/>
        <w:left w:val="none" w:sz="0" w:space="0" w:color="auto"/>
        <w:bottom w:val="none" w:sz="0" w:space="0" w:color="auto"/>
        <w:right w:val="none" w:sz="0" w:space="0" w:color="auto"/>
      </w:divBdr>
      <w:divsChild>
        <w:div w:id="71320623">
          <w:marLeft w:val="0"/>
          <w:marRight w:val="0"/>
          <w:marTop w:val="0"/>
          <w:marBottom w:val="0"/>
          <w:divBdr>
            <w:top w:val="none" w:sz="0" w:space="0" w:color="auto"/>
            <w:left w:val="none" w:sz="0" w:space="0" w:color="auto"/>
            <w:bottom w:val="none" w:sz="0" w:space="0" w:color="auto"/>
            <w:right w:val="none" w:sz="0" w:space="0" w:color="auto"/>
          </w:divBdr>
        </w:div>
      </w:divsChild>
    </w:div>
    <w:div w:id="1471745729">
      <w:bodyDiv w:val="1"/>
      <w:marLeft w:val="0"/>
      <w:marRight w:val="0"/>
      <w:marTop w:val="0"/>
      <w:marBottom w:val="0"/>
      <w:divBdr>
        <w:top w:val="none" w:sz="0" w:space="0" w:color="auto"/>
        <w:left w:val="none" w:sz="0" w:space="0" w:color="auto"/>
        <w:bottom w:val="none" w:sz="0" w:space="0" w:color="auto"/>
        <w:right w:val="none" w:sz="0" w:space="0" w:color="auto"/>
      </w:divBdr>
    </w:div>
    <w:div w:id="1486824284">
      <w:bodyDiv w:val="1"/>
      <w:marLeft w:val="0"/>
      <w:marRight w:val="0"/>
      <w:marTop w:val="0"/>
      <w:marBottom w:val="0"/>
      <w:divBdr>
        <w:top w:val="none" w:sz="0" w:space="0" w:color="auto"/>
        <w:left w:val="none" w:sz="0" w:space="0" w:color="auto"/>
        <w:bottom w:val="none" w:sz="0" w:space="0" w:color="auto"/>
        <w:right w:val="none" w:sz="0" w:space="0" w:color="auto"/>
      </w:divBdr>
    </w:div>
    <w:div w:id="1527055810">
      <w:bodyDiv w:val="1"/>
      <w:marLeft w:val="0"/>
      <w:marRight w:val="0"/>
      <w:marTop w:val="0"/>
      <w:marBottom w:val="0"/>
      <w:divBdr>
        <w:top w:val="none" w:sz="0" w:space="0" w:color="auto"/>
        <w:left w:val="none" w:sz="0" w:space="0" w:color="auto"/>
        <w:bottom w:val="none" w:sz="0" w:space="0" w:color="auto"/>
        <w:right w:val="none" w:sz="0" w:space="0" w:color="auto"/>
      </w:divBdr>
    </w:div>
    <w:div w:id="1570386948">
      <w:bodyDiv w:val="1"/>
      <w:marLeft w:val="0"/>
      <w:marRight w:val="0"/>
      <w:marTop w:val="0"/>
      <w:marBottom w:val="0"/>
      <w:divBdr>
        <w:top w:val="none" w:sz="0" w:space="0" w:color="auto"/>
        <w:left w:val="none" w:sz="0" w:space="0" w:color="auto"/>
        <w:bottom w:val="none" w:sz="0" w:space="0" w:color="auto"/>
        <w:right w:val="none" w:sz="0" w:space="0" w:color="auto"/>
      </w:divBdr>
    </w:div>
    <w:div w:id="1595212689">
      <w:bodyDiv w:val="1"/>
      <w:marLeft w:val="0"/>
      <w:marRight w:val="0"/>
      <w:marTop w:val="0"/>
      <w:marBottom w:val="0"/>
      <w:divBdr>
        <w:top w:val="none" w:sz="0" w:space="0" w:color="auto"/>
        <w:left w:val="none" w:sz="0" w:space="0" w:color="auto"/>
        <w:bottom w:val="none" w:sz="0" w:space="0" w:color="auto"/>
        <w:right w:val="none" w:sz="0" w:space="0" w:color="auto"/>
      </w:divBdr>
    </w:div>
    <w:div w:id="1626807992">
      <w:bodyDiv w:val="1"/>
      <w:marLeft w:val="0"/>
      <w:marRight w:val="0"/>
      <w:marTop w:val="0"/>
      <w:marBottom w:val="0"/>
      <w:divBdr>
        <w:top w:val="none" w:sz="0" w:space="0" w:color="auto"/>
        <w:left w:val="none" w:sz="0" w:space="0" w:color="auto"/>
        <w:bottom w:val="none" w:sz="0" w:space="0" w:color="auto"/>
        <w:right w:val="none" w:sz="0" w:space="0" w:color="auto"/>
      </w:divBdr>
    </w:div>
    <w:div w:id="1651329782">
      <w:bodyDiv w:val="1"/>
      <w:marLeft w:val="0"/>
      <w:marRight w:val="0"/>
      <w:marTop w:val="0"/>
      <w:marBottom w:val="0"/>
      <w:divBdr>
        <w:top w:val="none" w:sz="0" w:space="0" w:color="auto"/>
        <w:left w:val="none" w:sz="0" w:space="0" w:color="auto"/>
        <w:bottom w:val="none" w:sz="0" w:space="0" w:color="auto"/>
        <w:right w:val="none" w:sz="0" w:space="0" w:color="auto"/>
      </w:divBdr>
    </w:div>
    <w:div w:id="1721858019">
      <w:bodyDiv w:val="1"/>
      <w:marLeft w:val="0"/>
      <w:marRight w:val="0"/>
      <w:marTop w:val="0"/>
      <w:marBottom w:val="0"/>
      <w:divBdr>
        <w:top w:val="none" w:sz="0" w:space="0" w:color="auto"/>
        <w:left w:val="none" w:sz="0" w:space="0" w:color="auto"/>
        <w:bottom w:val="none" w:sz="0" w:space="0" w:color="auto"/>
        <w:right w:val="none" w:sz="0" w:space="0" w:color="auto"/>
      </w:divBdr>
    </w:div>
    <w:div w:id="1786347147">
      <w:bodyDiv w:val="1"/>
      <w:marLeft w:val="0"/>
      <w:marRight w:val="0"/>
      <w:marTop w:val="0"/>
      <w:marBottom w:val="0"/>
      <w:divBdr>
        <w:top w:val="none" w:sz="0" w:space="0" w:color="auto"/>
        <w:left w:val="none" w:sz="0" w:space="0" w:color="auto"/>
        <w:bottom w:val="none" w:sz="0" w:space="0" w:color="auto"/>
        <w:right w:val="none" w:sz="0" w:space="0" w:color="auto"/>
      </w:divBdr>
    </w:div>
    <w:div w:id="1802646049">
      <w:bodyDiv w:val="1"/>
      <w:marLeft w:val="0"/>
      <w:marRight w:val="0"/>
      <w:marTop w:val="0"/>
      <w:marBottom w:val="0"/>
      <w:divBdr>
        <w:top w:val="none" w:sz="0" w:space="0" w:color="auto"/>
        <w:left w:val="none" w:sz="0" w:space="0" w:color="auto"/>
        <w:bottom w:val="none" w:sz="0" w:space="0" w:color="auto"/>
        <w:right w:val="none" w:sz="0" w:space="0" w:color="auto"/>
      </w:divBdr>
    </w:div>
    <w:div w:id="1853452200">
      <w:bodyDiv w:val="1"/>
      <w:marLeft w:val="0"/>
      <w:marRight w:val="0"/>
      <w:marTop w:val="0"/>
      <w:marBottom w:val="0"/>
      <w:divBdr>
        <w:top w:val="none" w:sz="0" w:space="0" w:color="auto"/>
        <w:left w:val="none" w:sz="0" w:space="0" w:color="auto"/>
        <w:bottom w:val="none" w:sz="0" w:space="0" w:color="auto"/>
        <w:right w:val="none" w:sz="0" w:space="0" w:color="auto"/>
      </w:divBdr>
    </w:div>
    <w:div w:id="1950502360">
      <w:bodyDiv w:val="1"/>
      <w:marLeft w:val="0"/>
      <w:marRight w:val="0"/>
      <w:marTop w:val="0"/>
      <w:marBottom w:val="0"/>
      <w:divBdr>
        <w:top w:val="none" w:sz="0" w:space="0" w:color="auto"/>
        <w:left w:val="none" w:sz="0" w:space="0" w:color="auto"/>
        <w:bottom w:val="none" w:sz="0" w:space="0" w:color="auto"/>
        <w:right w:val="none" w:sz="0" w:space="0" w:color="auto"/>
      </w:divBdr>
    </w:div>
    <w:div w:id="1963687906">
      <w:bodyDiv w:val="1"/>
      <w:marLeft w:val="0"/>
      <w:marRight w:val="0"/>
      <w:marTop w:val="0"/>
      <w:marBottom w:val="0"/>
      <w:divBdr>
        <w:top w:val="none" w:sz="0" w:space="0" w:color="auto"/>
        <w:left w:val="none" w:sz="0" w:space="0" w:color="auto"/>
        <w:bottom w:val="none" w:sz="0" w:space="0" w:color="auto"/>
        <w:right w:val="none" w:sz="0" w:space="0" w:color="auto"/>
      </w:divBdr>
    </w:div>
    <w:div w:id="1968201568">
      <w:bodyDiv w:val="1"/>
      <w:marLeft w:val="0"/>
      <w:marRight w:val="0"/>
      <w:marTop w:val="0"/>
      <w:marBottom w:val="0"/>
      <w:divBdr>
        <w:top w:val="none" w:sz="0" w:space="0" w:color="auto"/>
        <w:left w:val="none" w:sz="0" w:space="0" w:color="auto"/>
        <w:bottom w:val="none" w:sz="0" w:space="0" w:color="auto"/>
        <w:right w:val="none" w:sz="0" w:space="0" w:color="auto"/>
      </w:divBdr>
    </w:div>
    <w:div w:id="2057968708">
      <w:bodyDiv w:val="1"/>
      <w:marLeft w:val="0"/>
      <w:marRight w:val="0"/>
      <w:marTop w:val="0"/>
      <w:marBottom w:val="0"/>
      <w:divBdr>
        <w:top w:val="none" w:sz="0" w:space="0" w:color="auto"/>
        <w:left w:val="none" w:sz="0" w:space="0" w:color="auto"/>
        <w:bottom w:val="none" w:sz="0" w:space="0" w:color="auto"/>
        <w:right w:val="none" w:sz="0" w:space="0" w:color="auto"/>
      </w:divBdr>
      <w:divsChild>
        <w:div w:id="1399473804">
          <w:marLeft w:val="0"/>
          <w:marRight w:val="0"/>
          <w:marTop w:val="0"/>
          <w:marBottom w:val="0"/>
          <w:divBdr>
            <w:top w:val="none" w:sz="0" w:space="0" w:color="auto"/>
            <w:left w:val="none" w:sz="0" w:space="0" w:color="auto"/>
            <w:bottom w:val="none" w:sz="0" w:space="0" w:color="auto"/>
            <w:right w:val="none" w:sz="0" w:space="0" w:color="auto"/>
          </w:divBdr>
          <w:divsChild>
            <w:div w:id="787553527">
              <w:marLeft w:val="-2928"/>
              <w:marRight w:val="0"/>
              <w:marTop w:val="0"/>
              <w:marBottom w:val="144"/>
              <w:divBdr>
                <w:top w:val="none" w:sz="0" w:space="0" w:color="auto"/>
                <w:left w:val="none" w:sz="0" w:space="0" w:color="auto"/>
                <w:bottom w:val="none" w:sz="0" w:space="0" w:color="auto"/>
                <w:right w:val="none" w:sz="0" w:space="0" w:color="auto"/>
              </w:divBdr>
              <w:divsChild>
                <w:div w:id="1190027439">
                  <w:marLeft w:val="2928"/>
                  <w:marRight w:val="0"/>
                  <w:marTop w:val="672"/>
                  <w:marBottom w:val="0"/>
                  <w:divBdr>
                    <w:top w:val="single" w:sz="6" w:space="0" w:color="AAAAAA"/>
                    <w:left w:val="single" w:sz="6" w:space="0" w:color="AAAAAA"/>
                    <w:bottom w:val="single" w:sz="6" w:space="0" w:color="AAAAAA"/>
                    <w:right w:val="none" w:sz="0" w:space="0" w:color="auto"/>
                  </w:divBdr>
                  <w:divsChild>
                    <w:div w:id="11850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5838727">
      <w:bodyDiv w:val="1"/>
      <w:marLeft w:val="0"/>
      <w:marRight w:val="0"/>
      <w:marTop w:val="0"/>
      <w:marBottom w:val="0"/>
      <w:divBdr>
        <w:top w:val="none" w:sz="0" w:space="0" w:color="auto"/>
        <w:left w:val="none" w:sz="0" w:space="0" w:color="auto"/>
        <w:bottom w:val="none" w:sz="0" w:space="0" w:color="auto"/>
        <w:right w:val="none" w:sz="0" w:space="0" w:color="auto"/>
      </w:divBdr>
    </w:div>
    <w:div w:id="2098743585">
      <w:bodyDiv w:val="1"/>
      <w:marLeft w:val="0"/>
      <w:marRight w:val="0"/>
      <w:marTop w:val="0"/>
      <w:marBottom w:val="0"/>
      <w:divBdr>
        <w:top w:val="none" w:sz="0" w:space="0" w:color="auto"/>
        <w:left w:val="none" w:sz="0" w:space="0" w:color="auto"/>
        <w:bottom w:val="none" w:sz="0" w:space="0" w:color="auto"/>
        <w:right w:val="none" w:sz="0" w:space="0" w:color="auto"/>
      </w:divBdr>
    </w:div>
    <w:div w:id="2119985497">
      <w:bodyDiv w:val="1"/>
      <w:marLeft w:val="0"/>
      <w:marRight w:val="0"/>
      <w:marTop w:val="0"/>
      <w:marBottom w:val="0"/>
      <w:divBdr>
        <w:top w:val="none" w:sz="0" w:space="0" w:color="auto"/>
        <w:left w:val="none" w:sz="0" w:space="0" w:color="auto"/>
        <w:bottom w:val="none" w:sz="0" w:space="0" w:color="auto"/>
        <w:right w:val="none" w:sz="0" w:space="0" w:color="auto"/>
      </w:divBdr>
    </w:div>
    <w:div w:id="21422620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state.pa.us/WU01/LI/LI/CT/HTM/75/75.HTM" TargetMode="External"/><Relationship Id="rId18" Type="http://schemas.openxmlformats.org/officeDocument/2006/relationships/hyperlink" Target="https://mutcd.fhwa.dot.gov/pdfs/11th_Edition/Chapter2b.pdf" TargetMode="External"/><Relationship Id="rId26" Type="http://schemas.openxmlformats.org/officeDocument/2006/relationships/hyperlink" Target="https://www.pa.gov/content/dam/copapwp-pagov/en/penndot/documents/public/pubsforms/publications/pub%20638a.pdf" TargetMode="External"/><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pa.gov/content/dam/copapwp-pagov/en/penndot/documents/public/pubsforms/publications/pub%20638a.pdf" TargetMode="External"/><Relationship Id="rId34" Type="http://schemas.openxmlformats.org/officeDocument/2006/relationships/image" Target="media/image2.png"/><Relationship Id="rId42"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legis.state.pa.us/WU01/LI/LI/CT/HTM/75/75.HTM" TargetMode="External"/><Relationship Id="rId17" Type="http://schemas.openxmlformats.org/officeDocument/2006/relationships/hyperlink" Target="https://mutcd.fhwa.dot.gov/pdfs/11th_Edition/Chapter2b.pdf" TargetMode="External"/><Relationship Id="rId25" Type="http://schemas.openxmlformats.org/officeDocument/2006/relationships/hyperlink" Target="https://www.pa.gov/content/dam/copapwp-pagov/en/penndot/documents/public/pubsforms/publications/pub%20638.pdf" TargetMode="External"/><Relationship Id="rId33" Type="http://schemas.openxmlformats.org/officeDocument/2006/relationships/hyperlink" Target="mailto:help@uslimits.org" TargetMode="Externa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pacodeandbulletin.gov/Display/pacode?file=/secure/pacode/data/067/chapter212/chap212toc.html&amp;d=" TargetMode="External"/><Relationship Id="rId20" Type="http://schemas.openxmlformats.org/officeDocument/2006/relationships/hyperlink" Target="https://www.pa.gov/content/dam/copapwp-pagov/en/penndot/documents/public/pubsforms/publications/pub%20638.pdf" TargetMode="External"/><Relationship Id="rId29" Type="http://schemas.openxmlformats.org/officeDocument/2006/relationships/hyperlink" Target="https://experience.arcgis.com/experience/51809b06e7b140208a4ed6fbad964990"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state.pa.us/WU01/LI/LI/CT/HTM/75/75.HTM" TargetMode="External"/><Relationship Id="rId24" Type="http://schemas.openxmlformats.org/officeDocument/2006/relationships/image" Target="media/image1.png"/><Relationship Id="rId32" Type="http://schemas.openxmlformats.org/officeDocument/2006/relationships/hyperlink" Target="https://highways.dot.gov/safety/speed-management/uslimits2/technical-support" TargetMode="External"/><Relationship Id="rId37" Type="http://schemas.openxmlformats.org/officeDocument/2006/relationships/hyperlink" Target="https://highways.dot.gov/sites/fhwa.dot.gov/files/2024-01/Safe_System_Roadway_Design_Hierarchy.pdf"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legis.state.pa.us/WU01/LI/LI/CT/HTM/75/75.HTM" TargetMode="External"/><Relationship Id="rId23" Type="http://schemas.openxmlformats.org/officeDocument/2006/relationships/hyperlink" Target="https://www.nationalacademies.org/publications/26216" TargetMode="External"/><Relationship Id="rId28" Type="http://schemas.openxmlformats.org/officeDocument/2006/relationships/hyperlink" Target="https://www.highwaysafetymanual.org/Pages/default.aspx" TargetMode="External"/><Relationship Id="rId36" Type="http://schemas.openxmlformats.org/officeDocument/2006/relationships/hyperlink" Target="https://www.pa.gov/content/dam/copapwp-pagov/en/penndot/documents/public/pubsforms/forms/te-125.pdf" TargetMode="External"/><Relationship Id="rId10" Type="http://schemas.openxmlformats.org/officeDocument/2006/relationships/endnotes" Target="endnotes.xml"/><Relationship Id="rId19" Type="http://schemas.openxmlformats.org/officeDocument/2006/relationships/hyperlink" Target="https://www.pa.gov/content/dam/copapwp-pagov/en/penndot/documents/public/pubsforms/publications/pub-13/pub%2013%20title%20page.pdf" TargetMode="External"/><Relationship Id="rId31" Type="http://schemas.openxmlformats.org/officeDocument/2006/relationships/hyperlink" Target="https://highways.dot.gov/safety/speed-management/uslimits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state.pa.us/WU01/LI/LI/CT/HTM/75/75.HTM" TargetMode="External"/><Relationship Id="rId22" Type="http://schemas.openxmlformats.org/officeDocument/2006/relationships/hyperlink" Target="https://www.pa.gov/content/dam/copapwp-pagov/en/penndot/documents/public/pubsforms/publications/pub-13/pub%2013%20title%20page.pdf" TargetMode="External"/><Relationship Id="rId27" Type="http://schemas.openxmlformats.org/officeDocument/2006/relationships/hyperlink" Target="https://crashinfo.penndot.pa.gov/PCIT/welcome.html?TYPE=33554433&amp;REALMOID=06-6e7f3fd5-ee48-4b22-8067-774762688650&amp;GUID=&amp;SMAUTHREASON=0&amp;METHOD=GET&amp;SMAGENTNAME=-SM-E%2bZZmVPChvgeLWKfG1BgkUwXVkEogJGcRA5yj1Pa9OazD3%2fSbooshnw8PzBLhpiK&amp;TARGET=-SM-https%3a%2f%2fcrashinfo%2epenndot%2epa%2egov%2f" TargetMode="External"/><Relationship Id="rId30" Type="http://schemas.openxmlformats.org/officeDocument/2006/relationships/hyperlink" Target="https://highways.dot.gov/sites/fhwa.dot.gov/files/2024-01/Safe_System_Roadway_Design_Hierarchy.pdf" TargetMode="External"/><Relationship Id="rId35" Type="http://schemas.openxmlformats.org/officeDocument/2006/relationships/hyperlink" Target="http://pa.gov/content/dam/copapwp-pagov/en/penndot/documents/public/pubsforms/publications/pub-13/pub%2013%20title%20page.pdf" TargetMode="External"/><Relationship Id="rId43" Type="http://schemas.openxmlformats.org/officeDocument/2006/relationships/footer" Target="footer3.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7406D"/>
      </a:dk2>
      <a:lt2>
        <a:srgbClr val="DBEFF9"/>
      </a:lt2>
      <a:accent1>
        <a:srgbClr val="073763"/>
      </a:accent1>
      <a:accent2>
        <a:srgbClr val="0B5394"/>
      </a:accent2>
      <a:accent3>
        <a:srgbClr val="0F6FC6"/>
      </a:accent3>
      <a:accent4>
        <a:srgbClr val="59A9F2"/>
      </a:accent4>
      <a:accent5>
        <a:srgbClr val="90C6F6"/>
      </a:accent5>
      <a:accent6>
        <a:srgbClr val="C7E2FA"/>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7034AF23528D47955CF16845B909D3" ma:contentTypeVersion="0" ma:contentTypeDescription="Create a new document." ma:contentTypeScope="" ma:versionID="aebe562eb873f624386f1bfe17273d3c">
  <xsd:schema xmlns:xsd="http://www.w3.org/2001/XMLSchema" xmlns:xs="http://www.w3.org/2001/XMLSchema" xmlns:p="http://schemas.microsoft.com/office/2006/metadata/properties" targetNamespace="http://schemas.microsoft.com/office/2006/metadata/properties" ma:root="true" ma:fieldsID="b34f15b030d40ffca33e4aeb8eb001f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C3EC95-E68A-4560-990D-7009C277B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AF25120-EAB9-494E-830C-C9FA03908169}">
  <ds:schemaRefs>
    <ds:schemaRef ds:uri="http://schemas.openxmlformats.org/officeDocument/2006/bibliography"/>
  </ds:schemaRefs>
</ds:datastoreItem>
</file>

<file path=customXml/itemProps3.xml><?xml version="1.0" encoding="utf-8"?>
<ds:datastoreItem xmlns:ds="http://schemas.openxmlformats.org/officeDocument/2006/customXml" ds:itemID="{0FAFCE7E-15CE-4D8E-9A8D-0137FE0D86B7}">
  <ds:schemaRefs>
    <ds:schemaRef ds:uri="http://schemas.microsoft.com/sharepoint/v3/contenttype/forms"/>
  </ds:schemaRefs>
</ds:datastoreItem>
</file>

<file path=customXml/itemProps4.xml><?xml version="1.0" encoding="utf-8"?>
<ds:datastoreItem xmlns:ds="http://schemas.openxmlformats.org/officeDocument/2006/customXml" ds:itemID="{A145E97F-1D29-4F33-9346-B352D23B1AC9}">
  <ds:schemaRefs>
    <ds:schemaRef ds:uri="http://purl.org/dc/elements/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8871</Words>
  <Characters>50571</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2011 Publication 46</vt:lpstr>
    </vt:vector>
  </TitlesOfParts>
  <Company>PennDOT</Company>
  <LinksUpToDate>false</LinksUpToDate>
  <CharactersWithSpaces>59324</CharactersWithSpaces>
  <SharedDoc>false</SharedDoc>
  <HLinks>
    <vt:vector size="2880" baseType="variant">
      <vt:variant>
        <vt:i4>7405679</vt:i4>
      </vt:variant>
      <vt:variant>
        <vt:i4>1446</vt:i4>
      </vt:variant>
      <vt:variant>
        <vt:i4>0</vt:i4>
      </vt:variant>
      <vt:variant>
        <vt:i4>5</vt:i4>
      </vt:variant>
      <vt:variant>
        <vt:lpwstr>http://www.pacode.com/secure/data/017/chapter51/chap51toc.html</vt:lpwstr>
      </vt:variant>
      <vt:variant>
        <vt:lpwstr/>
      </vt:variant>
      <vt:variant>
        <vt:i4>3670055</vt:i4>
      </vt:variant>
      <vt:variant>
        <vt:i4>1443</vt:i4>
      </vt:variant>
      <vt:variant>
        <vt:i4>0</vt:i4>
      </vt:variant>
      <vt:variant>
        <vt:i4>5</vt:i4>
      </vt:variant>
      <vt:variant>
        <vt:lpwstr/>
      </vt:variant>
      <vt:variant>
        <vt:lpwstr>Appendix11B</vt:lpwstr>
      </vt:variant>
      <vt:variant>
        <vt:i4>3670055</vt:i4>
      </vt:variant>
      <vt:variant>
        <vt:i4>1440</vt:i4>
      </vt:variant>
      <vt:variant>
        <vt:i4>0</vt:i4>
      </vt:variant>
      <vt:variant>
        <vt:i4>5</vt:i4>
      </vt:variant>
      <vt:variant>
        <vt:lpwstr/>
      </vt:variant>
      <vt:variant>
        <vt:lpwstr>Appendix11E</vt:lpwstr>
      </vt:variant>
      <vt:variant>
        <vt:i4>3670055</vt:i4>
      </vt:variant>
      <vt:variant>
        <vt:i4>1437</vt:i4>
      </vt:variant>
      <vt:variant>
        <vt:i4>0</vt:i4>
      </vt:variant>
      <vt:variant>
        <vt:i4>5</vt:i4>
      </vt:variant>
      <vt:variant>
        <vt:lpwstr/>
      </vt:variant>
      <vt:variant>
        <vt:lpwstr>Appendix11F</vt:lpwstr>
      </vt:variant>
      <vt:variant>
        <vt:i4>3670055</vt:i4>
      </vt:variant>
      <vt:variant>
        <vt:i4>1434</vt:i4>
      </vt:variant>
      <vt:variant>
        <vt:i4>0</vt:i4>
      </vt:variant>
      <vt:variant>
        <vt:i4>5</vt:i4>
      </vt:variant>
      <vt:variant>
        <vt:lpwstr/>
      </vt:variant>
      <vt:variant>
        <vt:lpwstr>Appendix11F</vt:lpwstr>
      </vt:variant>
      <vt:variant>
        <vt:i4>3670055</vt:i4>
      </vt:variant>
      <vt:variant>
        <vt:i4>1431</vt:i4>
      </vt:variant>
      <vt:variant>
        <vt:i4>0</vt:i4>
      </vt:variant>
      <vt:variant>
        <vt:i4>5</vt:i4>
      </vt:variant>
      <vt:variant>
        <vt:lpwstr/>
      </vt:variant>
      <vt:variant>
        <vt:lpwstr>Appendix11E</vt:lpwstr>
      </vt:variant>
      <vt:variant>
        <vt:i4>3670055</vt:i4>
      </vt:variant>
      <vt:variant>
        <vt:i4>1428</vt:i4>
      </vt:variant>
      <vt:variant>
        <vt:i4>0</vt:i4>
      </vt:variant>
      <vt:variant>
        <vt:i4>5</vt:i4>
      </vt:variant>
      <vt:variant>
        <vt:lpwstr/>
      </vt:variant>
      <vt:variant>
        <vt:lpwstr>Appendix11D</vt:lpwstr>
      </vt:variant>
      <vt:variant>
        <vt:i4>3670055</vt:i4>
      </vt:variant>
      <vt:variant>
        <vt:i4>1425</vt:i4>
      </vt:variant>
      <vt:variant>
        <vt:i4>0</vt:i4>
      </vt:variant>
      <vt:variant>
        <vt:i4>5</vt:i4>
      </vt:variant>
      <vt:variant>
        <vt:lpwstr/>
      </vt:variant>
      <vt:variant>
        <vt:lpwstr>Appendix11C</vt:lpwstr>
      </vt:variant>
      <vt:variant>
        <vt:i4>3670055</vt:i4>
      </vt:variant>
      <vt:variant>
        <vt:i4>1422</vt:i4>
      </vt:variant>
      <vt:variant>
        <vt:i4>0</vt:i4>
      </vt:variant>
      <vt:variant>
        <vt:i4>5</vt:i4>
      </vt:variant>
      <vt:variant>
        <vt:lpwstr/>
      </vt:variant>
      <vt:variant>
        <vt:lpwstr>Appendix11B</vt:lpwstr>
      </vt:variant>
      <vt:variant>
        <vt:i4>3670055</vt:i4>
      </vt:variant>
      <vt:variant>
        <vt:i4>1419</vt:i4>
      </vt:variant>
      <vt:variant>
        <vt:i4>0</vt:i4>
      </vt:variant>
      <vt:variant>
        <vt:i4>5</vt:i4>
      </vt:variant>
      <vt:variant>
        <vt:lpwstr/>
      </vt:variant>
      <vt:variant>
        <vt:lpwstr>Appendix11A</vt:lpwstr>
      </vt:variant>
      <vt:variant>
        <vt:i4>4587587</vt:i4>
      </vt:variant>
      <vt:variant>
        <vt:i4>1413</vt:i4>
      </vt:variant>
      <vt:variant>
        <vt:i4>0</vt:i4>
      </vt:variant>
      <vt:variant>
        <vt:i4>5</vt:i4>
      </vt:variant>
      <vt:variant>
        <vt:lpwstr/>
      </vt:variant>
      <vt:variant>
        <vt:lpwstr>Exhibit_11_16A</vt:lpwstr>
      </vt:variant>
      <vt:variant>
        <vt:i4>8126569</vt:i4>
      </vt:variant>
      <vt:variant>
        <vt:i4>1410</vt:i4>
      </vt:variant>
      <vt:variant>
        <vt:i4>0</vt:i4>
      </vt:variant>
      <vt:variant>
        <vt:i4>5</vt:i4>
      </vt:variant>
      <vt:variant>
        <vt:lpwstr>ftp://ftp.dot.state.pa.us/public/PubsForms/Publications/PUB 310.pdf</vt:lpwstr>
      </vt:variant>
      <vt:variant>
        <vt:lpwstr/>
      </vt:variant>
      <vt:variant>
        <vt:i4>7733350</vt:i4>
      </vt:variant>
      <vt:variant>
        <vt:i4>1407</vt:i4>
      </vt:variant>
      <vt:variant>
        <vt:i4>0</vt:i4>
      </vt:variant>
      <vt:variant>
        <vt:i4>5</vt:i4>
      </vt:variant>
      <vt:variant>
        <vt:lpwstr>http://www.pacode.com/secure/data/067/chapter212/s212.701.html</vt:lpwstr>
      </vt:variant>
      <vt:variant>
        <vt:lpwstr/>
      </vt:variant>
      <vt:variant>
        <vt:i4>7733350</vt:i4>
      </vt:variant>
      <vt:variant>
        <vt:i4>1404</vt:i4>
      </vt:variant>
      <vt:variant>
        <vt:i4>0</vt:i4>
      </vt:variant>
      <vt:variant>
        <vt:i4>5</vt:i4>
      </vt:variant>
      <vt:variant>
        <vt:lpwstr>http://www.pacode.com/secure/data/067/chapter212/s212.701.html</vt:lpwstr>
      </vt:variant>
      <vt:variant>
        <vt:lpwstr/>
      </vt:variant>
      <vt:variant>
        <vt:i4>2883690</vt:i4>
      </vt:variant>
      <vt:variant>
        <vt:i4>1401</vt:i4>
      </vt:variant>
      <vt:variant>
        <vt:i4>0</vt:i4>
      </vt:variant>
      <vt:variant>
        <vt:i4>5</vt:i4>
      </vt:variant>
      <vt:variant>
        <vt:lpwstr>http://www.pacode.com/secure/data/017/chapter51/s51.83.html</vt:lpwstr>
      </vt:variant>
      <vt:variant>
        <vt:lpwstr/>
      </vt:variant>
      <vt:variant>
        <vt:i4>2949226</vt:i4>
      </vt:variant>
      <vt:variant>
        <vt:i4>1398</vt:i4>
      </vt:variant>
      <vt:variant>
        <vt:i4>0</vt:i4>
      </vt:variant>
      <vt:variant>
        <vt:i4>5</vt:i4>
      </vt:variant>
      <vt:variant>
        <vt:lpwstr>http://www.pacode.com/secure/data/017/chapter51/s51.82.html</vt:lpwstr>
      </vt:variant>
      <vt:variant>
        <vt:lpwstr/>
      </vt:variant>
      <vt:variant>
        <vt:i4>3670055</vt:i4>
      </vt:variant>
      <vt:variant>
        <vt:i4>1395</vt:i4>
      </vt:variant>
      <vt:variant>
        <vt:i4>0</vt:i4>
      </vt:variant>
      <vt:variant>
        <vt:i4>5</vt:i4>
      </vt:variant>
      <vt:variant>
        <vt:lpwstr/>
      </vt:variant>
      <vt:variant>
        <vt:lpwstr>Appendix11F</vt:lpwstr>
      </vt:variant>
      <vt:variant>
        <vt:i4>7405679</vt:i4>
      </vt:variant>
      <vt:variant>
        <vt:i4>1392</vt:i4>
      </vt:variant>
      <vt:variant>
        <vt:i4>0</vt:i4>
      </vt:variant>
      <vt:variant>
        <vt:i4>5</vt:i4>
      </vt:variant>
      <vt:variant>
        <vt:lpwstr>http://www.pacode.com/secure/data/017/chapter51/chap51toc.html</vt:lpwstr>
      </vt:variant>
      <vt:variant>
        <vt:lpwstr/>
      </vt:variant>
      <vt:variant>
        <vt:i4>4653150</vt:i4>
      </vt:variant>
      <vt:variant>
        <vt:i4>1389</vt:i4>
      </vt:variant>
      <vt:variant>
        <vt:i4>0</vt:i4>
      </vt:variant>
      <vt:variant>
        <vt:i4>5</vt:i4>
      </vt:variant>
      <vt:variant>
        <vt:lpwstr>http://www.pacode.com/secure/data/067/chapter441/chap441toc.html</vt:lpwstr>
      </vt:variant>
      <vt:variant>
        <vt:lpwstr/>
      </vt:variant>
      <vt:variant>
        <vt:i4>4653150</vt:i4>
      </vt:variant>
      <vt:variant>
        <vt:i4>1386</vt:i4>
      </vt:variant>
      <vt:variant>
        <vt:i4>0</vt:i4>
      </vt:variant>
      <vt:variant>
        <vt:i4>5</vt:i4>
      </vt:variant>
      <vt:variant>
        <vt:lpwstr>http://www.pacode.com/secure/data/067/chapter193/chap193toc.html</vt:lpwstr>
      </vt:variant>
      <vt:variant>
        <vt:lpwstr/>
      </vt:variant>
      <vt:variant>
        <vt:i4>4653150</vt:i4>
      </vt:variant>
      <vt:variant>
        <vt:i4>1383</vt:i4>
      </vt:variant>
      <vt:variant>
        <vt:i4>0</vt:i4>
      </vt:variant>
      <vt:variant>
        <vt:i4>5</vt:i4>
      </vt:variant>
      <vt:variant>
        <vt:lpwstr>http://www.pacode.com/secure/data/067/chapter191/chap191toc.html</vt:lpwstr>
      </vt:variant>
      <vt:variant>
        <vt:lpwstr/>
      </vt:variant>
      <vt:variant>
        <vt:i4>4653150</vt:i4>
      </vt:variant>
      <vt:variant>
        <vt:i4>1380</vt:i4>
      </vt:variant>
      <vt:variant>
        <vt:i4>0</vt:i4>
      </vt:variant>
      <vt:variant>
        <vt:i4>5</vt:i4>
      </vt:variant>
      <vt:variant>
        <vt:lpwstr>http://www.pacode.com/secure/data/067/chapter189/chap189toc.html</vt:lpwstr>
      </vt:variant>
      <vt:variant>
        <vt:lpwstr/>
      </vt:variant>
      <vt:variant>
        <vt:i4>7798886</vt:i4>
      </vt:variant>
      <vt:variant>
        <vt:i4>1377</vt:i4>
      </vt:variant>
      <vt:variant>
        <vt:i4>0</vt:i4>
      </vt:variant>
      <vt:variant>
        <vt:i4>5</vt:i4>
      </vt:variant>
      <vt:variant>
        <vt:lpwstr>http://www.pacode.com/secure/data/067/chapter212/s212.117.html</vt:lpwstr>
      </vt:variant>
      <vt:variant>
        <vt:lpwstr/>
      </vt:variant>
      <vt:variant>
        <vt:i4>4653150</vt:i4>
      </vt:variant>
      <vt:variant>
        <vt:i4>1374</vt:i4>
      </vt:variant>
      <vt:variant>
        <vt:i4>0</vt:i4>
      </vt:variant>
      <vt:variant>
        <vt:i4>5</vt:i4>
      </vt:variant>
      <vt:variant>
        <vt:lpwstr>http://www.pacode.com/secure/data/067/chapter212/chap212toc.html</vt:lpwstr>
      </vt:variant>
      <vt:variant>
        <vt:lpwstr/>
      </vt:variant>
      <vt:variant>
        <vt:i4>3604600</vt:i4>
      </vt:variant>
      <vt:variant>
        <vt:i4>1371</vt:i4>
      </vt:variant>
      <vt:variant>
        <vt:i4>0</vt:i4>
      </vt:variant>
      <vt:variant>
        <vt:i4>5</vt:i4>
      </vt:variant>
      <vt:variant>
        <vt:lpwstr>ftp://ftp.dot.state.pa.us/public/PubsForms/Publications/PUB 282/PUB 282.pdf</vt:lpwstr>
      </vt:variant>
      <vt:variant>
        <vt:lpwstr/>
      </vt:variant>
      <vt:variant>
        <vt:i4>4653150</vt:i4>
      </vt:variant>
      <vt:variant>
        <vt:i4>1368</vt:i4>
      </vt:variant>
      <vt:variant>
        <vt:i4>0</vt:i4>
      </vt:variant>
      <vt:variant>
        <vt:i4>5</vt:i4>
      </vt:variant>
      <vt:variant>
        <vt:lpwstr>http://www.pacode.com/secure/data/067/chapter441/chap441toc.html</vt:lpwstr>
      </vt:variant>
      <vt:variant>
        <vt:lpwstr/>
      </vt:variant>
      <vt:variant>
        <vt:i4>4653150</vt:i4>
      </vt:variant>
      <vt:variant>
        <vt:i4>1365</vt:i4>
      </vt:variant>
      <vt:variant>
        <vt:i4>0</vt:i4>
      </vt:variant>
      <vt:variant>
        <vt:i4>5</vt:i4>
      </vt:variant>
      <vt:variant>
        <vt:lpwstr>http://www.pacode.com/secure/data/067/chapter441/chap441toc.html</vt:lpwstr>
      </vt:variant>
      <vt:variant>
        <vt:lpwstr/>
      </vt:variant>
      <vt:variant>
        <vt:i4>4653150</vt:i4>
      </vt:variant>
      <vt:variant>
        <vt:i4>1362</vt:i4>
      </vt:variant>
      <vt:variant>
        <vt:i4>0</vt:i4>
      </vt:variant>
      <vt:variant>
        <vt:i4>5</vt:i4>
      </vt:variant>
      <vt:variant>
        <vt:lpwstr>http://www.pacode.com/secure/data/067/chapter441/chap441toc.html</vt:lpwstr>
      </vt:variant>
      <vt:variant>
        <vt:lpwstr/>
      </vt:variant>
      <vt:variant>
        <vt:i4>5767217</vt:i4>
      </vt:variant>
      <vt:variant>
        <vt:i4>1359</vt:i4>
      </vt:variant>
      <vt:variant>
        <vt:i4>0</vt:i4>
      </vt:variant>
      <vt:variant>
        <vt:i4>5</vt:i4>
      </vt:variant>
      <vt:variant>
        <vt:lpwstr>http://www.oa.state.pa.us/oac/lib/oac/exec_orders/1996-5.pdf</vt:lpwstr>
      </vt:variant>
      <vt:variant>
        <vt:lpwstr/>
      </vt:variant>
      <vt:variant>
        <vt:i4>4653150</vt:i4>
      </vt:variant>
      <vt:variant>
        <vt:i4>1356</vt:i4>
      </vt:variant>
      <vt:variant>
        <vt:i4>0</vt:i4>
      </vt:variant>
      <vt:variant>
        <vt:i4>5</vt:i4>
      </vt:variant>
      <vt:variant>
        <vt:lpwstr>http://www.pacode.com/secure/data/067/chapter441/chap441toc.html</vt:lpwstr>
      </vt:variant>
      <vt:variant>
        <vt:lpwstr/>
      </vt:variant>
      <vt:variant>
        <vt:i4>4653150</vt:i4>
      </vt:variant>
      <vt:variant>
        <vt:i4>1353</vt:i4>
      </vt:variant>
      <vt:variant>
        <vt:i4>0</vt:i4>
      </vt:variant>
      <vt:variant>
        <vt:i4>5</vt:i4>
      </vt:variant>
      <vt:variant>
        <vt:lpwstr>http://www.pacode.com/secure/data/067/chapter441/chap441toc.html</vt:lpwstr>
      </vt:variant>
      <vt:variant>
        <vt:lpwstr/>
      </vt:variant>
      <vt:variant>
        <vt:i4>4587605</vt:i4>
      </vt:variant>
      <vt:variant>
        <vt:i4>1350</vt:i4>
      </vt:variant>
      <vt:variant>
        <vt:i4>0</vt:i4>
      </vt:variant>
      <vt:variant>
        <vt:i4>5</vt:i4>
      </vt:variant>
      <vt:variant>
        <vt:lpwstr>http://www.pacode.com/secure/data/067/chapter441/s441.5.html</vt:lpwstr>
      </vt:variant>
      <vt:variant>
        <vt:lpwstr/>
      </vt:variant>
      <vt:variant>
        <vt:i4>4653150</vt:i4>
      </vt:variant>
      <vt:variant>
        <vt:i4>1347</vt:i4>
      </vt:variant>
      <vt:variant>
        <vt:i4>0</vt:i4>
      </vt:variant>
      <vt:variant>
        <vt:i4>5</vt:i4>
      </vt:variant>
      <vt:variant>
        <vt:lpwstr>http://www.pacode.com/secure/data/067/chapter441/chap441toc.html</vt:lpwstr>
      </vt:variant>
      <vt:variant>
        <vt:lpwstr/>
      </vt:variant>
      <vt:variant>
        <vt:i4>7667818</vt:i4>
      </vt:variant>
      <vt:variant>
        <vt:i4>1344</vt:i4>
      </vt:variant>
      <vt:variant>
        <vt:i4>0</vt:i4>
      </vt:variant>
      <vt:variant>
        <vt:i4>5</vt:i4>
      </vt:variant>
      <vt:variant>
        <vt:lpwstr>ftp://ftp.dot.state.pa.us/public/PubsForms/Publications/PUB 383.pdf</vt:lpwstr>
      </vt:variant>
      <vt:variant>
        <vt:lpwstr/>
      </vt:variant>
      <vt:variant>
        <vt:i4>3670055</vt:i4>
      </vt:variant>
      <vt:variant>
        <vt:i4>1341</vt:i4>
      </vt:variant>
      <vt:variant>
        <vt:i4>0</vt:i4>
      </vt:variant>
      <vt:variant>
        <vt:i4>5</vt:i4>
      </vt:variant>
      <vt:variant>
        <vt:lpwstr/>
      </vt:variant>
      <vt:variant>
        <vt:lpwstr>Appendix11E</vt:lpwstr>
      </vt:variant>
      <vt:variant>
        <vt:i4>3670055</vt:i4>
      </vt:variant>
      <vt:variant>
        <vt:i4>1338</vt:i4>
      </vt:variant>
      <vt:variant>
        <vt:i4>0</vt:i4>
      </vt:variant>
      <vt:variant>
        <vt:i4>5</vt:i4>
      </vt:variant>
      <vt:variant>
        <vt:lpwstr/>
      </vt:variant>
      <vt:variant>
        <vt:lpwstr>Appendix11D</vt:lpwstr>
      </vt:variant>
      <vt:variant>
        <vt:i4>3670055</vt:i4>
      </vt:variant>
      <vt:variant>
        <vt:i4>1335</vt:i4>
      </vt:variant>
      <vt:variant>
        <vt:i4>0</vt:i4>
      </vt:variant>
      <vt:variant>
        <vt:i4>5</vt:i4>
      </vt:variant>
      <vt:variant>
        <vt:lpwstr/>
      </vt:variant>
      <vt:variant>
        <vt:lpwstr>Appendix11C</vt:lpwstr>
      </vt:variant>
      <vt:variant>
        <vt:i4>8126571</vt:i4>
      </vt:variant>
      <vt:variant>
        <vt:i4>1332</vt:i4>
      </vt:variant>
      <vt:variant>
        <vt:i4>0</vt:i4>
      </vt:variant>
      <vt:variant>
        <vt:i4>5</vt:i4>
      </vt:variant>
      <vt:variant>
        <vt:lpwstr>ftp://ftp.dot.state.pa.us/public/PubsForms/Publications/PUB 213.pdf</vt:lpwstr>
      </vt:variant>
      <vt:variant>
        <vt:lpwstr/>
      </vt:variant>
      <vt:variant>
        <vt:i4>8126571</vt:i4>
      </vt:variant>
      <vt:variant>
        <vt:i4>1329</vt:i4>
      </vt:variant>
      <vt:variant>
        <vt:i4>0</vt:i4>
      </vt:variant>
      <vt:variant>
        <vt:i4>5</vt:i4>
      </vt:variant>
      <vt:variant>
        <vt:lpwstr>ftp://ftp.dot.state.pa.us/public/PubsForms/Publications/PUB 213.pdf</vt:lpwstr>
      </vt:variant>
      <vt:variant>
        <vt:lpwstr/>
      </vt:variant>
      <vt:variant>
        <vt:i4>7667818</vt:i4>
      </vt:variant>
      <vt:variant>
        <vt:i4>1326</vt:i4>
      </vt:variant>
      <vt:variant>
        <vt:i4>0</vt:i4>
      </vt:variant>
      <vt:variant>
        <vt:i4>5</vt:i4>
      </vt:variant>
      <vt:variant>
        <vt:lpwstr>ftp://ftp.dot.state.pa.us/public/pubsforms/Publications/PUB 383.pdf</vt:lpwstr>
      </vt:variant>
      <vt:variant>
        <vt:lpwstr/>
      </vt:variant>
      <vt:variant>
        <vt:i4>7667818</vt:i4>
      </vt:variant>
      <vt:variant>
        <vt:i4>1323</vt:i4>
      </vt:variant>
      <vt:variant>
        <vt:i4>0</vt:i4>
      </vt:variant>
      <vt:variant>
        <vt:i4>5</vt:i4>
      </vt:variant>
      <vt:variant>
        <vt:lpwstr>ftp://ftp.dot.state.pa.us/public/pubsforms/Publications/PUB 383.pdf</vt:lpwstr>
      </vt:variant>
      <vt:variant>
        <vt:lpwstr/>
      </vt:variant>
      <vt:variant>
        <vt:i4>4587605</vt:i4>
      </vt:variant>
      <vt:variant>
        <vt:i4>1320</vt:i4>
      </vt:variant>
      <vt:variant>
        <vt:i4>0</vt:i4>
      </vt:variant>
      <vt:variant>
        <vt:i4>5</vt:i4>
      </vt:variant>
      <vt:variant>
        <vt:lpwstr>http://www.pacode.com/secure/data/067/chapter212/s212.5.html</vt:lpwstr>
      </vt:variant>
      <vt:variant>
        <vt:lpwstr/>
      </vt:variant>
      <vt:variant>
        <vt:i4>655400</vt:i4>
      </vt:variant>
      <vt:variant>
        <vt:i4>1317</vt:i4>
      </vt:variant>
      <vt:variant>
        <vt:i4>0</vt:i4>
      </vt:variant>
      <vt:variant>
        <vt:i4>5</vt:i4>
      </vt:variant>
      <vt:variant>
        <vt:lpwstr/>
      </vt:variant>
      <vt:variant>
        <vt:lpwstr>_Criteria_for_Prohibition</vt:lpwstr>
      </vt:variant>
      <vt:variant>
        <vt:i4>1704056</vt:i4>
      </vt:variant>
      <vt:variant>
        <vt:i4>1314</vt:i4>
      </vt:variant>
      <vt:variant>
        <vt:i4>0</vt:i4>
      </vt:variant>
      <vt:variant>
        <vt:i4>5</vt:i4>
      </vt:variant>
      <vt:variant>
        <vt:lpwstr>http://www.dot10.state.pa.us/pdotforms/vehicle_code/chapter41.pdf</vt:lpwstr>
      </vt:variant>
      <vt:variant>
        <vt:lpwstr/>
      </vt:variant>
      <vt:variant>
        <vt:i4>3670055</vt:i4>
      </vt:variant>
      <vt:variant>
        <vt:i4>1311</vt:i4>
      </vt:variant>
      <vt:variant>
        <vt:i4>0</vt:i4>
      </vt:variant>
      <vt:variant>
        <vt:i4>5</vt:i4>
      </vt:variant>
      <vt:variant>
        <vt:lpwstr/>
      </vt:variant>
      <vt:variant>
        <vt:lpwstr>Appendix11B</vt:lpwstr>
      </vt:variant>
      <vt:variant>
        <vt:i4>4849664</vt:i4>
      </vt:variant>
      <vt:variant>
        <vt:i4>1308</vt:i4>
      </vt:variant>
      <vt:variant>
        <vt:i4>0</vt:i4>
      </vt:variant>
      <vt:variant>
        <vt:i4>5</vt:i4>
      </vt:variant>
      <vt:variant>
        <vt:lpwstr>http://www.pacode.com/secure/data/067/chapter179/s179.11.html</vt:lpwstr>
      </vt:variant>
      <vt:variant>
        <vt:lpwstr/>
      </vt:variant>
      <vt:variant>
        <vt:i4>4980825</vt:i4>
      </vt:variant>
      <vt:variant>
        <vt:i4>1305</vt:i4>
      </vt:variant>
      <vt:variant>
        <vt:i4>0</vt:i4>
      </vt:variant>
      <vt:variant>
        <vt:i4>5</vt:i4>
      </vt:variant>
      <vt:variant>
        <vt:lpwstr>http://www.pacode.com/secure/data/067/chapter193/s193.3.html</vt:lpwstr>
      </vt:variant>
      <vt:variant>
        <vt:lpwstr/>
      </vt:variant>
      <vt:variant>
        <vt:i4>4980824</vt:i4>
      </vt:variant>
      <vt:variant>
        <vt:i4>1302</vt:i4>
      </vt:variant>
      <vt:variant>
        <vt:i4>0</vt:i4>
      </vt:variant>
      <vt:variant>
        <vt:i4>5</vt:i4>
      </vt:variant>
      <vt:variant>
        <vt:lpwstr>http://www.pacode.com/secure/data/067/chapter193/s193.2.html</vt:lpwstr>
      </vt:variant>
      <vt:variant>
        <vt:lpwstr/>
      </vt:variant>
      <vt:variant>
        <vt:i4>4980824</vt:i4>
      </vt:variant>
      <vt:variant>
        <vt:i4>1299</vt:i4>
      </vt:variant>
      <vt:variant>
        <vt:i4>0</vt:i4>
      </vt:variant>
      <vt:variant>
        <vt:i4>5</vt:i4>
      </vt:variant>
      <vt:variant>
        <vt:lpwstr>http://www.pacode.com/secure/data/067/chapter193/s193.2.html</vt:lpwstr>
      </vt:variant>
      <vt:variant>
        <vt:lpwstr/>
      </vt:variant>
      <vt:variant>
        <vt:i4>7798886</vt:i4>
      </vt:variant>
      <vt:variant>
        <vt:i4>1296</vt:i4>
      </vt:variant>
      <vt:variant>
        <vt:i4>0</vt:i4>
      </vt:variant>
      <vt:variant>
        <vt:i4>5</vt:i4>
      </vt:variant>
      <vt:variant>
        <vt:lpwstr>http://www.pacode.com/secure/data/067/chapter212/s212.117.html</vt:lpwstr>
      </vt:variant>
      <vt:variant>
        <vt:lpwstr/>
      </vt:variant>
      <vt:variant>
        <vt:i4>2359338</vt:i4>
      </vt:variant>
      <vt:variant>
        <vt:i4>1293</vt:i4>
      </vt:variant>
      <vt:variant>
        <vt:i4>0</vt:i4>
      </vt:variant>
      <vt:variant>
        <vt:i4>5</vt:i4>
      </vt:variant>
      <vt:variant>
        <vt:lpwstr>ftp://ftp.dot.state.pa.us/public/PubsForms/Forms/TE-109.pdf</vt:lpwstr>
      </vt:variant>
      <vt:variant>
        <vt:lpwstr/>
      </vt:variant>
      <vt:variant>
        <vt:i4>7798886</vt:i4>
      </vt:variant>
      <vt:variant>
        <vt:i4>1290</vt:i4>
      </vt:variant>
      <vt:variant>
        <vt:i4>0</vt:i4>
      </vt:variant>
      <vt:variant>
        <vt:i4>5</vt:i4>
      </vt:variant>
      <vt:variant>
        <vt:lpwstr>http://www.pacode.com/secure/data/067/chapter212/s212.117.html</vt:lpwstr>
      </vt:variant>
      <vt:variant>
        <vt:lpwstr/>
      </vt:variant>
      <vt:variant>
        <vt:i4>4653150</vt:i4>
      </vt:variant>
      <vt:variant>
        <vt:i4>1287</vt:i4>
      </vt:variant>
      <vt:variant>
        <vt:i4>0</vt:i4>
      </vt:variant>
      <vt:variant>
        <vt:i4>5</vt:i4>
      </vt:variant>
      <vt:variant>
        <vt:lpwstr>http://www.pacode.com/secure/data/067/chapter189/chap189toc.html</vt:lpwstr>
      </vt:variant>
      <vt:variant>
        <vt:lpwstr/>
      </vt:variant>
      <vt:variant>
        <vt:i4>2359338</vt:i4>
      </vt:variant>
      <vt:variant>
        <vt:i4>1284</vt:i4>
      </vt:variant>
      <vt:variant>
        <vt:i4>0</vt:i4>
      </vt:variant>
      <vt:variant>
        <vt:i4>5</vt:i4>
      </vt:variant>
      <vt:variant>
        <vt:lpwstr>ftp://ftp.dot.state.pa.us/public/PubsForms/Forms/TE-109.pdf</vt:lpwstr>
      </vt:variant>
      <vt:variant>
        <vt:lpwstr/>
      </vt:variant>
      <vt:variant>
        <vt:i4>4653150</vt:i4>
      </vt:variant>
      <vt:variant>
        <vt:i4>1281</vt:i4>
      </vt:variant>
      <vt:variant>
        <vt:i4>0</vt:i4>
      </vt:variant>
      <vt:variant>
        <vt:i4>5</vt:i4>
      </vt:variant>
      <vt:variant>
        <vt:lpwstr>http://www.pacode.com/secure/data/067/chapter193/chap193toc.html</vt:lpwstr>
      </vt:variant>
      <vt:variant>
        <vt:lpwstr/>
      </vt:variant>
      <vt:variant>
        <vt:i4>2097269</vt:i4>
      </vt:variant>
      <vt:variant>
        <vt:i4>1278</vt:i4>
      </vt:variant>
      <vt:variant>
        <vt:i4>0</vt:i4>
      </vt:variant>
      <vt:variant>
        <vt:i4>5</vt:i4>
      </vt:variant>
      <vt:variant>
        <vt:lpwstr/>
      </vt:variant>
      <vt:variant>
        <vt:lpwstr>Exhibit_11_6B</vt:lpwstr>
      </vt:variant>
      <vt:variant>
        <vt:i4>7798885</vt:i4>
      </vt:variant>
      <vt:variant>
        <vt:i4>1275</vt:i4>
      </vt:variant>
      <vt:variant>
        <vt:i4>0</vt:i4>
      </vt:variant>
      <vt:variant>
        <vt:i4>5</vt:i4>
      </vt:variant>
      <vt:variant>
        <vt:lpwstr>http://www.pacode.com/secure/data/067/chapter212/s212.114.html</vt:lpwstr>
      </vt:variant>
      <vt:variant>
        <vt:lpwstr/>
      </vt:variant>
      <vt:variant>
        <vt:i4>2097269</vt:i4>
      </vt:variant>
      <vt:variant>
        <vt:i4>1272</vt:i4>
      </vt:variant>
      <vt:variant>
        <vt:i4>0</vt:i4>
      </vt:variant>
      <vt:variant>
        <vt:i4>5</vt:i4>
      </vt:variant>
      <vt:variant>
        <vt:lpwstr/>
      </vt:variant>
      <vt:variant>
        <vt:lpwstr>Exhibit_11_6A</vt:lpwstr>
      </vt:variant>
      <vt:variant>
        <vt:i4>7798885</vt:i4>
      </vt:variant>
      <vt:variant>
        <vt:i4>1269</vt:i4>
      </vt:variant>
      <vt:variant>
        <vt:i4>0</vt:i4>
      </vt:variant>
      <vt:variant>
        <vt:i4>5</vt:i4>
      </vt:variant>
      <vt:variant>
        <vt:lpwstr>http://www.pacode.com/secure/data/067/chapter212/s212.114.html</vt:lpwstr>
      </vt:variant>
      <vt:variant>
        <vt:lpwstr/>
      </vt:variant>
      <vt:variant>
        <vt:i4>2228341</vt:i4>
      </vt:variant>
      <vt:variant>
        <vt:i4>1266</vt:i4>
      </vt:variant>
      <vt:variant>
        <vt:i4>0</vt:i4>
      </vt:variant>
      <vt:variant>
        <vt:i4>5</vt:i4>
      </vt:variant>
      <vt:variant>
        <vt:lpwstr/>
      </vt:variant>
      <vt:variant>
        <vt:lpwstr>Exhibit_11_4A</vt:lpwstr>
      </vt:variant>
      <vt:variant>
        <vt:i4>1048610</vt:i4>
      </vt:variant>
      <vt:variant>
        <vt:i4>1263</vt:i4>
      </vt:variant>
      <vt:variant>
        <vt:i4>0</vt:i4>
      </vt:variant>
      <vt:variant>
        <vt:i4>5</vt:i4>
      </vt:variant>
      <vt:variant>
        <vt:lpwstr/>
      </vt:variant>
      <vt:variant>
        <vt:lpwstr>_Warrants</vt:lpwstr>
      </vt:variant>
      <vt:variant>
        <vt:i4>5832727</vt:i4>
      </vt:variant>
      <vt:variant>
        <vt:i4>1260</vt:i4>
      </vt:variant>
      <vt:variant>
        <vt:i4>0</vt:i4>
      </vt:variant>
      <vt:variant>
        <vt:i4>5</vt:i4>
      </vt:variant>
      <vt:variant>
        <vt:lpwstr>\\Pdkbdata2k01\data\BHSTE\Traffic Engineering Division-TED\Regulations\Regulations\Pub 46 Future Changes\Pub 46, 0803 computer desktop version\Chap 02.doc</vt:lpwstr>
      </vt:variant>
      <vt:variant>
        <vt:lpwstr/>
      </vt:variant>
      <vt:variant>
        <vt:i4>2228341</vt:i4>
      </vt:variant>
      <vt:variant>
        <vt:i4>1257</vt:i4>
      </vt:variant>
      <vt:variant>
        <vt:i4>0</vt:i4>
      </vt:variant>
      <vt:variant>
        <vt:i4>5</vt:i4>
      </vt:variant>
      <vt:variant>
        <vt:lpwstr/>
      </vt:variant>
      <vt:variant>
        <vt:lpwstr>Exhibit_11_4A</vt:lpwstr>
      </vt:variant>
      <vt:variant>
        <vt:i4>2228341</vt:i4>
      </vt:variant>
      <vt:variant>
        <vt:i4>1254</vt:i4>
      </vt:variant>
      <vt:variant>
        <vt:i4>0</vt:i4>
      </vt:variant>
      <vt:variant>
        <vt:i4>5</vt:i4>
      </vt:variant>
      <vt:variant>
        <vt:lpwstr/>
      </vt:variant>
      <vt:variant>
        <vt:lpwstr>Exhibit_11_4A</vt:lpwstr>
      </vt:variant>
      <vt:variant>
        <vt:i4>7733344</vt:i4>
      </vt:variant>
      <vt:variant>
        <vt:i4>1251</vt:i4>
      </vt:variant>
      <vt:variant>
        <vt:i4>0</vt:i4>
      </vt:variant>
      <vt:variant>
        <vt:i4>5</vt:i4>
      </vt:variant>
      <vt:variant>
        <vt:lpwstr>http://www.pacode.com/secure/data/067/chapter212/s212.202.html</vt:lpwstr>
      </vt:variant>
      <vt:variant>
        <vt:lpwstr/>
      </vt:variant>
      <vt:variant>
        <vt:i4>4653150</vt:i4>
      </vt:variant>
      <vt:variant>
        <vt:i4>1248</vt:i4>
      </vt:variant>
      <vt:variant>
        <vt:i4>0</vt:i4>
      </vt:variant>
      <vt:variant>
        <vt:i4>5</vt:i4>
      </vt:variant>
      <vt:variant>
        <vt:lpwstr>http://www.pacode.com/secure/data/067/chapter105/chap105toc.html</vt:lpwstr>
      </vt:variant>
      <vt:variant>
        <vt:lpwstr/>
      </vt:variant>
      <vt:variant>
        <vt:i4>3735677</vt:i4>
      </vt:variant>
      <vt:variant>
        <vt:i4>1245</vt:i4>
      </vt:variant>
      <vt:variant>
        <vt:i4>0</vt:i4>
      </vt:variant>
      <vt:variant>
        <vt:i4>5</vt:i4>
      </vt:variant>
      <vt:variant>
        <vt:lpwstr>http://members.aol.com/StatutesP1/75PA3368.html</vt:lpwstr>
      </vt:variant>
      <vt:variant>
        <vt:lpwstr/>
      </vt:variant>
      <vt:variant>
        <vt:i4>5963898</vt:i4>
      </vt:variant>
      <vt:variant>
        <vt:i4>1242</vt:i4>
      </vt:variant>
      <vt:variant>
        <vt:i4>0</vt:i4>
      </vt:variant>
      <vt:variant>
        <vt:i4>5</vt:i4>
      </vt:variant>
      <vt:variant>
        <vt:lpwstr>P:\bhste_shared\traffic restrictions\speed limits\65mph Speed Limits.xls</vt:lpwstr>
      </vt:variant>
      <vt:variant>
        <vt:lpwstr/>
      </vt:variant>
      <vt:variant>
        <vt:i4>3670055</vt:i4>
      </vt:variant>
      <vt:variant>
        <vt:i4>1239</vt:i4>
      </vt:variant>
      <vt:variant>
        <vt:i4>0</vt:i4>
      </vt:variant>
      <vt:variant>
        <vt:i4>5</vt:i4>
      </vt:variant>
      <vt:variant>
        <vt:lpwstr/>
      </vt:variant>
      <vt:variant>
        <vt:lpwstr>Appendix11A</vt:lpwstr>
      </vt:variant>
      <vt:variant>
        <vt:i4>4194404</vt:i4>
      </vt:variant>
      <vt:variant>
        <vt:i4>1236</vt:i4>
      </vt:variant>
      <vt:variant>
        <vt:i4>0</vt:i4>
      </vt:variant>
      <vt:variant>
        <vt:i4>5</vt:i4>
      </vt:variant>
      <vt:variant>
        <vt:lpwstr>P:\bhste_shared\traffic restrictions\speed limits\Factors Affecting Speed Variance and Its Influence on Accidents.doc</vt:lpwstr>
      </vt:variant>
      <vt:variant>
        <vt:lpwstr/>
      </vt:variant>
      <vt:variant>
        <vt:i4>2555956</vt:i4>
      </vt:variant>
      <vt:variant>
        <vt:i4>1233</vt:i4>
      </vt:variant>
      <vt:variant>
        <vt:i4>0</vt:i4>
      </vt:variant>
      <vt:variant>
        <vt:i4>5</vt:i4>
      </vt:variant>
      <vt:variant>
        <vt:lpwstr>\\Pdkbdata2k01\data\BHSTE\Traffic Engineering Division-TED\Regulations\Regulations\Pub 46 Future Changes\Pub 46, 0803 computer desktop version\Chap 02.doc</vt:lpwstr>
      </vt:variant>
      <vt:variant>
        <vt:lpwstr>Section_2_5_3_2</vt:lpwstr>
      </vt:variant>
      <vt:variant>
        <vt:i4>7733353</vt:i4>
      </vt:variant>
      <vt:variant>
        <vt:i4>1230</vt:i4>
      </vt:variant>
      <vt:variant>
        <vt:i4>0</vt:i4>
      </vt:variant>
      <vt:variant>
        <vt:i4>5</vt:i4>
      </vt:variant>
      <vt:variant>
        <vt:lpwstr>http://www.pacode.com/secure/data/067/chapter212/s212.108.html</vt:lpwstr>
      </vt:variant>
      <vt:variant>
        <vt:lpwstr/>
      </vt:variant>
      <vt:variant>
        <vt:i4>4653150</vt:i4>
      </vt:variant>
      <vt:variant>
        <vt:i4>1227</vt:i4>
      </vt:variant>
      <vt:variant>
        <vt:i4>0</vt:i4>
      </vt:variant>
      <vt:variant>
        <vt:i4>5</vt:i4>
      </vt:variant>
      <vt:variant>
        <vt:lpwstr>http://www.pacode.com/secure/data/067/chapter105/chap105toc.html</vt:lpwstr>
      </vt:variant>
      <vt:variant>
        <vt:lpwstr/>
      </vt:variant>
      <vt:variant>
        <vt:i4>3801133</vt:i4>
      </vt:variant>
      <vt:variant>
        <vt:i4>1224</vt:i4>
      </vt:variant>
      <vt:variant>
        <vt:i4>0</vt:i4>
      </vt:variant>
      <vt:variant>
        <vt:i4>5</vt:i4>
      </vt:variant>
      <vt:variant>
        <vt:lpwstr>http://members.aol.com/StatutesPB/75PA6109.html</vt:lpwstr>
      </vt:variant>
      <vt:variant>
        <vt:lpwstr/>
      </vt:variant>
      <vt:variant>
        <vt:i4>3735677</vt:i4>
      </vt:variant>
      <vt:variant>
        <vt:i4>1221</vt:i4>
      </vt:variant>
      <vt:variant>
        <vt:i4>0</vt:i4>
      </vt:variant>
      <vt:variant>
        <vt:i4>5</vt:i4>
      </vt:variant>
      <vt:variant>
        <vt:lpwstr>http://members.aol.com/StatutesP1/75PA3368.html</vt:lpwstr>
      </vt:variant>
      <vt:variant>
        <vt:lpwstr/>
      </vt:variant>
      <vt:variant>
        <vt:i4>4587605</vt:i4>
      </vt:variant>
      <vt:variant>
        <vt:i4>1218</vt:i4>
      </vt:variant>
      <vt:variant>
        <vt:i4>0</vt:i4>
      </vt:variant>
      <vt:variant>
        <vt:i4>5</vt:i4>
      </vt:variant>
      <vt:variant>
        <vt:lpwstr>http://www.pacode.com/secure/data/067/chapter212/s212.5.html</vt:lpwstr>
      </vt:variant>
      <vt:variant>
        <vt:lpwstr/>
      </vt:variant>
      <vt:variant>
        <vt:i4>7733350</vt:i4>
      </vt:variant>
      <vt:variant>
        <vt:i4>1215</vt:i4>
      </vt:variant>
      <vt:variant>
        <vt:i4>0</vt:i4>
      </vt:variant>
      <vt:variant>
        <vt:i4>5</vt:i4>
      </vt:variant>
      <vt:variant>
        <vt:lpwstr>http://www.pacode.com/secure/data/067/chapter212/s212.701.html</vt:lpwstr>
      </vt:variant>
      <vt:variant>
        <vt:lpwstr/>
      </vt:variant>
      <vt:variant>
        <vt:i4>7798885</vt:i4>
      </vt:variant>
      <vt:variant>
        <vt:i4>1212</vt:i4>
      </vt:variant>
      <vt:variant>
        <vt:i4>0</vt:i4>
      </vt:variant>
      <vt:variant>
        <vt:i4>5</vt:i4>
      </vt:variant>
      <vt:variant>
        <vt:lpwstr>http://www.pacode.com/secure/data/067/chapter212/s212.114.html</vt:lpwstr>
      </vt:variant>
      <vt:variant>
        <vt:lpwstr/>
      </vt:variant>
      <vt:variant>
        <vt:i4>7733353</vt:i4>
      </vt:variant>
      <vt:variant>
        <vt:i4>1209</vt:i4>
      </vt:variant>
      <vt:variant>
        <vt:i4>0</vt:i4>
      </vt:variant>
      <vt:variant>
        <vt:i4>5</vt:i4>
      </vt:variant>
      <vt:variant>
        <vt:lpwstr>http://www.pacode.com/secure/data/067/chapter212/s212.108.html</vt:lpwstr>
      </vt:variant>
      <vt:variant>
        <vt:lpwstr/>
      </vt:variant>
      <vt:variant>
        <vt:i4>4587605</vt:i4>
      </vt:variant>
      <vt:variant>
        <vt:i4>1206</vt:i4>
      </vt:variant>
      <vt:variant>
        <vt:i4>0</vt:i4>
      </vt:variant>
      <vt:variant>
        <vt:i4>5</vt:i4>
      </vt:variant>
      <vt:variant>
        <vt:lpwstr>http://www.pacode.com/secure/data/067/chapter212/s212.5.html</vt:lpwstr>
      </vt:variant>
      <vt:variant>
        <vt:lpwstr/>
      </vt:variant>
      <vt:variant>
        <vt:i4>3604527</vt:i4>
      </vt:variant>
      <vt:variant>
        <vt:i4>1203</vt:i4>
      </vt:variant>
      <vt:variant>
        <vt:i4>0</vt:i4>
      </vt:variant>
      <vt:variant>
        <vt:i4>5</vt:i4>
      </vt:variant>
      <vt:variant>
        <vt:lpwstr>http://members.aol.com/StatutesPB/75PA6124.html</vt:lpwstr>
      </vt:variant>
      <vt:variant>
        <vt:lpwstr/>
      </vt:variant>
      <vt:variant>
        <vt:i4>3145775</vt:i4>
      </vt:variant>
      <vt:variant>
        <vt:i4>1200</vt:i4>
      </vt:variant>
      <vt:variant>
        <vt:i4>0</vt:i4>
      </vt:variant>
      <vt:variant>
        <vt:i4>5</vt:i4>
      </vt:variant>
      <vt:variant>
        <vt:lpwstr>http://members.aol.com/StatutesPB/75PA6123.html</vt:lpwstr>
      </vt:variant>
      <vt:variant>
        <vt:lpwstr/>
      </vt:variant>
      <vt:variant>
        <vt:i4>3211311</vt:i4>
      </vt:variant>
      <vt:variant>
        <vt:i4>1197</vt:i4>
      </vt:variant>
      <vt:variant>
        <vt:i4>0</vt:i4>
      </vt:variant>
      <vt:variant>
        <vt:i4>5</vt:i4>
      </vt:variant>
      <vt:variant>
        <vt:lpwstr>http://members.aol.com/StatutesPB/75PA6122.html</vt:lpwstr>
      </vt:variant>
      <vt:variant>
        <vt:lpwstr/>
      </vt:variant>
      <vt:variant>
        <vt:i4>3801133</vt:i4>
      </vt:variant>
      <vt:variant>
        <vt:i4>1194</vt:i4>
      </vt:variant>
      <vt:variant>
        <vt:i4>0</vt:i4>
      </vt:variant>
      <vt:variant>
        <vt:i4>5</vt:i4>
      </vt:variant>
      <vt:variant>
        <vt:lpwstr>http://members.aol.com/StatutesPB/75PA6109.html</vt:lpwstr>
      </vt:variant>
      <vt:variant>
        <vt:lpwstr/>
      </vt:variant>
      <vt:variant>
        <vt:i4>3735668</vt:i4>
      </vt:variant>
      <vt:variant>
        <vt:i4>1191</vt:i4>
      </vt:variant>
      <vt:variant>
        <vt:i4>0</vt:i4>
      </vt:variant>
      <vt:variant>
        <vt:i4>5</vt:i4>
      </vt:variant>
      <vt:variant>
        <vt:lpwstr>http://members.aol.com/StatutesP9/75PA4902.html</vt:lpwstr>
      </vt:variant>
      <vt:variant>
        <vt:lpwstr/>
      </vt:variant>
      <vt:variant>
        <vt:i4>1572953</vt:i4>
      </vt:variant>
      <vt:variant>
        <vt:i4>1188</vt:i4>
      </vt:variant>
      <vt:variant>
        <vt:i4>0</vt:i4>
      </vt:variant>
      <vt:variant>
        <vt:i4>5</vt:i4>
      </vt:variant>
      <vt:variant>
        <vt:lpwstr>http://members.aol.com/StatutesP1/75.Cp.35C.html</vt:lpwstr>
      </vt:variant>
      <vt:variant>
        <vt:lpwstr/>
      </vt:variant>
      <vt:variant>
        <vt:i4>3539069</vt:i4>
      </vt:variant>
      <vt:variant>
        <vt:i4>1185</vt:i4>
      </vt:variant>
      <vt:variant>
        <vt:i4>0</vt:i4>
      </vt:variant>
      <vt:variant>
        <vt:i4>5</vt:i4>
      </vt:variant>
      <vt:variant>
        <vt:lpwstr>http://members.aol.com/StatutesP1/75PA3367.html</vt:lpwstr>
      </vt:variant>
      <vt:variant>
        <vt:lpwstr/>
      </vt:variant>
      <vt:variant>
        <vt:i4>3407997</vt:i4>
      </vt:variant>
      <vt:variant>
        <vt:i4>1182</vt:i4>
      </vt:variant>
      <vt:variant>
        <vt:i4>0</vt:i4>
      </vt:variant>
      <vt:variant>
        <vt:i4>5</vt:i4>
      </vt:variant>
      <vt:variant>
        <vt:lpwstr>http://members.aol.com/StatutesP1/75PA3365.html</vt:lpwstr>
      </vt:variant>
      <vt:variant>
        <vt:lpwstr/>
      </vt:variant>
      <vt:variant>
        <vt:i4>3473533</vt:i4>
      </vt:variant>
      <vt:variant>
        <vt:i4>1179</vt:i4>
      </vt:variant>
      <vt:variant>
        <vt:i4>0</vt:i4>
      </vt:variant>
      <vt:variant>
        <vt:i4>5</vt:i4>
      </vt:variant>
      <vt:variant>
        <vt:lpwstr>http://members.aol.com/StatutesP1/75PA3364.html</vt:lpwstr>
      </vt:variant>
      <vt:variant>
        <vt:lpwstr/>
      </vt:variant>
      <vt:variant>
        <vt:i4>3276925</vt:i4>
      </vt:variant>
      <vt:variant>
        <vt:i4>1176</vt:i4>
      </vt:variant>
      <vt:variant>
        <vt:i4>0</vt:i4>
      </vt:variant>
      <vt:variant>
        <vt:i4>5</vt:i4>
      </vt:variant>
      <vt:variant>
        <vt:lpwstr>http://members.aol.com/StatutesP1/75PA3363.html</vt:lpwstr>
      </vt:variant>
      <vt:variant>
        <vt:lpwstr/>
      </vt:variant>
      <vt:variant>
        <vt:i4>3211389</vt:i4>
      </vt:variant>
      <vt:variant>
        <vt:i4>1173</vt:i4>
      </vt:variant>
      <vt:variant>
        <vt:i4>0</vt:i4>
      </vt:variant>
      <vt:variant>
        <vt:i4>5</vt:i4>
      </vt:variant>
      <vt:variant>
        <vt:lpwstr>http://members.aol.com/StatutesP2/75PA3754.html</vt:lpwstr>
      </vt:variant>
      <vt:variant>
        <vt:lpwstr/>
      </vt:variant>
      <vt:variant>
        <vt:i4>3276926</vt:i4>
      </vt:variant>
      <vt:variant>
        <vt:i4>1170</vt:i4>
      </vt:variant>
      <vt:variant>
        <vt:i4>0</vt:i4>
      </vt:variant>
      <vt:variant>
        <vt:i4>5</vt:i4>
      </vt:variant>
      <vt:variant>
        <vt:lpwstr>http://members.aol.com/StatutesP1/75PA3353.html</vt:lpwstr>
      </vt:variant>
      <vt:variant>
        <vt:lpwstr/>
      </vt:variant>
      <vt:variant>
        <vt:i4>3145848</vt:i4>
      </vt:variant>
      <vt:variant>
        <vt:i4>1167</vt:i4>
      </vt:variant>
      <vt:variant>
        <vt:i4>0</vt:i4>
      </vt:variant>
      <vt:variant>
        <vt:i4>5</vt:i4>
      </vt:variant>
      <vt:variant>
        <vt:lpwstr>http://members.aol.com/StatutesP1/75PA3331.html</vt:lpwstr>
      </vt:variant>
      <vt:variant>
        <vt:lpwstr/>
      </vt:variant>
      <vt:variant>
        <vt:i4>3276842</vt:i4>
      </vt:variant>
      <vt:variant>
        <vt:i4>1164</vt:i4>
      </vt:variant>
      <vt:variant>
        <vt:i4>0</vt:i4>
      </vt:variant>
      <vt:variant>
        <vt:i4>5</vt:i4>
      </vt:variant>
      <vt:variant>
        <vt:lpwstr>http://members.aol.com/StatutesPA/75PA3313.html</vt:lpwstr>
      </vt:variant>
      <vt:variant>
        <vt:lpwstr/>
      </vt:variant>
      <vt:variant>
        <vt:i4>3735595</vt:i4>
      </vt:variant>
      <vt:variant>
        <vt:i4>1161</vt:i4>
      </vt:variant>
      <vt:variant>
        <vt:i4>0</vt:i4>
      </vt:variant>
      <vt:variant>
        <vt:i4>5</vt:i4>
      </vt:variant>
      <vt:variant>
        <vt:lpwstr>http://members.aol.com/StatutesPA/75PA3308.html</vt:lpwstr>
      </vt:variant>
      <vt:variant>
        <vt:lpwstr/>
      </vt:variant>
      <vt:variant>
        <vt:i4>3538987</vt:i4>
      </vt:variant>
      <vt:variant>
        <vt:i4>1158</vt:i4>
      </vt:variant>
      <vt:variant>
        <vt:i4>0</vt:i4>
      </vt:variant>
      <vt:variant>
        <vt:i4>5</vt:i4>
      </vt:variant>
      <vt:variant>
        <vt:lpwstr>http://members.aol.com/StatutesPA/75PA3307.html</vt:lpwstr>
      </vt:variant>
      <vt:variant>
        <vt:lpwstr/>
      </vt:variant>
      <vt:variant>
        <vt:i4>3014752</vt:i4>
      </vt:variant>
      <vt:variant>
        <vt:i4>1155</vt:i4>
      </vt:variant>
      <vt:variant>
        <vt:i4>0</vt:i4>
      </vt:variant>
      <vt:variant>
        <vt:i4>5</vt:i4>
      </vt:variant>
      <vt:variant>
        <vt:lpwstr>P:\bhste_shared\hyperlinks\common-hyperlinks.doc</vt:lpwstr>
      </vt:variant>
      <vt:variant>
        <vt:lpwstr/>
      </vt:variant>
      <vt:variant>
        <vt:i4>2818113</vt:i4>
      </vt:variant>
      <vt:variant>
        <vt:i4>1152</vt:i4>
      </vt:variant>
      <vt:variant>
        <vt:i4>0</vt:i4>
      </vt:variant>
      <vt:variant>
        <vt:i4>5</vt:i4>
      </vt:variant>
      <vt:variant>
        <vt:lpwstr>http://www.dot4.state.pa.us/vehicle_code/index.shtml</vt:lpwstr>
      </vt:variant>
      <vt:variant>
        <vt:lpwstr/>
      </vt:variant>
      <vt:variant>
        <vt:i4>5046352</vt:i4>
      </vt:variant>
      <vt:variant>
        <vt:i4>1149</vt:i4>
      </vt:variant>
      <vt:variant>
        <vt:i4>0</vt:i4>
      </vt:variant>
      <vt:variant>
        <vt:i4>5</vt:i4>
      </vt:variant>
      <vt:variant>
        <vt:lpwstr>ftp://ftp.dot.state.pa.us/public/PubsForms/Publications/PUB 111M.pdf</vt:lpwstr>
      </vt:variant>
      <vt:variant>
        <vt:lpwstr/>
      </vt:variant>
      <vt:variant>
        <vt:i4>458776</vt:i4>
      </vt:variant>
      <vt:variant>
        <vt:i4>1146</vt:i4>
      </vt:variant>
      <vt:variant>
        <vt:i4>0</vt:i4>
      </vt:variant>
      <vt:variant>
        <vt:i4>5</vt:i4>
      </vt:variant>
      <vt:variant>
        <vt:lpwstr>ftp://ftp.dot.state.pa.us/public/PubsForms/Forms/</vt:lpwstr>
      </vt:variant>
      <vt:variant>
        <vt:lpwstr/>
      </vt:variant>
      <vt:variant>
        <vt:i4>8126570</vt:i4>
      </vt:variant>
      <vt:variant>
        <vt:i4>1143</vt:i4>
      </vt:variant>
      <vt:variant>
        <vt:i4>0</vt:i4>
      </vt:variant>
      <vt:variant>
        <vt:i4>5</vt:i4>
      </vt:variant>
      <vt:variant>
        <vt:lpwstr>ftp://ftp.dot.state.pa.us/public/PubsForms/Publications/PUB 212.pdf</vt:lpwstr>
      </vt:variant>
      <vt:variant>
        <vt:lpwstr/>
      </vt:variant>
      <vt:variant>
        <vt:i4>4653150</vt:i4>
      </vt:variant>
      <vt:variant>
        <vt:i4>1140</vt:i4>
      </vt:variant>
      <vt:variant>
        <vt:i4>0</vt:i4>
      </vt:variant>
      <vt:variant>
        <vt:i4>5</vt:i4>
      </vt:variant>
      <vt:variant>
        <vt:lpwstr>http://www.pacode.com/secure/data/067/chapter212/chap212toc.html</vt:lpwstr>
      </vt:variant>
      <vt:variant>
        <vt:lpwstr/>
      </vt:variant>
      <vt:variant>
        <vt:i4>4653150</vt:i4>
      </vt:variant>
      <vt:variant>
        <vt:i4>1137</vt:i4>
      </vt:variant>
      <vt:variant>
        <vt:i4>0</vt:i4>
      </vt:variant>
      <vt:variant>
        <vt:i4>5</vt:i4>
      </vt:variant>
      <vt:variant>
        <vt:lpwstr>http://www.pacode.com/secure/data/067/chapter205/chap205toc.html</vt:lpwstr>
      </vt:variant>
      <vt:variant>
        <vt:lpwstr/>
      </vt:variant>
      <vt:variant>
        <vt:i4>4653150</vt:i4>
      </vt:variant>
      <vt:variant>
        <vt:i4>1134</vt:i4>
      </vt:variant>
      <vt:variant>
        <vt:i4>0</vt:i4>
      </vt:variant>
      <vt:variant>
        <vt:i4>5</vt:i4>
      </vt:variant>
      <vt:variant>
        <vt:lpwstr>http://www.pacode.com/secure/data/067/chapter105/chap105toc.html</vt:lpwstr>
      </vt:variant>
      <vt:variant>
        <vt:lpwstr/>
      </vt:variant>
      <vt:variant>
        <vt:i4>3670027</vt:i4>
      </vt:variant>
      <vt:variant>
        <vt:i4>1131</vt:i4>
      </vt:variant>
      <vt:variant>
        <vt:i4>0</vt:i4>
      </vt:variant>
      <vt:variant>
        <vt:i4>5</vt:i4>
      </vt:variant>
      <vt:variant>
        <vt:lpwstr>http://mutcd.fhwa.dot.gov/pdfs/2003r1r2/pdf_index.htm</vt:lpwstr>
      </vt:variant>
      <vt:variant>
        <vt:lpwstr/>
      </vt:variant>
      <vt:variant>
        <vt:i4>2424844</vt:i4>
      </vt:variant>
      <vt:variant>
        <vt:i4>1128</vt:i4>
      </vt:variant>
      <vt:variant>
        <vt:i4>0</vt:i4>
      </vt:variant>
      <vt:variant>
        <vt:i4>5</vt:i4>
      </vt:variant>
      <vt:variant>
        <vt:lpwstr>http://www4.law.cornell.edu/uscode/html/uscode23/usc_sec_23_00000409----000-.html</vt:lpwstr>
      </vt:variant>
      <vt:variant>
        <vt:lpwstr/>
      </vt:variant>
      <vt:variant>
        <vt:i4>3211389</vt:i4>
      </vt:variant>
      <vt:variant>
        <vt:i4>1125</vt:i4>
      </vt:variant>
      <vt:variant>
        <vt:i4>0</vt:i4>
      </vt:variant>
      <vt:variant>
        <vt:i4>5</vt:i4>
      </vt:variant>
      <vt:variant>
        <vt:lpwstr>http://members.aol.com/StatutesP2/75PA3754.html</vt:lpwstr>
      </vt:variant>
      <vt:variant>
        <vt:lpwstr/>
      </vt:variant>
      <vt:variant>
        <vt:i4>3211389</vt:i4>
      </vt:variant>
      <vt:variant>
        <vt:i4>1122</vt:i4>
      </vt:variant>
      <vt:variant>
        <vt:i4>0</vt:i4>
      </vt:variant>
      <vt:variant>
        <vt:i4>5</vt:i4>
      </vt:variant>
      <vt:variant>
        <vt:lpwstr>http://members.aol.com/StatutesP2/75PA3754.html</vt:lpwstr>
      </vt:variant>
      <vt:variant>
        <vt:lpwstr/>
      </vt:variant>
      <vt:variant>
        <vt:i4>4587604</vt:i4>
      </vt:variant>
      <vt:variant>
        <vt:i4>1119</vt:i4>
      </vt:variant>
      <vt:variant>
        <vt:i4>0</vt:i4>
      </vt:variant>
      <vt:variant>
        <vt:i4>5</vt:i4>
      </vt:variant>
      <vt:variant>
        <vt:lpwstr>http://www.pacode.com/secure/data/067/chapter212/s212.4.html</vt:lpwstr>
      </vt:variant>
      <vt:variant>
        <vt:lpwstr/>
      </vt:variant>
      <vt:variant>
        <vt:i4>4587604</vt:i4>
      </vt:variant>
      <vt:variant>
        <vt:i4>1116</vt:i4>
      </vt:variant>
      <vt:variant>
        <vt:i4>0</vt:i4>
      </vt:variant>
      <vt:variant>
        <vt:i4>5</vt:i4>
      </vt:variant>
      <vt:variant>
        <vt:lpwstr>http://www.pacode.com/secure/data/067/chapter212/s212.4.html</vt:lpwstr>
      </vt:variant>
      <vt:variant>
        <vt:lpwstr/>
      </vt:variant>
      <vt:variant>
        <vt:i4>6815791</vt:i4>
      </vt:variant>
      <vt:variant>
        <vt:i4>1113</vt:i4>
      </vt:variant>
      <vt:variant>
        <vt:i4>0</vt:i4>
      </vt:variant>
      <vt:variant>
        <vt:i4>5</vt:i4>
      </vt:variant>
      <vt:variant>
        <vt:lpwstr/>
      </vt:variant>
      <vt:variant>
        <vt:lpwstr>Appendix9A</vt:lpwstr>
      </vt:variant>
      <vt:variant>
        <vt:i4>5242960</vt:i4>
      </vt:variant>
      <vt:variant>
        <vt:i4>1110</vt:i4>
      </vt:variant>
      <vt:variant>
        <vt:i4>0</vt:i4>
      </vt:variant>
      <vt:variant>
        <vt:i4>5</vt:i4>
      </vt:variant>
      <vt:variant>
        <vt:lpwstr>Chap 11.doc</vt:lpwstr>
      </vt:variant>
      <vt:variant>
        <vt:lpwstr>Appendix11B</vt:lpwstr>
      </vt:variant>
      <vt:variant>
        <vt:i4>1441855</vt:i4>
      </vt:variant>
      <vt:variant>
        <vt:i4>1107</vt:i4>
      </vt:variant>
      <vt:variant>
        <vt:i4>0</vt:i4>
      </vt:variant>
      <vt:variant>
        <vt:i4>5</vt:i4>
      </vt:variant>
      <vt:variant>
        <vt:lpwstr>Chap 11.doc</vt:lpwstr>
      </vt:variant>
      <vt:variant>
        <vt:lpwstr>Section_11_11_3</vt:lpwstr>
      </vt:variant>
      <vt:variant>
        <vt:i4>6815791</vt:i4>
      </vt:variant>
      <vt:variant>
        <vt:i4>1104</vt:i4>
      </vt:variant>
      <vt:variant>
        <vt:i4>0</vt:i4>
      </vt:variant>
      <vt:variant>
        <vt:i4>5</vt:i4>
      </vt:variant>
      <vt:variant>
        <vt:lpwstr/>
      </vt:variant>
      <vt:variant>
        <vt:lpwstr>Appendix9A</vt:lpwstr>
      </vt:variant>
      <vt:variant>
        <vt:i4>1900668</vt:i4>
      </vt:variant>
      <vt:variant>
        <vt:i4>1101</vt:i4>
      </vt:variant>
      <vt:variant>
        <vt:i4>0</vt:i4>
      </vt:variant>
      <vt:variant>
        <vt:i4>5</vt:i4>
      </vt:variant>
      <vt:variant>
        <vt:lpwstr>http://www.dot10.state.pa.us/pdotforms/vehicle_code/chapter35.pdf</vt:lpwstr>
      </vt:variant>
      <vt:variant>
        <vt:lpwstr/>
      </vt:variant>
      <vt:variant>
        <vt:i4>5242960</vt:i4>
      </vt:variant>
      <vt:variant>
        <vt:i4>1098</vt:i4>
      </vt:variant>
      <vt:variant>
        <vt:i4>0</vt:i4>
      </vt:variant>
      <vt:variant>
        <vt:i4>5</vt:i4>
      </vt:variant>
      <vt:variant>
        <vt:lpwstr>Chap 11.doc</vt:lpwstr>
      </vt:variant>
      <vt:variant>
        <vt:lpwstr>Appendix11B</vt:lpwstr>
      </vt:variant>
      <vt:variant>
        <vt:i4>1441855</vt:i4>
      </vt:variant>
      <vt:variant>
        <vt:i4>1095</vt:i4>
      </vt:variant>
      <vt:variant>
        <vt:i4>0</vt:i4>
      </vt:variant>
      <vt:variant>
        <vt:i4>5</vt:i4>
      </vt:variant>
      <vt:variant>
        <vt:lpwstr>Chap 11.doc</vt:lpwstr>
      </vt:variant>
      <vt:variant>
        <vt:lpwstr>Section_11_11_3</vt:lpwstr>
      </vt:variant>
      <vt:variant>
        <vt:i4>6422577</vt:i4>
      </vt:variant>
      <vt:variant>
        <vt:i4>1092</vt:i4>
      </vt:variant>
      <vt:variant>
        <vt:i4>0</vt:i4>
      </vt:variant>
      <vt:variant>
        <vt:i4>5</vt:i4>
      </vt:variant>
      <vt:variant>
        <vt:lpwstr>ftp://ftp.dot.state.pa.us/public/Bureaus/design/PUB72M/PUB72COV.pdf</vt:lpwstr>
      </vt:variant>
      <vt:variant>
        <vt:lpwstr/>
      </vt:variant>
      <vt:variant>
        <vt:i4>8126570</vt:i4>
      </vt:variant>
      <vt:variant>
        <vt:i4>1089</vt:i4>
      </vt:variant>
      <vt:variant>
        <vt:i4>0</vt:i4>
      </vt:variant>
      <vt:variant>
        <vt:i4>5</vt:i4>
      </vt:variant>
      <vt:variant>
        <vt:lpwstr>ftp://ftp.dot.state.pa.us/public/PubsForms/Publications/PUB 212.pdf</vt:lpwstr>
      </vt:variant>
      <vt:variant>
        <vt:lpwstr/>
      </vt:variant>
      <vt:variant>
        <vt:i4>4653150</vt:i4>
      </vt:variant>
      <vt:variant>
        <vt:i4>1086</vt:i4>
      </vt:variant>
      <vt:variant>
        <vt:i4>0</vt:i4>
      </vt:variant>
      <vt:variant>
        <vt:i4>5</vt:i4>
      </vt:variant>
      <vt:variant>
        <vt:lpwstr>http://www.pacode.com/secure/data/067/chapter212/chap212toc.html</vt:lpwstr>
      </vt:variant>
      <vt:variant>
        <vt:lpwstr/>
      </vt:variant>
      <vt:variant>
        <vt:i4>7340074</vt:i4>
      </vt:variant>
      <vt:variant>
        <vt:i4>1083</vt:i4>
      </vt:variant>
      <vt:variant>
        <vt:i4>0</vt:i4>
      </vt:variant>
      <vt:variant>
        <vt:i4>5</vt:i4>
      </vt:variant>
      <vt:variant>
        <vt:lpwstr>http://mutcd.fhwa.dot.gov/pdfs/2003r1r2/Ch9.pdf</vt:lpwstr>
      </vt:variant>
      <vt:variant>
        <vt:lpwstr/>
      </vt:variant>
      <vt:variant>
        <vt:i4>2293857</vt:i4>
      </vt:variant>
      <vt:variant>
        <vt:i4>1080</vt:i4>
      </vt:variant>
      <vt:variant>
        <vt:i4>0</vt:i4>
      </vt:variant>
      <vt:variant>
        <vt:i4>5</vt:i4>
      </vt:variant>
      <vt:variant>
        <vt:lpwstr>ftp://ftp.dot.state.pa.us/public/PubsForms/Publications/PUB 12.pdf</vt:lpwstr>
      </vt:variant>
      <vt:variant>
        <vt:lpwstr/>
      </vt:variant>
      <vt:variant>
        <vt:i4>4325447</vt:i4>
      </vt:variant>
      <vt:variant>
        <vt:i4>1077</vt:i4>
      </vt:variant>
      <vt:variant>
        <vt:i4>0</vt:i4>
      </vt:variant>
      <vt:variant>
        <vt:i4>5</vt:i4>
      </vt:variant>
      <vt:variant>
        <vt:lpwstr>http://www.access-board.gov/ada-aba/final.pdf</vt:lpwstr>
      </vt:variant>
      <vt:variant>
        <vt:lpwstr/>
      </vt:variant>
      <vt:variant>
        <vt:i4>6553713</vt:i4>
      </vt:variant>
      <vt:variant>
        <vt:i4>1074</vt:i4>
      </vt:variant>
      <vt:variant>
        <vt:i4>0</vt:i4>
      </vt:variant>
      <vt:variant>
        <vt:i4>5</vt:i4>
      </vt:variant>
      <vt:variant>
        <vt:lpwstr>http://www.communitymobility.org/pdf/aashto.pdf</vt:lpwstr>
      </vt:variant>
      <vt:variant>
        <vt:lpwstr/>
      </vt:variant>
      <vt:variant>
        <vt:i4>3342463</vt:i4>
      </vt:variant>
      <vt:variant>
        <vt:i4>1071</vt:i4>
      </vt:variant>
      <vt:variant>
        <vt:i4>0</vt:i4>
      </vt:variant>
      <vt:variant>
        <vt:i4>5</vt:i4>
      </vt:variant>
      <vt:variant>
        <vt:lpwstr>http://members.aol.com/StatutesP1/75PA3342.html</vt:lpwstr>
      </vt:variant>
      <vt:variant>
        <vt:lpwstr/>
      </vt:variant>
      <vt:variant>
        <vt:i4>4784147</vt:i4>
      </vt:variant>
      <vt:variant>
        <vt:i4>1068</vt:i4>
      </vt:variant>
      <vt:variant>
        <vt:i4>0</vt:i4>
      </vt:variant>
      <vt:variant>
        <vt:i4>5</vt:i4>
      </vt:variant>
      <vt:variant>
        <vt:lpwstr>http://safety.fhwa.dot.gov/xings/07010/index.htm</vt:lpwstr>
      </vt:variant>
      <vt:variant>
        <vt:lpwstr/>
      </vt:variant>
      <vt:variant>
        <vt:i4>4784147</vt:i4>
      </vt:variant>
      <vt:variant>
        <vt:i4>1065</vt:i4>
      </vt:variant>
      <vt:variant>
        <vt:i4>0</vt:i4>
      </vt:variant>
      <vt:variant>
        <vt:i4>5</vt:i4>
      </vt:variant>
      <vt:variant>
        <vt:lpwstr>http://safety.fhwa.dot.gov/xings/07010/index.htm</vt:lpwstr>
      </vt:variant>
      <vt:variant>
        <vt:lpwstr/>
      </vt:variant>
      <vt:variant>
        <vt:i4>5046352</vt:i4>
      </vt:variant>
      <vt:variant>
        <vt:i4>1062</vt:i4>
      </vt:variant>
      <vt:variant>
        <vt:i4>0</vt:i4>
      </vt:variant>
      <vt:variant>
        <vt:i4>5</vt:i4>
      </vt:variant>
      <vt:variant>
        <vt:lpwstr>ftp://ftp.dot.state.pa.us/public/PubsForms/Publications/PUB 111M.pdf</vt:lpwstr>
      </vt:variant>
      <vt:variant>
        <vt:lpwstr/>
      </vt:variant>
      <vt:variant>
        <vt:i4>8126570</vt:i4>
      </vt:variant>
      <vt:variant>
        <vt:i4>1059</vt:i4>
      </vt:variant>
      <vt:variant>
        <vt:i4>0</vt:i4>
      </vt:variant>
      <vt:variant>
        <vt:i4>5</vt:i4>
      </vt:variant>
      <vt:variant>
        <vt:lpwstr>ftp://ftp.dot.state.pa.us/public/PubsForms/Publications/PUB 212.pdf</vt:lpwstr>
      </vt:variant>
      <vt:variant>
        <vt:lpwstr/>
      </vt:variant>
      <vt:variant>
        <vt:i4>7340075</vt:i4>
      </vt:variant>
      <vt:variant>
        <vt:i4>1056</vt:i4>
      </vt:variant>
      <vt:variant>
        <vt:i4>0</vt:i4>
      </vt:variant>
      <vt:variant>
        <vt:i4>5</vt:i4>
      </vt:variant>
      <vt:variant>
        <vt:lpwstr>http://mutcd.fhwa.dot.gov/pdfs/2003r1r2/ch8.pdf</vt:lpwstr>
      </vt:variant>
      <vt:variant>
        <vt:lpwstr/>
      </vt:variant>
      <vt:variant>
        <vt:i4>6029413</vt:i4>
      </vt:variant>
      <vt:variant>
        <vt:i4>1053</vt:i4>
      </vt:variant>
      <vt:variant>
        <vt:i4>0</vt:i4>
      </vt:variant>
      <vt:variant>
        <vt:i4>5</vt:i4>
      </vt:variant>
      <vt:variant>
        <vt:lpwstr>http://mutcd.fhwa.dot.gov/kno_2003r1r2.htm</vt:lpwstr>
      </vt:variant>
      <vt:variant>
        <vt:lpwstr/>
      </vt:variant>
      <vt:variant>
        <vt:i4>7077940</vt:i4>
      </vt:variant>
      <vt:variant>
        <vt:i4>1050</vt:i4>
      </vt:variant>
      <vt:variant>
        <vt:i4>0</vt:i4>
      </vt:variant>
      <vt:variant>
        <vt:i4>5</vt:i4>
      </vt:variant>
      <vt:variant>
        <vt:lpwstr>http://safety.fhwa.dot.gov/media/twgreport.htm</vt:lpwstr>
      </vt:variant>
      <vt:variant>
        <vt:lpwstr/>
      </vt:variant>
      <vt:variant>
        <vt:i4>5111891</vt:i4>
      </vt:variant>
      <vt:variant>
        <vt:i4>1047</vt:i4>
      </vt:variant>
      <vt:variant>
        <vt:i4>0</vt:i4>
      </vt:variant>
      <vt:variant>
        <vt:i4>5</vt:i4>
      </vt:variant>
      <vt:variant>
        <vt:lpwstr>ftp://ftp.dot.state.pa.us/public/bureaus/design/pub371/cover.pdf</vt:lpwstr>
      </vt:variant>
      <vt:variant>
        <vt:lpwstr/>
      </vt:variant>
      <vt:variant>
        <vt:i4>4194386</vt:i4>
      </vt:variant>
      <vt:variant>
        <vt:i4>1044</vt:i4>
      </vt:variant>
      <vt:variant>
        <vt:i4>0</vt:i4>
      </vt:variant>
      <vt:variant>
        <vt:i4>5</vt:i4>
      </vt:variant>
      <vt:variant>
        <vt:lpwstr>http://www.pacode.com/secure/data/067/chapter447/s447.4.html</vt:lpwstr>
      </vt:variant>
      <vt:variant>
        <vt:lpwstr/>
      </vt:variant>
      <vt:variant>
        <vt:i4>4194389</vt:i4>
      </vt:variant>
      <vt:variant>
        <vt:i4>1041</vt:i4>
      </vt:variant>
      <vt:variant>
        <vt:i4>0</vt:i4>
      </vt:variant>
      <vt:variant>
        <vt:i4>5</vt:i4>
      </vt:variant>
      <vt:variant>
        <vt:lpwstr>http://www.pacode.com/secure/data/067/chapter447/s447.3.html</vt:lpwstr>
      </vt:variant>
      <vt:variant>
        <vt:lpwstr/>
      </vt:variant>
      <vt:variant>
        <vt:i4>4194388</vt:i4>
      </vt:variant>
      <vt:variant>
        <vt:i4>1038</vt:i4>
      </vt:variant>
      <vt:variant>
        <vt:i4>0</vt:i4>
      </vt:variant>
      <vt:variant>
        <vt:i4>5</vt:i4>
      </vt:variant>
      <vt:variant>
        <vt:lpwstr>http://www.pacode.com/secure/data/067/chapter447/s447.2.html</vt:lpwstr>
      </vt:variant>
      <vt:variant>
        <vt:lpwstr/>
      </vt:variant>
      <vt:variant>
        <vt:i4>4194391</vt:i4>
      </vt:variant>
      <vt:variant>
        <vt:i4>1035</vt:i4>
      </vt:variant>
      <vt:variant>
        <vt:i4>0</vt:i4>
      </vt:variant>
      <vt:variant>
        <vt:i4>5</vt:i4>
      </vt:variant>
      <vt:variant>
        <vt:lpwstr>http://www.pacode.com/secure/data/067/chapter447/s447.1.html</vt:lpwstr>
      </vt:variant>
      <vt:variant>
        <vt:lpwstr/>
      </vt:variant>
      <vt:variant>
        <vt:i4>7733348</vt:i4>
      </vt:variant>
      <vt:variant>
        <vt:i4>1032</vt:i4>
      </vt:variant>
      <vt:variant>
        <vt:i4>0</vt:i4>
      </vt:variant>
      <vt:variant>
        <vt:i4>5</vt:i4>
      </vt:variant>
      <vt:variant>
        <vt:lpwstr>http://www.pacode.com/secure/data/067/chapter212/s212.501.html</vt:lpwstr>
      </vt:variant>
      <vt:variant>
        <vt:lpwstr/>
      </vt:variant>
      <vt:variant>
        <vt:i4>7143457</vt:i4>
      </vt:variant>
      <vt:variant>
        <vt:i4>1029</vt:i4>
      </vt:variant>
      <vt:variant>
        <vt:i4>0</vt:i4>
      </vt:variant>
      <vt:variant>
        <vt:i4>5</vt:i4>
      </vt:variant>
      <vt:variant>
        <vt:lpwstr/>
      </vt:variant>
      <vt:variant>
        <vt:lpwstr>Appendix7D</vt:lpwstr>
      </vt:variant>
      <vt:variant>
        <vt:i4>6946849</vt:i4>
      </vt:variant>
      <vt:variant>
        <vt:i4>1026</vt:i4>
      </vt:variant>
      <vt:variant>
        <vt:i4>0</vt:i4>
      </vt:variant>
      <vt:variant>
        <vt:i4>5</vt:i4>
      </vt:variant>
      <vt:variant>
        <vt:lpwstr/>
      </vt:variant>
      <vt:variant>
        <vt:lpwstr>Appendix7C</vt:lpwstr>
      </vt:variant>
      <vt:variant>
        <vt:i4>7012385</vt:i4>
      </vt:variant>
      <vt:variant>
        <vt:i4>1023</vt:i4>
      </vt:variant>
      <vt:variant>
        <vt:i4>0</vt:i4>
      </vt:variant>
      <vt:variant>
        <vt:i4>5</vt:i4>
      </vt:variant>
      <vt:variant>
        <vt:lpwstr/>
      </vt:variant>
      <vt:variant>
        <vt:lpwstr>Appendix7B</vt:lpwstr>
      </vt:variant>
      <vt:variant>
        <vt:i4>6815777</vt:i4>
      </vt:variant>
      <vt:variant>
        <vt:i4>1020</vt:i4>
      </vt:variant>
      <vt:variant>
        <vt:i4>0</vt:i4>
      </vt:variant>
      <vt:variant>
        <vt:i4>5</vt:i4>
      </vt:variant>
      <vt:variant>
        <vt:lpwstr/>
      </vt:variant>
      <vt:variant>
        <vt:lpwstr>Appendix7A</vt:lpwstr>
      </vt:variant>
      <vt:variant>
        <vt:i4>7143457</vt:i4>
      </vt:variant>
      <vt:variant>
        <vt:i4>1017</vt:i4>
      </vt:variant>
      <vt:variant>
        <vt:i4>0</vt:i4>
      </vt:variant>
      <vt:variant>
        <vt:i4>5</vt:i4>
      </vt:variant>
      <vt:variant>
        <vt:lpwstr/>
      </vt:variant>
      <vt:variant>
        <vt:lpwstr>Appendix7D</vt:lpwstr>
      </vt:variant>
      <vt:variant>
        <vt:i4>6946849</vt:i4>
      </vt:variant>
      <vt:variant>
        <vt:i4>1014</vt:i4>
      </vt:variant>
      <vt:variant>
        <vt:i4>0</vt:i4>
      </vt:variant>
      <vt:variant>
        <vt:i4>5</vt:i4>
      </vt:variant>
      <vt:variant>
        <vt:lpwstr/>
      </vt:variant>
      <vt:variant>
        <vt:lpwstr>Appendix7C</vt:lpwstr>
      </vt:variant>
      <vt:variant>
        <vt:i4>7012385</vt:i4>
      </vt:variant>
      <vt:variant>
        <vt:i4>1011</vt:i4>
      </vt:variant>
      <vt:variant>
        <vt:i4>0</vt:i4>
      </vt:variant>
      <vt:variant>
        <vt:i4>5</vt:i4>
      </vt:variant>
      <vt:variant>
        <vt:lpwstr/>
      </vt:variant>
      <vt:variant>
        <vt:lpwstr>Appendix7B</vt:lpwstr>
      </vt:variant>
      <vt:variant>
        <vt:i4>8126532</vt:i4>
      </vt:variant>
      <vt:variant>
        <vt:i4>1008</vt:i4>
      </vt:variant>
      <vt:variant>
        <vt:i4>0</vt:i4>
      </vt:variant>
      <vt:variant>
        <vt:i4>5</vt:i4>
      </vt:variant>
      <vt:variant>
        <vt:lpwstr/>
      </vt:variant>
      <vt:variant>
        <vt:lpwstr>Exhibit7_3A</vt:lpwstr>
      </vt:variant>
      <vt:variant>
        <vt:i4>6815777</vt:i4>
      </vt:variant>
      <vt:variant>
        <vt:i4>1005</vt:i4>
      </vt:variant>
      <vt:variant>
        <vt:i4>0</vt:i4>
      </vt:variant>
      <vt:variant>
        <vt:i4>5</vt:i4>
      </vt:variant>
      <vt:variant>
        <vt:lpwstr/>
      </vt:variant>
      <vt:variant>
        <vt:lpwstr>Appendix7A</vt:lpwstr>
      </vt:variant>
      <vt:variant>
        <vt:i4>3407999</vt:i4>
      </vt:variant>
      <vt:variant>
        <vt:i4>1002</vt:i4>
      </vt:variant>
      <vt:variant>
        <vt:i4>0</vt:i4>
      </vt:variant>
      <vt:variant>
        <vt:i4>5</vt:i4>
      </vt:variant>
      <vt:variant>
        <vt:lpwstr>http://members.aol.com/StatutesP1/75PA3345.html</vt:lpwstr>
      </vt:variant>
      <vt:variant>
        <vt:lpwstr/>
      </vt:variant>
      <vt:variant>
        <vt:i4>3407999</vt:i4>
      </vt:variant>
      <vt:variant>
        <vt:i4>999</vt:i4>
      </vt:variant>
      <vt:variant>
        <vt:i4>0</vt:i4>
      </vt:variant>
      <vt:variant>
        <vt:i4>5</vt:i4>
      </vt:variant>
      <vt:variant>
        <vt:lpwstr>http://members.aol.com/StatutesP1/75PA3345.html</vt:lpwstr>
      </vt:variant>
      <vt:variant>
        <vt:lpwstr/>
      </vt:variant>
      <vt:variant>
        <vt:i4>3407997</vt:i4>
      </vt:variant>
      <vt:variant>
        <vt:i4>996</vt:i4>
      </vt:variant>
      <vt:variant>
        <vt:i4>0</vt:i4>
      </vt:variant>
      <vt:variant>
        <vt:i4>5</vt:i4>
      </vt:variant>
      <vt:variant>
        <vt:lpwstr>http://members.aol.com/StatutesP1/75PA3365.html</vt:lpwstr>
      </vt:variant>
      <vt:variant>
        <vt:lpwstr/>
      </vt:variant>
      <vt:variant>
        <vt:i4>5046352</vt:i4>
      </vt:variant>
      <vt:variant>
        <vt:i4>993</vt:i4>
      </vt:variant>
      <vt:variant>
        <vt:i4>0</vt:i4>
      </vt:variant>
      <vt:variant>
        <vt:i4>5</vt:i4>
      </vt:variant>
      <vt:variant>
        <vt:lpwstr>ftp://ftp.dot.state.pa.us/public/PubsForms/Publications/PUB 111M.pdf</vt:lpwstr>
      </vt:variant>
      <vt:variant>
        <vt:lpwstr/>
      </vt:variant>
      <vt:variant>
        <vt:i4>1114113</vt:i4>
      </vt:variant>
      <vt:variant>
        <vt:i4>990</vt:i4>
      </vt:variant>
      <vt:variant>
        <vt:i4>0</vt:i4>
      </vt:variant>
      <vt:variant>
        <vt:i4>5</vt:i4>
      </vt:variant>
      <vt:variant>
        <vt:lpwstr>https://www.dot3.state.pa.us/pdotforms/pa_forms_manuals/padriversman.pdf</vt:lpwstr>
      </vt:variant>
      <vt:variant>
        <vt:lpwstr/>
      </vt:variant>
      <vt:variant>
        <vt:i4>6815777</vt:i4>
      </vt:variant>
      <vt:variant>
        <vt:i4>987</vt:i4>
      </vt:variant>
      <vt:variant>
        <vt:i4>0</vt:i4>
      </vt:variant>
      <vt:variant>
        <vt:i4>5</vt:i4>
      </vt:variant>
      <vt:variant>
        <vt:lpwstr/>
      </vt:variant>
      <vt:variant>
        <vt:lpwstr>Appendix7A</vt:lpwstr>
      </vt:variant>
      <vt:variant>
        <vt:i4>7733348</vt:i4>
      </vt:variant>
      <vt:variant>
        <vt:i4>984</vt:i4>
      </vt:variant>
      <vt:variant>
        <vt:i4>0</vt:i4>
      </vt:variant>
      <vt:variant>
        <vt:i4>5</vt:i4>
      </vt:variant>
      <vt:variant>
        <vt:lpwstr>http://www.pacode.com/secure/data/067/chapter212/s212.501.html</vt:lpwstr>
      </vt:variant>
      <vt:variant>
        <vt:lpwstr/>
      </vt:variant>
      <vt:variant>
        <vt:i4>4653150</vt:i4>
      </vt:variant>
      <vt:variant>
        <vt:i4>981</vt:i4>
      </vt:variant>
      <vt:variant>
        <vt:i4>0</vt:i4>
      </vt:variant>
      <vt:variant>
        <vt:i4>5</vt:i4>
      </vt:variant>
      <vt:variant>
        <vt:lpwstr>http://www.pacode.com/secure/data/067/chapter212/chap212toc.html</vt:lpwstr>
      </vt:variant>
      <vt:variant>
        <vt:lpwstr/>
      </vt:variant>
      <vt:variant>
        <vt:i4>7733348</vt:i4>
      </vt:variant>
      <vt:variant>
        <vt:i4>978</vt:i4>
      </vt:variant>
      <vt:variant>
        <vt:i4>0</vt:i4>
      </vt:variant>
      <vt:variant>
        <vt:i4>5</vt:i4>
      </vt:variant>
      <vt:variant>
        <vt:lpwstr>http://www.pacode.com/secure/data/067/chapter212/s212.501.html</vt:lpwstr>
      </vt:variant>
      <vt:variant>
        <vt:lpwstr/>
      </vt:variant>
      <vt:variant>
        <vt:i4>7340068</vt:i4>
      </vt:variant>
      <vt:variant>
        <vt:i4>975</vt:i4>
      </vt:variant>
      <vt:variant>
        <vt:i4>0</vt:i4>
      </vt:variant>
      <vt:variant>
        <vt:i4>5</vt:i4>
      </vt:variant>
      <vt:variant>
        <vt:lpwstr>http://mutcd.fhwa.dot.gov/pdfs/2003r1r2/ch7.pdf</vt:lpwstr>
      </vt:variant>
      <vt:variant>
        <vt:lpwstr/>
      </vt:variant>
      <vt:variant>
        <vt:i4>4653150</vt:i4>
      </vt:variant>
      <vt:variant>
        <vt:i4>972</vt:i4>
      </vt:variant>
      <vt:variant>
        <vt:i4>0</vt:i4>
      </vt:variant>
      <vt:variant>
        <vt:i4>5</vt:i4>
      </vt:variant>
      <vt:variant>
        <vt:lpwstr>http://www.pacode.com/secure/data/067/chapter447/chap447toc.html</vt:lpwstr>
      </vt:variant>
      <vt:variant>
        <vt:lpwstr/>
      </vt:variant>
      <vt:variant>
        <vt:i4>1572984</vt:i4>
      </vt:variant>
      <vt:variant>
        <vt:i4>969</vt:i4>
      </vt:variant>
      <vt:variant>
        <vt:i4>0</vt:i4>
      </vt:variant>
      <vt:variant>
        <vt:i4>5</vt:i4>
      </vt:variant>
      <vt:variant>
        <vt:lpwstr>http://www.dot10.state.pa.us/pdotforms/vehicle_code/chapter61.pdf</vt:lpwstr>
      </vt:variant>
      <vt:variant>
        <vt:lpwstr/>
      </vt:variant>
      <vt:variant>
        <vt:i4>2687002</vt:i4>
      </vt:variant>
      <vt:variant>
        <vt:i4>966</vt:i4>
      </vt:variant>
      <vt:variant>
        <vt:i4>0</vt:i4>
      </vt:variant>
      <vt:variant>
        <vt:i4>5</vt:i4>
      </vt:variant>
      <vt:variant>
        <vt:lpwstr>http://www.dot4.state.pa.us/pdotforms/vehicle_code/chapter43.pdf</vt:lpwstr>
      </vt:variant>
      <vt:variant>
        <vt:lpwstr/>
      </vt:variant>
      <vt:variant>
        <vt:i4>1900666</vt:i4>
      </vt:variant>
      <vt:variant>
        <vt:i4>963</vt:i4>
      </vt:variant>
      <vt:variant>
        <vt:i4>0</vt:i4>
      </vt:variant>
      <vt:variant>
        <vt:i4>5</vt:i4>
      </vt:variant>
      <vt:variant>
        <vt:lpwstr>http://www.dot10.state.pa.us/pdotforms/vehicle_code/chapter33.pdf</vt:lpwstr>
      </vt:variant>
      <vt:variant>
        <vt:lpwstr/>
      </vt:variant>
      <vt:variant>
        <vt:i4>4128841</vt:i4>
      </vt:variant>
      <vt:variant>
        <vt:i4>960</vt:i4>
      </vt:variant>
      <vt:variant>
        <vt:i4>0</vt:i4>
      </vt:variant>
      <vt:variant>
        <vt:i4>5</vt:i4>
      </vt:variant>
      <vt:variant>
        <vt:lpwstr/>
      </vt:variant>
      <vt:variant>
        <vt:lpwstr>Appendix_6F</vt:lpwstr>
      </vt:variant>
      <vt:variant>
        <vt:i4>4128841</vt:i4>
      </vt:variant>
      <vt:variant>
        <vt:i4>957</vt:i4>
      </vt:variant>
      <vt:variant>
        <vt:i4>0</vt:i4>
      </vt:variant>
      <vt:variant>
        <vt:i4>5</vt:i4>
      </vt:variant>
      <vt:variant>
        <vt:lpwstr/>
      </vt:variant>
      <vt:variant>
        <vt:lpwstr>Appendix_6E</vt:lpwstr>
      </vt:variant>
      <vt:variant>
        <vt:i4>4128841</vt:i4>
      </vt:variant>
      <vt:variant>
        <vt:i4>954</vt:i4>
      </vt:variant>
      <vt:variant>
        <vt:i4>0</vt:i4>
      </vt:variant>
      <vt:variant>
        <vt:i4>5</vt:i4>
      </vt:variant>
      <vt:variant>
        <vt:lpwstr/>
      </vt:variant>
      <vt:variant>
        <vt:lpwstr>Appendix_6D</vt:lpwstr>
      </vt:variant>
      <vt:variant>
        <vt:i4>4128841</vt:i4>
      </vt:variant>
      <vt:variant>
        <vt:i4>951</vt:i4>
      </vt:variant>
      <vt:variant>
        <vt:i4>0</vt:i4>
      </vt:variant>
      <vt:variant>
        <vt:i4>5</vt:i4>
      </vt:variant>
      <vt:variant>
        <vt:lpwstr/>
      </vt:variant>
      <vt:variant>
        <vt:lpwstr>Appendix_6C</vt:lpwstr>
      </vt:variant>
      <vt:variant>
        <vt:i4>4128841</vt:i4>
      </vt:variant>
      <vt:variant>
        <vt:i4>948</vt:i4>
      </vt:variant>
      <vt:variant>
        <vt:i4>0</vt:i4>
      </vt:variant>
      <vt:variant>
        <vt:i4>5</vt:i4>
      </vt:variant>
      <vt:variant>
        <vt:lpwstr/>
      </vt:variant>
      <vt:variant>
        <vt:lpwstr>Appendix_6B</vt:lpwstr>
      </vt:variant>
      <vt:variant>
        <vt:i4>4128841</vt:i4>
      </vt:variant>
      <vt:variant>
        <vt:i4>945</vt:i4>
      </vt:variant>
      <vt:variant>
        <vt:i4>0</vt:i4>
      </vt:variant>
      <vt:variant>
        <vt:i4>5</vt:i4>
      </vt:variant>
      <vt:variant>
        <vt:lpwstr/>
      </vt:variant>
      <vt:variant>
        <vt:lpwstr>Appendix_6A</vt:lpwstr>
      </vt:variant>
      <vt:variant>
        <vt:i4>4128841</vt:i4>
      </vt:variant>
      <vt:variant>
        <vt:i4>942</vt:i4>
      </vt:variant>
      <vt:variant>
        <vt:i4>0</vt:i4>
      </vt:variant>
      <vt:variant>
        <vt:i4>5</vt:i4>
      </vt:variant>
      <vt:variant>
        <vt:lpwstr/>
      </vt:variant>
      <vt:variant>
        <vt:lpwstr>Appendix_6E</vt:lpwstr>
      </vt:variant>
      <vt:variant>
        <vt:i4>4128841</vt:i4>
      </vt:variant>
      <vt:variant>
        <vt:i4>939</vt:i4>
      </vt:variant>
      <vt:variant>
        <vt:i4>0</vt:i4>
      </vt:variant>
      <vt:variant>
        <vt:i4>5</vt:i4>
      </vt:variant>
      <vt:variant>
        <vt:lpwstr/>
      </vt:variant>
      <vt:variant>
        <vt:lpwstr>Appendix_6D</vt:lpwstr>
      </vt:variant>
      <vt:variant>
        <vt:i4>4456451</vt:i4>
      </vt:variant>
      <vt:variant>
        <vt:i4>936</vt:i4>
      </vt:variant>
      <vt:variant>
        <vt:i4>0</vt:i4>
      </vt:variant>
      <vt:variant>
        <vt:i4>5</vt:i4>
      </vt:variant>
      <vt:variant>
        <vt:lpwstr>P:\bhste_shared\workzones\PSP</vt:lpwstr>
      </vt:variant>
      <vt:variant>
        <vt:lpwstr/>
      </vt:variant>
      <vt:variant>
        <vt:i4>3211284</vt:i4>
      </vt:variant>
      <vt:variant>
        <vt:i4>933</vt:i4>
      </vt:variant>
      <vt:variant>
        <vt:i4>0</vt:i4>
      </vt:variant>
      <vt:variant>
        <vt:i4>5</vt:i4>
      </vt:variant>
      <vt:variant>
        <vt:lpwstr/>
      </vt:variant>
      <vt:variant>
        <vt:lpwstr>_Work_Zone_Safety</vt:lpwstr>
      </vt:variant>
      <vt:variant>
        <vt:i4>4980764</vt:i4>
      </vt:variant>
      <vt:variant>
        <vt:i4>930</vt:i4>
      </vt:variant>
      <vt:variant>
        <vt:i4>0</vt:i4>
      </vt:variant>
      <vt:variant>
        <vt:i4>5</vt:i4>
      </vt:variant>
      <vt:variant>
        <vt:lpwstr/>
      </vt:variant>
      <vt:variant>
        <vt:lpwstr>Exhibit_6_14G</vt:lpwstr>
      </vt:variant>
      <vt:variant>
        <vt:i4>4128841</vt:i4>
      </vt:variant>
      <vt:variant>
        <vt:i4>927</vt:i4>
      </vt:variant>
      <vt:variant>
        <vt:i4>0</vt:i4>
      </vt:variant>
      <vt:variant>
        <vt:i4>5</vt:i4>
      </vt:variant>
      <vt:variant>
        <vt:lpwstr/>
      </vt:variant>
      <vt:variant>
        <vt:lpwstr>Appendix_6F</vt:lpwstr>
      </vt:variant>
      <vt:variant>
        <vt:i4>4980764</vt:i4>
      </vt:variant>
      <vt:variant>
        <vt:i4>924</vt:i4>
      </vt:variant>
      <vt:variant>
        <vt:i4>0</vt:i4>
      </vt:variant>
      <vt:variant>
        <vt:i4>5</vt:i4>
      </vt:variant>
      <vt:variant>
        <vt:lpwstr/>
      </vt:variant>
      <vt:variant>
        <vt:lpwstr>Exhibit_6_14F</vt:lpwstr>
      </vt:variant>
      <vt:variant>
        <vt:i4>4980764</vt:i4>
      </vt:variant>
      <vt:variant>
        <vt:i4>921</vt:i4>
      </vt:variant>
      <vt:variant>
        <vt:i4>0</vt:i4>
      </vt:variant>
      <vt:variant>
        <vt:i4>5</vt:i4>
      </vt:variant>
      <vt:variant>
        <vt:lpwstr/>
      </vt:variant>
      <vt:variant>
        <vt:lpwstr>Exhibit_6_14F</vt:lpwstr>
      </vt:variant>
      <vt:variant>
        <vt:i4>6750221</vt:i4>
      </vt:variant>
      <vt:variant>
        <vt:i4>918</vt:i4>
      </vt:variant>
      <vt:variant>
        <vt:i4>0</vt:i4>
      </vt:variant>
      <vt:variant>
        <vt:i4>5</vt:i4>
      </vt:variant>
      <vt:variant>
        <vt:lpwstr>P:\bhste_shared\QUICKZONE</vt:lpwstr>
      </vt:variant>
      <vt:variant>
        <vt:lpwstr/>
      </vt:variant>
      <vt:variant>
        <vt:i4>3473522</vt:i4>
      </vt:variant>
      <vt:variant>
        <vt:i4>915</vt:i4>
      </vt:variant>
      <vt:variant>
        <vt:i4>0</vt:i4>
      </vt:variant>
      <vt:variant>
        <vt:i4>5</vt:i4>
      </vt:variant>
      <vt:variant>
        <vt:lpwstr>http://www.dot.state.pa.us/Internet/Bureaus/pdPlanRes.nsf/PlanningAndResearchHomePage?OpenFrameset</vt:lpwstr>
      </vt:variant>
      <vt:variant>
        <vt:lpwstr/>
      </vt:variant>
      <vt:variant>
        <vt:i4>3473522</vt:i4>
      </vt:variant>
      <vt:variant>
        <vt:i4>912</vt:i4>
      </vt:variant>
      <vt:variant>
        <vt:i4>0</vt:i4>
      </vt:variant>
      <vt:variant>
        <vt:i4>5</vt:i4>
      </vt:variant>
      <vt:variant>
        <vt:lpwstr>http://www.dot.state.pa.us/Internet/Bureaus/pdPlanRes.nsf/PlanningAndResearchHomePage?OpenFrameset</vt:lpwstr>
      </vt:variant>
      <vt:variant>
        <vt:lpwstr/>
      </vt:variant>
      <vt:variant>
        <vt:i4>3211284</vt:i4>
      </vt:variant>
      <vt:variant>
        <vt:i4>909</vt:i4>
      </vt:variant>
      <vt:variant>
        <vt:i4>0</vt:i4>
      </vt:variant>
      <vt:variant>
        <vt:i4>5</vt:i4>
      </vt:variant>
      <vt:variant>
        <vt:lpwstr/>
      </vt:variant>
      <vt:variant>
        <vt:lpwstr>_Work_Zone_Safety</vt:lpwstr>
      </vt:variant>
      <vt:variant>
        <vt:i4>4980764</vt:i4>
      </vt:variant>
      <vt:variant>
        <vt:i4>906</vt:i4>
      </vt:variant>
      <vt:variant>
        <vt:i4>0</vt:i4>
      </vt:variant>
      <vt:variant>
        <vt:i4>5</vt:i4>
      </vt:variant>
      <vt:variant>
        <vt:lpwstr/>
      </vt:variant>
      <vt:variant>
        <vt:lpwstr>Exhibit_6_14E</vt:lpwstr>
      </vt:variant>
      <vt:variant>
        <vt:i4>2752592</vt:i4>
      </vt:variant>
      <vt:variant>
        <vt:i4>903</vt:i4>
      </vt:variant>
      <vt:variant>
        <vt:i4>0</vt:i4>
      </vt:variant>
      <vt:variant>
        <vt:i4>5</vt:i4>
      </vt:variant>
      <vt:variant>
        <vt:lpwstr/>
      </vt:variant>
      <vt:variant>
        <vt:lpwstr>_WZSM,_Determination_of</vt:lpwstr>
      </vt:variant>
      <vt:variant>
        <vt:i4>1376369</vt:i4>
      </vt:variant>
      <vt:variant>
        <vt:i4>900</vt:i4>
      </vt:variant>
      <vt:variant>
        <vt:i4>0</vt:i4>
      </vt:variant>
      <vt:variant>
        <vt:i4>5</vt:i4>
      </vt:variant>
      <vt:variant>
        <vt:lpwstr/>
      </vt:variant>
      <vt:variant>
        <vt:lpwstr>_6.3.3_WZSM_Transportation</vt:lpwstr>
      </vt:variant>
      <vt:variant>
        <vt:i4>4128830</vt:i4>
      </vt:variant>
      <vt:variant>
        <vt:i4>897</vt:i4>
      </vt:variant>
      <vt:variant>
        <vt:i4>0</vt:i4>
      </vt:variant>
      <vt:variant>
        <vt:i4>5</vt:i4>
      </vt:variant>
      <vt:variant>
        <vt:lpwstr/>
      </vt:variant>
      <vt:variant>
        <vt:lpwstr>_WZSM_Implementation</vt:lpwstr>
      </vt:variant>
      <vt:variant>
        <vt:i4>6488092</vt:i4>
      </vt:variant>
      <vt:variant>
        <vt:i4>894</vt:i4>
      </vt:variant>
      <vt:variant>
        <vt:i4>0</vt:i4>
      </vt:variant>
      <vt:variant>
        <vt:i4>5</vt:i4>
      </vt:variant>
      <vt:variant>
        <vt:lpwstr>P:\bhste_shared\workzones\WZ Annual Reports\WZTC Database (Annual Report).mdb</vt:lpwstr>
      </vt:variant>
      <vt:variant>
        <vt:lpwstr/>
      </vt:variant>
      <vt:variant>
        <vt:i4>3407885</vt:i4>
      </vt:variant>
      <vt:variant>
        <vt:i4>891</vt:i4>
      </vt:variant>
      <vt:variant>
        <vt:i4>0</vt:i4>
      </vt:variant>
      <vt:variant>
        <vt:i4>5</vt:i4>
      </vt:variant>
      <vt:variant>
        <vt:lpwstr/>
      </vt:variant>
      <vt:variant>
        <vt:lpwstr>_Shadow_Vehicles_and</vt:lpwstr>
      </vt:variant>
      <vt:variant>
        <vt:i4>4980764</vt:i4>
      </vt:variant>
      <vt:variant>
        <vt:i4>888</vt:i4>
      </vt:variant>
      <vt:variant>
        <vt:i4>0</vt:i4>
      </vt:variant>
      <vt:variant>
        <vt:i4>5</vt:i4>
      </vt:variant>
      <vt:variant>
        <vt:lpwstr/>
      </vt:variant>
      <vt:variant>
        <vt:lpwstr>Exhibit_6_14C</vt:lpwstr>
      </vt:variant>
      <vt:variant>
        <vt:i4>4980764</vt:i4>
      </vt:variant>
      <vt:variant>
        <vt:i4>885</vt:i4>
      </vt:variant>
      <vt:variant>
        <vt:i4>0</vt:i4>
      </vt:variant>
      <vt:variant>
        <vt:i4>5</vt:i4>
      </vt:variant>
      <vt:variant>
        <vt:lpwstr/>
      </vt:variant>
      <vt:variant>
        <vt:lpwstr>Exhibit_6_14B</vt:lpwstr>
      </vt:variant>
      <vt:variant>
        <vt:i4>4980764</vt:i4>
      </vt:variant>
      <vt:variant>
        <vt:i4>882</vt:i4>
      </vt:variant>
      <vt:variant>
        <vt:i4>0</vt:i4>
      </vt:variant>
      <vt:variant>
        <vt:i4>5</vt:i4>
      </vt:variant>
      <vt:variant>
        <vt:lpwstr/>
      </vt:variant>
      <vt:variant>
        <vt:lpwstr>Exhibit_6_14A</vt:lpwstr>
      </vt:variant>
      <vt:variant>
        <vt:i4>3211284</vt:i4>
      </vt:variant>
      <vt:variant>
        <vt:i4>879</vt:i4>
      </vt:variant>
      <vt:variant>
        <vt:i4>0</vt:i4>
      </vt:variant>
      <vt:variant>
        <vt:i4>5</vt:i4>
      </vt:variant>
      <vt:variant>
        <vt:lpwstr/>
      </vt:variant>
      <vt:variant>
        <vt:lpwstr>_Work_Zone_Safety</vt:lpwstr>
      </vt:variant>
      <vt:variant>
        <vt:i4>4915321</vt:i4>
      </vt:variant>
      <vt:variant>
        <vt:i4>876</vt:i4>
      </vt:variant>
      <vt:variant>
        <vt:i4>0</vt:i4>
      </vt:variant>
      <vt:variant>
        <vt:i4>5</vt:i4>
      </vt:variant>
      <vt:variant>
        <vt:lpwstr/>
      </vt:variant>
      <vt:variant>
        <vt:lpwstr>_Projecting_Hourly_Traffic</vt:lpwstr>
      </vt:variant>
      <vt:variant>
        <vt:i4>3211284</vt:i4>
      </vt:variant>
      <vt:variant>
        <vt:i4>873</vt:i4>
      </vt:variant>
      <vt:variant>
        <vt:i4>0</vt:i4>
      </vt:variant>
      <vt:variant>
        <vt:i4>5</vt:i4>
      </vt:variant>
      <vt:variant>
        <vt:lpwstr/>
      </vt:variant>
      <vt:variant>
        <vt:lpwstr>_Work_Zone_Safety</vt:lpwstr>
      </vt:variant>
      <vt:variant>
        <vt:i4>1507331</vt:i4>
      </vt:variant>
      <vt:variant>
        <vt:i4>870</vt:i4>
      </vt:variant>
      <vt:variant>
        <vt:i4>0</vt:i4>
      </vt:variant>
      <vt:variant>
        <vt:i4>5</vt:i4>
      </vt:variant>
      <vt:variant>
        <vt:lpwstr>http://www.dot.state.pa.us/Internet/bureaus/pdPlanRes.nsf/infoBPRvideochoice</vt:lpwstr>
      </vt:variant>
      <vt:variant>
        <vt:lpwstr/>
      </vt:variant>
      <vt:variant>
        <vt:i4>4128841</vt:i4>
      </vt:variant>
      <vt:variant>
        <vt:i4>867</vt:i4>
      </vt:variant>
      <vt:variant>
        <vt:i4>0</vt:i4>
      </vt:variant>
      <vt:variant>
        <vt:i4>5</vt:i4>
      </vt:variant>
      <vt:variant>
        <vt:lpwstr/>
      </vt:variant>
      <vt:variant>
        <vt:lpwstr>Appendix_6C</vt:lpwstr>
      </vt:variant>
      <vt:variant>
        <vt:i4>1769492</vt:i4>
      </vt:variant>
      <vt:variant>
        <vt:i4>864</vt:i4>
      </vt:variant>
      <vt:variant>
        <vt:i4>0</vt:i4>
      </vt:variant>
      <vt:variant>
        <vt:i4>5</vt:i4>
      </vt:variant>
      <vt:variant>
        <vt:lpwstr/>
      </vt:variant>
      <vt:variant>
        <vt:lpwstr>Exhibit_6_9C</vt:lpwstr>
      </vt:variant>
      <vt:variant>
        <vt:i4>1114122</vt:i4>
      </vt:variant>
      <vt:variant>
        <vt:i4>861</vt:i4>
      </vt:variant>
      <vt:variant>
        <vt:i4>0</vt:i4>
      </vt:variant>
      <vt:variant>
        <vt:i4>5</vt:i4>
      </vt:variant>
      <vt:variant>
        <vt:lpwstr/>
      </vt:variant>
      <vt:variant>
        <vt:lpwstr>_Enhanced_Worker_Protection_1</vt:lpwstr>
      </vt:variant>
      <vt:variant>
        <vt:i4>4128841</vt:i4>
      </vt:variant>
      <vt:variant>
        <vt:i4>858</vt:i4>
      </vt:variant>
      <vt:variant>
        <vt:i4>0</vt:i4>
      </vt:variant>
      <vt:variant>
        <vt:i4>5</vt:i4>
      </vt:variant>
      <vt:variant>
        <vt:lpwstr/>
      </vt:variant>
      <vt:variant>
        <vt:lpwstr>Appendix_6B</vt:lpwstr>
      </vt:variant>
      <vt:variant>
        <vt:i4>1638427</vt:i4>
      </vt:variant>
      <vt:variant>
        <vt:i4>855</vt:i4>
      </vt:variant>
      <vt:variant>
        <vt:i4>0</vt:i4>
      </vt:variant>
      <vt:variant>
        <vt:i4>5</vt:i4>
      </vt:variant>
      <vt:variant>
        <vt:lpwstr/>
      </vt:variant>
      <vt:variant>
        <vt:lpwstr>Exhibit_6_6A</vt:lpwstr>
      </vt:variant>
      <vt:variant>
        <vt:i4>2752530</vt:i4>
      </vt:variant>
      <vt:variant>
        <vt:i4>852</vt:i4>
      </vt:variant>
      <vt:variant>
        <vt:i4>0</vt:i4>
      </vt:variant>
      <vt:variant>
        <vt:i4>5</vt:i4>
      </vt:variant>
      <vt:variant>
        <vt:lpwstr>P:\bhste_shared\workzones\QA Database\QA (State Wide) Database.accdb</vt:lpwstr>
      </vt:variant>
      <vt:variant>
        <vt:lpwstr/>
      </vt:variant>
      <vt:variant>
        <vt:i4>4128777</vt:i4>
      </vt:variant>
      <vt:variant>
        <vt:i4>849</vt:i4>
      </vt:variant>
      <vt:variant>
        <vt:i4>0</vt:i4>
      </vt:variant>
      <vt:variant>
        <vt:i4>5</vt:i4>
      </vt:variant>
      <vt:variant>
        <vt:lpwstr>P:\bhste_shared\workzones\QA Database\QA Blank Short Form.doc</vt:lpwstr>
      </vt:variant>
      <vt:variant>
        <vt:lpwstr/>
      </vt:variant>
      <vt:variant>
        <vt:i4>3342396</vt:i4>
      </vt:variant>
      <vt:variant>
        <vt:i4>846</vt:i4>
      </vt:variant>
      <vt:variant>
        <vt:i4>0</vt:i4>
      </vt:variant>
      <vt:variant>
        <vt:i4>5</vt:i4>
      </vt:variant>
      <vt:variant>
        <vt:lpwstr>ftp://ftp.dot.state.pa.us/public/PubsForms/Forms/CS-901.pdf</vt:lpwstr>
      </vt:variant>
      <vt:variant>
        <vt:lpwstr/>
      </vt:variant>
      <vt:variant>
        <vt:i4>4128841</vt:i4>
      </vt:variant>
      <vt:variant>
        <vt:i4>843</vt:i4>
      </vt:variant>
      <vt:variant>
        <vt:i4>0</vt:i4>
      </vt:variant>
      <vt:variant>
        <vt:i4>5</vt:i4>
      </vt:variant>
      <vt:variant>
        <vt:lpwstr/>
      </vt:variant>
      <vt:variant>
        <vt:lpwstr>Appendix_6A</vt:lpwstr>
      </vt:variant>
      <vt:variant>
        <vt:i4>1114220</vt:i4>
      </vt:variant>
      <vt:variant>
        <vt:i4>840</vt:i4>
      </vt:variant>
      <vt:variant>
        <vt:i4>0</vt:i4>
      </vt:variant>
      <vt:variant>
        <vt:i4>5</vt:i4>
      </vt:variant>
      <vt:variant>
        <vt:lpwstr/>
      </vt:variant>
      <vt:variant>
        <vt:lpwstr>_6.3.5_WZSM_Public</vt:lpwstr>
      </vt:variant>
      <vt:variant>
        <vt:i4>1179761</vt:i4>
      </vt:variant>
      <vt:variant>
        <vt:i4>837</vt:i4>
      </vt:variant>
      <vt:variant>
        <vt:i4>0</vt:i4>
      </vt:variant>
      <vt:variant>
        <vt:i4>5</vt:i4>
      </vt:variant>
      <vt:variant>
        <vt:lpwstr/>
      </vt:variant>
      <vt:variant>
        <vt:lpwstr>_6.3.4_WZSM_Transportation</vt:lpwstr>
      </vt:variant>
      <vt:variant>
        <vt:i4>4128841</vt:i4>
      </vt:variant>
      <vt:variant>
        <vt:i4>834</vt:i4>
      </vt:variant>
      <vt:variant>
        <vt:i4>0</vt:i4>
      </vt:variant>
      <vt:variant>
        <vt:i4>5</vt:i4>
      </vt:variant>
      <vt:variant>
        <vt:lpwstr/>
      </vt:variant>
      <vt:variant>
        <vt:lpwstr>Appendix_6A</vt:lpwstr>
      </vt:variant>
      <vt:variant>
        <vt:i4>3342396</vt:i4>
      </vt:variant>
      <vt:variant>
        <vt:i4>831</vt:i4>
      </vt:variant>
      <vt:variant>
        <vt:i4>0</vt:i4>
      </vt:variant>
      <vt:variant>
        <vt:i4>5</vt:i4>
      </vt:variant>
      <vt:variant>
        <vt:lpwstr/>
      </vt:variant>
      <vt:variant>
        <vt:lpwstr>_Policy_Scope</vt:lpwstr>
      </vt:variant>
      <vt:variant>
        <vt:i4>5308435</vt:i4>
      </vt:variant>
      <vt:variant>
        <vt:i4>828</vt:i4>
      </vt:variant>
      <vt:variant>
        <vt:i4>0</vt:i4>
      </vt:variant>
      <vt:variant>
        <vt:i4>5</vt:i4>
      </vt:variant>
      <vt:variant>
        <vt:lpwstr>\\pdfpfap2k01\data\bhste_shared\workzones\Work Zone Safety and Mobility\Delay Analysis Workbook (Final).xls</vt:lpwstr>
      </vt:variant>
      <vt:variant>
        <vt:lpwstr/>
      </vt:variant>
      <vt:variant>
        <vt:i4>3342396</vt:i4>
      </vt:variant>
      <vt:variant>
        <vt:i4>825</vt:i4>
      </vt:variant>
      <vt:variant>
        <vt:i4>0</vt:i4>
      </vt:variant>
      <vt:variant>
        <vt:i4>5</vt:i4>
      </vt:variant>
      <vt:variant>
        <vt:lpwstr/>
      </vt:variant>
      <vt:variant>
        <vt:lpwstr>_Policy_Scope</vt:lpwstr>
      </vt:variant>
      <vt:variant>
        <vt:i4>3342396</vt:i4>
      </vt:variant>
      <vt:variant>
        <vt:i4>822</vt:i4>
      </vt:variant>
      <vt:variant>
        <vt:i4>0</vt:i4>
      </vt:variant>
      <vt:variant>
        <vt:i4>5</vt:i4>
      </vt:variant>
      <vt:variant>
        <vt:lpwstr/>
      </vt:variant>
      <vt:variant>
        <vt:lpwstr>_Policy_Scope</vt:lpwstr>
      </vt:variant>
      <vt:variant>
        <vt:i4>3276800</vt:i4>
      </vt:variant>
      <vt:variant>
        <vt:i4>819</vt:i4>
      </vt:variant>
      <vt:variant>
        <vt:i4>0</vt:i4>
      </vt:variant>
      <vt:variant>
        <vt:i4>5</vt:i4>
      </vt:variant>
      <vt:variant>
        <vt:lpwstr/>
      </vt:variant>
      <vt:variant>
        <vt:lpwstr>_State_Police_Assistance</vt:lpwstr>
      </vt:variant>
      <vt:variant>
        <vt:i4>1835016</vt:i4>
      </vt:variant>
      <vt:variant>
        <vt:i4>816</vt:i4>
      </vt:variant>
      <vt:variant>
        <vt:i4>0</vt:i4>
      </vt:variant>
      <vt:variant>
        <vt:i4>5</vt:i4>
      </vt:variant>
      <vt:variant>
        <vt:lpwstr>http://www.vancerenz.com/researchimplementation/default.asp?Show=TransferPackages</vt:lpwstr>
      </vt:variant>
      <vt:variant>
        <vt:lpwstr/>
      </vt:variant>
      <vt:variant>
        <vt:i4>7340070</vt:i4>
      </vt:variant>
      <vt:variant>
        <vt:i4>813</vt:i4>
      </vt:variant>
      <vt:variant>
        <vt:i4>0</vt:i4>
      </vt:variant>
      <vt:variant>
        <vt:i4>5</vt:i4>
      </vt:variant>
      <vt:variant>
        <vt:lpwstr>http://mutcd.fhwa.dot.gov/pdfs/2003r1r2/Ch5.pdf</vt:lpwstr>
      </vt:variant>
      <vt:variant>
        <vt:lpwstr/>
      </vt:variant>
      <vt:variant>
        <vt:i4>1441810</vt:i4>
      </vt:variant>
      <vt:variant>
        <vt:i4>810</vt:i4>
      </vt:variant>
      <vt:variant>
        <vt:i4>0</vt:i4>
      </vt:variant>
      <vt:variant>
        <vt:i4>5</vt:i4>
      </vt:variant>
      <vt:variant>
        <vt:lpwstr/>
      </vt:variant>
      <vt:variant>
        <vt:lpwstr>Section_4_3_3_1h</vt:lpwstr>
      </vt:variant>
      <vt:variant>
        <vt:i4>4325447</vt:i4>
      </vt:variant>
      <vt:variant>
        <vt:i4>807</vt:i4>
      </vt:variant>
      <vt:variant>
        <vt:i4>0</vt:i4>
      </vt:variant>
      <vt:variant>
        <vt:i4>5</vt:i4>
      </vt:variant>
      <vt:variant>
        <vt:lpwstr>http://www.access-board.gov/ada-aba/final.pdf</vt:lpwstr>
      </vt:variant>
      <vt:variant>
        <vt:lpwstr/>
      </vt:variant>
      <vt:variant>
        <vt:i4>786486</vt:i4>
      </vt:variant>
      <vt:variant>
        <vt:i4>804</vt:i4>
      </vt:variant>
      <vt:variant>
        <vt:i4>0</vt:i4>
      </vt:variant>
      <vt:variant>
        <vt:i4>5</vt:i4>
      </vt:variant>
      <vt:variant>
        <vt:lpwstr/>
      </vt:variant>
      <vt:variant>
        <vt:lpwstr>_Operational_Testing_and</vt:lpwstr>
      </vt:variant>
      <vt:variant>
        <vt:i4>4718688</vt:i4>
      </vt:variant>
      <vt:variant>
        <vt:i4>801</vt:i4>
      </vt:variant>
      <vt:variant>
        <vt:i4>0</vt:i4>
      </vt:variant>
      <vt:variant>
        <vt:i4>5</vt:i4>
      </vt:variant>
      <vt:variant>
        <vt:lpwstr>Chap 01.doc</vt:lpwstr>
      </vt:variant>
      <vt:variant>
        <vt:lpwstr>Section_1_1_9</vt:lpwstr>
      </vt:variant>
      <vt:variant>
        <vt:i4>3473449</vt:i4>
      </vt:variant>
      <vt:variant>
        <vt:i4>798</vt:i4>
      </vt:variant>
      <vt:variant>
        <vt:i4>0</vt:i4>
      </vt:variant>
      <vt:variant>
        <vt:i4>5</vt:i4>
      </vt:variant>
      <vt:variant>
        <vt:lpwstr>http://members.aol.com/StatutesPB/75PA3116.html</vt:lpwstr>
      </vt:variant>
      <vt:variant>
        <vt:lpwstr/>
      </vt:variant>
      <vt:variant>
        <vt:i4>8126571</vt:i4>
      </vt:variant>
      <vt:variant>
        <vt:i4>795</vt:i4>
      </vt:variant>
      <vt:variant>
        <vt:i4>0</vt:i4>
      </vt:variant>
      <vt:variant>
        <vt:i4>5</vt:i4>
      </vt:variant>
      <vt:variant>
        <vt:lpwstr>ftp://ftp.dot.state.pa.us/public/PubsForms/Publications/PUB 213.pdf</vt:lpwstr>
      </vt:variant>
      <vt:variant>
        <vt:lpwstr/>
      </vt:variant>
      <vt:variant>
        <vt:i4>7602219</vt:i4>
      </vt:variant>
      <vt:variant>
        <vt:i4>792</vt:i4>
      </vt:variant>
      <vt:variant>
        <vt:i4>0</vt:i4>
      </vt:variant>
      <vt:variant>
        <vt:i4>5</vt:i4>
      </vt:variant>
      <vt:variant>
        <vt:lpwstr>http://mutcd.fhwa.dot.gov/pdfs/PocketGuide0404.pdf</vt:lpwstr>
      </vt:variant>
      <vt:variant>
        <vt:lpwstr/>
      </vt:variant>
      <vt:variant>
        <vt:i4>1638426</vt:i4>
      </vt:variant>
      <vt:variant>
        <vt:i4>789</vt:i4>
      </vt:variant>
      <vt:variant>
        <vt:i4>0</vt:i4>
      </vt:variant>
      <vt:variant>
        <vt:i4>5</vt:i4>
      </vt:variant>
      <vt:variant>
        <vt:lpwstr/>
      </vt:variant>
      <vt:variant>
        <vt:lpwstr>Exhibit_4_5A</vt:lpwstr>
      </vt:variant>
      <vt:variant>
        <vt:i4>4587608</vt:i4>
      </vt:variant>
      <vt:variant>
        <vt:i4>786</vt:i4>
      </vt:variant>
      <vt:variant>
        <vt:i4>0</vt:i4>
      </vt:variant>
      <vt:variant>
        <vt:i4>5</vt:i4>
      </vt:variant>
      <vt:variant>
        <vt:lpwstr>http://www.pacode.com/secure/data/067/chapter212/s212.8.html</vt:lpwstr>
      </vt:variant>
      <vt:variant>
        <vt:lpwstr/>
      </vt:variant>
      <vt:variant>
        <vt:i4>6029386</vt:i4>
      </vt:variant>
      <vt:variant>
        <vt:i4>783</vt:i4>
      </vt:variant>
      <vt:variant>
        <vt:i4>0</vt:i4>
      </vt:variant>
      <vt:variant>
        <vt:i4>5</vt:i4>
      </vt:variant>
      <vt:variant>
        <vt:lpwstr>ftp://ftp.dot.state.pa.us/public/pdf/BOCM_MTD_LAB/PUBLICATIONS/PUB_35/BULLETIN_15.pdf</vt:lpwstr>
      </vt:variant>
      <vt:variant>
        <vt:lpwstr/>
      </vt:variant>
      <vt:variant>
        <vt:i4>6029386</vt:i4>
      </vt:variant>
      <vt:variant>
        <vt:i4>780</vt:i4>
      </vt:variant>
      <vt:variant>
        <vt:i4>0</vt:i4>
      </vt:variant>
      <vt:variant>
        <vt:i4>5</vt:i4>
      </vt:variant>
      <vt:variant>
        <vt:lpwstr>ftp://ftp.dot.state.pa.us/public/pdf/BOCM_MTD_LAB/PUBLICATIONS/PUB_35/BULLETIN_15.pdf</vt:lpwstr>
      </vt:variant>
      <vt:variant>
        <vt:lpwstr/>
      </vt:variant>
      <vt:variant>
        <vt:i4>4587605</vt:i4>
      </vt:variant>
      <vt:variant>
        <vt:i4>777</vt:i4>
      </vt:variant>
      <vt:variant>
        <vt:i4>0</vt:i4>
      </vt:variant>
      <vt:variant>
        <vt:i4>5</vt:i4>
      </vt:variant>
      <vt:variant>
        <vt:lpwstr>http://www.pacode.com/secure/data/067/chapter212/s212.5.html</vt:lpwstr>
      </vt:variant>
      <vt:variant>
        <vt:lpwstr/>
      </vt:variant>
      <vt:variant>
        <vt:i4>3211311</vt:i4>
      </vt:variant>
      <vt:variant>
        <vt:i4>774</vt:i4>
      </vt:variant>
      <vt:variant>
        <vt:i4>0</vt:i4>
      </vt:variant>
      <vt:variant>
        <vt:i4>5</vt:i4>
      </vt:variant>
      <vt:variant>
        <vt:lpwstr>http://members.aol.com/StatutesPB/75PA6122.html</vt:lpwstr>
      </vt:variant>
      <vt:variant>
        <vt:lpwstr/>
      </vt:variant>
      <vt:variant>
        <vt:i4>3211311</vt:i4>
      </vt:variant>
      <vt:variant>
        <vt:i4>771</vt:i4>
      </vt:variant>
      <vt:variant>
        <vt:i4>0</vt:i4>
      </vt:variant>
      <vt:variant>
        <vt:i4>5</vt:i4>
      </vt:variant>
      <vt:variant>
        <vt:lpwstr>http://members.aol.com/StatutesPB/75PA6122.html</vt:lpwstr>
      </vt:variant>
      <vt:variant>
        <vt:lpwstr/>
      </vt:variant>
      <vt:variant>
        <vt:i4>4718718</vt:i4>
      </vt:variant>
      <vt:variant>
        <vt:i4>768</vt:i4>
      </vt:variant>
      <vt:variant>
        <vt:i4>0</vt:i4>
      </vt:variant>
      <vt:variant>
        <vt:i4>5</vt:i4>
      </vt:variant>
      <vt:variant>
        <vt:lpwstr/>
      </vt:variant>
      <vt:variant>
        <vt:lpwstr>_Removal_of_Traffic</vt:lpwstr>
      </vt:variant>
      <vt:variant>
        <vt:i4>2162704</vt:i4>
      </vt:variant>
      <vt:variant>
        <vt:i4>765</vt:i4>
      </vt:variant>
      <vt:variant>
        <vt:i4>0</vt:i4>
      </vt:variant>
      <vt:variant>
        <vt:i4>5</vt:i4>
      </vt:variant>
      <vt:variant>
        <vt:lpwstr/>
      </vt:variant>
      <vt:variant>
        <vt:lpwstr>Section_4_3_2</vt:lpwstr>
      </vt:variant>
      <vt:variant>
        <vt:i4>7733345</vt:i4>
      </vt:variant>
      <vt:variant>
        <vt:i4>762</vt:i4>
      </vt:variant>
      <vt:variant>
        <vt:i4>0</vt:i4>
      </vt:variant>
      <vt:variant>
        <vt:i4>5</vt:i4>
      </vt:variant>
      <vt:variant>
        <vt:lpwstr>http://www.pacode.com/secure/data/067/chapter212/s212.302.html</vt:lpwstr>
      </vt:variant>
      <vt:variant>
        <vt:lpwstr/>
      </vt:variant>
      <vt:variant>
        <vt:i4>7733345</vt:i4>
      </vt:variant>
      <vt:variant>
        <vt:i4>759</vt:i4>
      </vt:variant>
      <vt:variant>
        <vt:i4>0</vt:i4>
      </vt:variant>
      <vt:variant>
        <vt:i4>5</vt:i4>
      </vt:variant>
      <vt:variant>
        <vt:lpwstr>http://www.pacode.com/secure/data/067/chapter212/s212.302.html</vt:lpwstr>
      </vt:variant>
      <vt:variant>
        <vt:lpwstr/>
      </vt:variant>
      <vt:variant>
        <vt:i4>7340068</vt:i4>
      </vt:variant>
      <vt:variant>
        <vt:i4>756</vt:i4>
      </vt:variant>
      <vt:variant>
        <vt:i4>0</vt:i4>
      </vt:variant>
      <vt:variant>
        <vt:i4>5</vt:i4>
      </vt:variant>
      <vt:variant>
        <vt:lpwstr>http://mutcd.fhwa.dot.gov/pdfs/2003/Ch4.pdf</vt:lpwstr>
      </vt:variant>
      <vt:variant>
        <vt:lpwstr/>
      </vt:variant>
      <vt:variant>
        <vt:i4>7340068</vt:i4>
      </vt:variant>
      <vt:variant>
        <vt:i4>753</vt:i4>
      </vt:variant>
      <vt:variant>
        <vt:i4>0</vt:i4>
      </vt:variant>
      <vt:variant>
        <vt:i4>5</vt:i4>
      </vt:variant>
      <vt:variant>
        <vt:lpwstr>http://mutcd.fhwa.dot.gov/pdfs/2003/Ch4.pdf</vt:lpwstr>
      </vt:variant>
      <vt:variant>
        <vt:lpwstr/>
      </vt:variant>
      <vt:variant>
        <vt:i4>7340068</vt:i4>
      </vt:variant>
      <vt:variant>
        <vt:i4>750</vt:i4>
      </vt:variant>
      <vt:variant>
        <vt:i4>0</vt:i4>
      </vt:variant>
      <vt:variant>
        <vt:i4>5</vt:i4>
      </vt:variant>
      <vt:variant>
        <vt:lpwstr>http://mutcd.fhwa.dot.gov/pdfs/2003/Ch4.pdf</vt:lpwstr>
      </vt:variant>
      <vt:variant>
        <vt:lpwstr/>
      </vt:variant>
      <vt:variant>
        <vt:i4>7340068</vt:i4>
      </vt:variant>
      <vt:variant>
        <vt:i4>747</vt:i4>
      </vt:variant>
      <vt:variant>
        <vt:i4>0</vt:i4>
      </vt:variant>
      <vt:variant>
        <vt:i4>5</vt:i4>
      </vt:variant>
      <vt:variant>
        <vt:lpwstr>http://mutcd.fhwa.dot.gov/pdfs/2003/Ch4.pdf</vt:lpwstr>
      </vt:variant>
      <vt:variant>
        <vt:lpwstr/>
      </vt:variant>
      <vt:variant>
        <vt:i4>7340068</vt:i4>
      </vt:variant>
      <vt:variant>
        <vt:i4>744</vt:i4>
      </vt:variant>
      <vt:variant>
        <vt:i4>0</vt:i4>
      </vt:variant>
      <vt:variant>
        <vt:i4>5</vt:i4>
      </vt:variant>
      <vt:variant>
        <vt:lpwstr>http://mutcd.fhwa.dot.gov/pdfs/2003/Ch4.pdf</vt:lpwstr>
      </vt:variant>
      <vt:variant>
        <vt:lpwstr/>
      </vt:variant>
      <vt:variant>
        <vt:i4>7340068</vt:i4>
      </vt:variant>
      <vt:variant>
        <vt:i4>741</vt:i4>
      </vt:variant>
      <vt:variant>
        <vt:i4>0</vt:i4>
      </vt:variant>
      <vt:variant>
        <vt:i4>5</vt:i4>
      </vt:variant>
      <vt:variant>
        <vt:lpwstr>http://mutcd.fhwa.dot.gov/pdfs/2003/Ch4.pdf</vt:lpwstr>
      </vt:variant>
      <vt:variant>
        <vt:lpwstr/>
      </vt:variant>
      <vt:variant>
        <vt:i4>7340068</vt:i4>
      </vt:variant>
      <vt:variant>
        <vt:i4>738</vt:i4>
      </vt:variant>
      <vt:variant>
        <vt:i4>0</vt:i4>
      </vt:variant>
      <vt:variant>
        <vt:i4>5</vt:i4>
      </vt:variant>
      <vt:variant>
        <vt:lpwstr>http://mutcd.fhwa.dot.gov/pdfs/2003/Ch4.pdf</vt:lpwstr>
      </vt:variant>
      <vt:variant>
        <vt:lpwstr/>
      </vt:variant>
      <vt:variant>
        <vt:i4>7340068</vt:i4>
      </vt:variant>
      <vt:variant>
        <vt:i4>735</vt:i4>
      </vt:variant>
      <vt:variant>
        <vt:i4>0</vt:i4>
      </vt:variant>
      <vt:variant>
        <vt:i4>5</vt:i4>
      </vt:variant>
      <vt:variant>
        <vt:lpwstr>http://mutcd.fhwa.dot.gov/pdfs/2003/Ch4.pdf</vt:lpwstr>
      </vt:variant>
      <vt:variant>
        <vt:lpwstr/>
      </vt:variant>
      <vt:variant>
        <vt:i4>7733345</vt:i4>
      </vt:variant>
      <vt:variant>
        <vt:i4>732</vt:i4>
      </vt:variant>
      <vt:variant>
        <vt:i4>0</vt:i4>
      </vt:variant>
      <vt:variant>
        <vt:i4>5</vt:i4>
      </vt:variant>
      <vt:variant>
        <vt:lpwstr>http://www.pacode.com/secure/data/067/chapter212/s212.302.html</vt:lpwstr>
      </vt:variant>
      <vt:variant>
        <vt:lpwstr/>
      </vt:variant>
      <vt:variant>
        <vt:i4>7340068</vt:i4>
      </vt:variant>
      <vt:variant>
        <vt:i4>729</vt:i4>
      </vt:variant>
      <vt:variant>
        <vt:i4>0</vt:i4>
      </vt:variant>
      <vt:variant>
        <vt:i4>5</vt:i4>
      </vt:variant>
      <vt:variant>
        <vt:lpwstr>http://mutcd.fhwa.dot.gov/pdfs/2003/Ch4.pdf</vt:lpwstr>
      </vt:variant>
      <vt:variant>
        <vt:lpwstr/>
      </vt:variant>
      <vt:variant>
        <vt:i4>6946904</vt:i4>
      </vt:variant>
      <vt:variant>
        <vt:i4>726</vt:i4>
      </vt:variant>
      <vt:variant>
        <vt:i4>0</vt:i4>
      </vt:variant>
      <vt:variant>
        <vt:i4>5</vt:i4>
      </vt:variant>
      <vt:variant>
        <vt:lpwstr/>
      </vt:variant>
      <vt:variant>
        <vt:lpwstr>_Procedure</vt:lpwstr>
      </vt:variant>
      <vt:variant>
        <vt:i4>7864415</vt:i4>
      </vt:variant>
      <vt:variant>
        <vt:i4>723</vt:i4>
      </vt:variant>
      <vt:variant>
        <vt:i4>0</vt:i4>
      </vt:variant>
      <vt:variant>
        <vt:i4>5</vt:i4>
      </vt:variant>
      <vt:variant>
        <vt:lpwstr/>
      </vt:variant>
      <vt:variant>
        <vt:lpwstr>_Application_and_Financial</vt:lpwstr>
      </vt:variant>
      <vt:variant>
        <vt:i4>8126570</vt:i4>
      </vt:variant>
      <vt:variant>
        <vt:i4>720</vt:i4>
      </vt:variant>
      <vt:variant>
        <vt:i4>0</vt:i4>
      </vt:variant>
      <vt:variant>
        <vt:i4>5</vt:i4>
      </vt:variant>
      <vt:variant>
        <vt:lpwstr>ftp://ftp.dot.state.pa.us/public/PubsForms/Publications/PUB 212.pdf</vt:lpwstr>
      </vt:variant>
      <vt:variant>
        <vt:lpwstr/>
      </vt:variant>
      <vt:variant>
        <vt:i4>3997816</vt:i4>
      </vt:variant>
      <vt:variant>
        <vt:i4>717</vt:i4>
      </vt:variant>
      <vt:variant>
        <vt:i4>0</vt:i4>
      </vt:variant>
      <vt:variant>
        <vt:i4>5</vt:i4>
      </vt:variant>
      <vt:variant>
        <vt:lpwstr>ftp://ftp.dot.state.pa.us/public/PubsForms/Publications/PUB 236M/236M Cover.pdf</vt:lpwstr>
      </vt:variant>
      <vt:variant>
        <vt:lpwstr/>
      </vt:variant>
      <vt:variant>
        <vt:i4>8126570</vt:i4>
      </vt:variant>
      <vt:variant>
        <vt:i4>714</vt:i4>
      </vt:variant>
      <vt:variant>
        <vt:i4>0</vt:i4>
      </vt:variant>
      <vt:variant>
        <vt:i4>5</vt:i4>
      </vt:variant>
      <vt:variant>
        <vt:lpwstr>ftp://ftp.dot.state.pa.us/public/PubsForms/Publications/PUB 212.pdf</vt:lpwstr>
      </vt:variant>
      <vt:variant>
        <vt:lpwstr/>
      </vt:variant>
      <vt:variant>
        <vt:i4>4849672</vt:i4>
      </vt:variant>
      <vt:variant>
        <vt:i4>711</vt:i4>
      </vt:variant>
      <vt:variant>
        <vt:i4>0</vt:i4>
      </vt:variant>
      <vt:variant>
        <vt:i4>5</vt:i4>
      </vt:variant>
      <vt:variant>
        <vt:lpwstr>http://mutcd.fhwa.dot.gov/pdfs/2003/pdf-index.htm</vt:lpwstr>
      </vt:variant>
      <vt:variant>
        <vt:lpwstr/>
      </vt:variant>
      <vt:variant>
        <vt:i4>4849672</vt:i4>
      </vt:variant>
      <vt:variant>
        <vt:i4>708</vt:i4>
      </vt:variant>
      <vt:variant>
        <vt:i4>0</vt:i4>
      </vt:variant>
      <vt:variant>
        <vt:i4>5</vt:i4>
      </vt:variant>
      <vt:variant>
        <vt:lpwstr>http://mutcd.fhwa.dot.gov/pdfs/2003/pdf-index.htm</vt:lpwstr>
      </vt:variant>
      <vt:variant>
        <vt:lpwstr/>
      </vt:variant>
      <vt:variant>
        <vt:i4>5505024</vt:i4>
      </vt:variant>
      <vt:variant>
        <vt:i4>705</vt:i4>
      </vt:variant>
      <vt:variant>
        <vt:i4>0</vt:i4>
      </vt:variant>
      <vt:variant>
        <vt:i4>5</vt:i4>
      </vt:variant>
      <vt:variant>
        <vt:lpwstr>Publication 212ftp:/ftp.dot.state.pa.us/public/PubsForms/Publications/PUB 212.pdf</vt:lpwstr>
      </vt:variant>
      <vt:variant>
        <vt:lpwstr/>
      </vt:variant>
      <vt:variant>
        <vt:i4>4653150</vt:i4>
      </vt:variant>
      <vt:variant>
        <vt:i4>702</vt:i4>
      </vt:variant>
      <vt:variant>
        <vt:i4>0</vt:i4>
      </vt:variant>
      <vt:variant>
        <vt:i4>5</vt:i4>
      </vt:variant>
      <vt:variant>
        <vt:lpwstr>http://www.pacode.com/secure/data/067/chapter205/chap205toc.html</vt:lpwstr>
      </vt:variant>
      <vt:variant>
        <vt:lpwstr/>
      </vt:variant>
      <vt:variant>
        <vt:i4>3211311</vt:i4>
      </vt:variant>
      <vt:variant>
        <vt:i4>699</vt:i4>
      </vt:variant>
      <vt:variant>
        <vt:i4>0</vt:i4>
      </vt:variant>
      <vt:variant>
        <vt:i4>5</vt:i4>
      </vt:variant>
      <vt:variant>
        <vt:lpwstr>http://members.aol.com/StatutesPB/75PA6122.html</vt:lpwstr>
      </vt:variant>
      <vt:variant>
        <vt:lpwstr/>
      </vt:variant>
      <vt:variant>
        <vt:i4>3211311</vt:i4>
      </vt:variant>
      <vt:variant>
        <vt:i4>696</vt:i4>
      </vt:variant>
      <vt:variant>
        <vt:i4>0</vt:i4>
      </vt:variant>
      <vt:variant>
        <vt:i4>5</vt:i4>
      </vt:variant>
      <vt:variant>
        <vt:lpwstr>http://members.aol.com/StatutesPB/75PA6122.html</vt:lpwstr>
      </vt:variant>
      <vt:variant>
        <vt:lpwstr/>
      </vt:variant>
      <vt:variant>
        <vt:i4>3211311</vt:i4>
      </vt:variant>
      <vt:variant>
        <vt:i4>693</vt:i4>
      </vt:variant>
      <vt:variant>
        <vt:i4>0</vt:i4>
      </vt:variant>
      <vt:variant>
        <vt:i4>5</vt:i4>
      </vt:variant>
      <vt:variant>
        <vt:lpwstr>http://members.aol.com/StatutesPB/75PA6122.html</vt:lpwstr>
      </vt:variant>
      <vt:variant>
        <vt:lpwstr/>
      </vt:variant>
      <vt:variant>
        <vt:i4>3211311</vt:i4>
      </vt:variant>
      <vt:variant>
        <vt:i4>690</vt:i4>
      </vt:variant>
      <vt:variant>
        <vt:i4>0</vt:i4>
      </vt:variant>
      <vt:variant>
        <vt:i4>5</vt:i4>
      </vt:variant>
      <vt:variant>
        <vt:lpwstr>http://members.aol.com/StatutesPB/75PA6122.html</vt:lpwstr>
      </vt:variant>
      <vt:variant>
        <vt:lpwstr/>
      </vt:variant>
      <vt:variant>
        <vt:i4>8126571</vt:i4>
      </vt:variant>
      <vt:variant>
        <vt:i4>687</vt:i4>
      </vt:variant>
      <vt:variant>
        <vt:i4>0</vt:i4>
      </vt:variant>
      <vt:variant>
        <vt:i4>5</vt:i4>
      </vt:variant>
      <vt:variant>
        <vt:lpwstr>ftp://ftp.dot.state.pa.us/public/PubsForms/Publications/PUB 213.pdf</vt:lpwstr>
      </vt:variant>
      <vt:variant>
        <vt:lpwstr/>
      </vt:variant>
      <vt:variant>
        <vt:i4>2818113</vt:i4>
      </vt:variant>
      <vt:variant>
        <vt:i4>684</vt:i4>
      </vt:variant>
      <vt:variant>
        <vt:i4>0</vt:i4>
      </vt:variant>
      <vt:variant>
        <vt:i4>5</vt:i4>
      </vt:variant>
      <vt:variant>
        <vt:lpwstr>http://www.dot4.state.pa.us/vehicle_code/index.shtml</vt:lpwstr>
      </vt:variant>
      <vt:variant>
        <vt:lpwstr/>
      </vt:variant>
      <vt:variant>
        <vt:i4>7602219</vt:i4>
      </vt:variant>
      <vt:variant>
        <vt:i4>681</vt:i4>
      </vt:variant>
      <vt:variant>
        <vt:i4>0</vt:i4>
      </vt:variant>
      <vt:variant>
        <vt:i4>5</vt:i4>
      </vt:variant>
      <vt:variant>
        <vt:lpwstr>http://mutcd.fhwa.dot.gov/pdfs/PocketGuide0404.pdf</vt:lpwstr>
      </vt:variant>
      <vt:variant>
        <vt:lpwstr/>
      </vt:variant>
      <vt:variant>
        <vt:i4>6553655</vt:i4>
      </vt:variant>
      <vt:variant>
        <vt:i4>678</vt:i4>
      </vt:variant>
      <vt:variant>
        <vt:i4>0</vt:i4>
      </vt:variant>
      <vt:variant>
        <vt:i4>5</vt:i4>
      </vt:variant>
      <vt:variant>
        <vt:lpwstr>http://www.dot.state.pa.us/Internet/Bureaus/pdDesign.nsf/ConstructionSpecs408and7?OpenForm</vt:lpwstr>
      </vt:variant>
      <vt:variant>
        <vt:lpwstr/>
      </vt:variant>
      <vt:variant>
        <vt:i4>4653150</vt:i4>
      </vt:variant>
      <vt:variant>
        <vt:i4>675</vt:i4>
      </vt:variant>
      <vt:variant>
        <vt:i4>0</vt:i4>
      </vt:variant>
      <vt:variant>
        <vt:i4>5</vt:i4>
      </vt:variant>
      <vt:variant>
        <vt:lpwstr>http://www.pacode.com/secure/data/067/chapter212/chap212toc.html</vt:lpwstr>
      </vt:variant>
      <vt:variant>
        <vt:lpwstr/>
      </vt:variant>
      <vt:variant>
        <vt:i4>917598</vt:i4>
      </vt:variant>
      <vt:variant>
        <vt:i4>672</vt:i4>
      </vt:variant>
      <vt:variant>
        <vt:i4>0</vt:i4>
      </vt:variant>
      <vt:variant>
        <vt:i4>5</vt:i4>
      </vt:variant>
      <vt:variant>
        <vt:lpwstr>ftp://ftp.dot.state.pa.us/public/PubsForms/Publications/PUB 212. pdf</vt:lpwstr>
      </vt:variant>
      <vt:variant>
        <vt:lpwstr/>
      </vt:variant>
      <vt:variant>
        <vt:i4>3670027</vt:i4>
      </vt:variant>
      <vt:variant>
        <vt:i4>669</vt:i4>
      </vt:variant>
      <vt:variant>
        <vt:i4>0</vt:i4>
      </vt:variant>
      <vt:variant>
        <vt:i4>5</vt:i4>
      </vt:variant>
      <vt:variant>
        <vt:lpwstr>http://mutcd.fhwa.dot.gov/pdfs/2003r1r2/pdf_index.htm</vt:lpwstr>
      </vt:variant>
      <vt:variant>
        <vt:lpwstr/>
      </vt:variant>
      <vt:variant>
        <vt:i4>655440</vt:i4>
      </vt:variant>
      <vt:variant>
        <vt:i4>666</vt:i4>
      </vt:variant>
      <vt:variant>
        <vt:i4>0</vt:i4>
      </vt:variant>
      <vt:variant>
        <vt:i4>5</vt:i4>
      </vt:variant>
      <vt:variant>
        <vt:lpwstr>ftp://ftp.dot.state.pa.us/public/Bureaus/HighwaySafety/pub191.pdf</vt:lpwstr>
      </vt:variant>
      <vt:variant>
        <vt:lpwstr/>
      </vt:variant>
      <vt:variant>
        <vt:i4>6029386</vt:i4>
      </vt:variant>
      <vt:variant>
        <vt:i4>663</vt:i4>
      </vt:variant>
      <vt:variant>
        <vt:i4>0</vt:i4>
      </vt:variant>
      <vt:variant>
        <vt:i4>5</vt:i4>
      </vt:variant>
      <vt:variant>
        <vt:lpwstr>ftp://ftp.dot.state.pa.us/public/pdf/BOCM_MTD_LAB/PUBLICATIONS/PUB_35/BULLETIN_15.pdf</vt:lpwstr>
      </vt:variant>
      <vt:variant>
        <vt:lpwstr/>
      </vt:variant>
      <vt:variant>
        <vt:i4>4587605</vt:i4>
      </vt:variant>
      <vt:variant>
        <vt:i4>660</vt:i4>
      </vt:variant>
      <vt:variant>
        <vt:i4>0</vt:i4>
      </vt:variant>
      <vt:variant>
        <vt:i4>5</vt:i4>
      </vt:variant>
      <vt:variant>
        <vt:lpwstr>http://www.pacode.com/secure/data/067/chapter212/s212.5.html</vt:lpwstr>
      </vt:variant>
      <vt:variant>
        <vt:lpwstr/>
      </vt:variant>
      <vt:variant>
        <vt:i4>4653150</vt:i4>
      </vt:variant>
      <vt:variant>
        <vt:i4>657</vt:i4>
      </vt:variant>
      <vt:variant>
        <vt:i4>0</vt:i4>
      </vt:variant>
      <vt:variant>
        <vt:i4>5</vt:i4>
      </vt:variant>
      <vt:variant>
        <vt:lpwstr>http://www.pacode.com/secure/data/067/chapter205/chap205toc.html</vt:lpwstr>
      </vt:variant>
      <vt:variant>
        <vt:lpwstr/>
      </vt:variant>
      <vt:variant>
        <vt:i4>4587605</vt:i4>
      </vt:variant>
      <vt:variant>
        <vt:i4>654</vt:i4>
      </vt:variant>
      <vt:variant>
        <vt:i4>0</vt:i4>
      </vt:variant>
      <vt:variant>
        <vt:i4>5</vt:i4>
      </vt:variant>
      <vt:variant>
        <vt:lpwstr>http://www.pacode.com/secure/data/067/chapter212/s212.5.html</vt:lpwstr>
      </vt:variant>
      <vt:variant>
        <vt:lpwstr/>
      </vt:variant>
      <vt:variant>
        <vt:i4>2752597</vt:i4>
      </vt:variant>
      <vt:variant>
        <vt:i4>651</vt:i4>
      </vt:variant>
      <vt:variant>
        <vt:i4>0</vt:i4>
      </vt:variant>
      <vt:variant>
        <vt:i4>5</vt:i4>
      </vt:variant>
      <vt:variant>
        <vt:lpwstr/>
      </vt:variant>
      <vt:variant>
        <vt:lpwstr>_2.2.1_Application_and</vt:lpwstr>
      </vt:variant>
      <vt:variant>
        <vt:i4>3801161</vt:i4>
      </vt:variant>
      <vt:variant>
        <vt:i4>648</vt:i4>
      </vt:variant>
      <vt:variant>
        <vt:i4>0</vt:i4>
      </vt:variant>
      <vt:variant>
        <vt:i4>5</vt:i4>
      </vt:variant>
      <vt:variant>
        <vt:lpwstr/>
      </vt:variant>
      <vt:variant>
        <vt:lpwstr>Appendix_3A</vt:lpwstr>
      </vt:variant>
      <vt:variant>
        <vt:i4>1638427</vt:i4>
      </vt:variant>
      <vt:variant>
        <vt:i4>645</vt:i4>
      </vt:variant>
      <vt:variant>
        <vt:i4>0</vt:i4>
      </vt:variant>
      <vt:variant>
        <vt:i4>5</vt:i4>
      </vt:variant>
      <vt:variant>
        <vt:lpwstr/>
      </vt:variant>
      <vt:variant>
        <vt:lpwstr>Exhibit_3_3A</vt:lpwstr>
      </vt:variant>
      <vt:variant>
        <vt:i4>1245210</vt:i4>
      </vt:variant>
      <vt:variant>
        <vt:i4>639</vt:i4>
      </vt:variant>
      <vt:variant>
        <vt:i4>0</vt:i4>
      </vt:variant>
      <vt:variant>
        <vt:i4>5</vt:i4>
      </vt:variant>
      <vt:variant>
        <vt:lpwstr/>
      </vt:variant>
      <vt:variant>
        <vt:lpwstr>Exhibit_3_2K</vt:lpwstr>
      </vt:variant>
      <vt:variant>
        <vt:i4>1179674</vt:i4>
      </vt:variant>
      <vt:variant>
        <vt:i4>636</vt:i4>
      </vt:variant>
      <vt:variant>
        <vt:i4>0</vt:i4>
      </vt:variant>
      <vt:variant>
        <vt:i4>5</vt:i4>
      </vt:variant>
      <vt:variant>
        <vt:lpwstr/>
      </vt:variant>
      <vt:variant>
        <vt:lpwstr>Exhibit_3_2J</vt:lpwstr>
      </vt:variant>
      <vt:variant>
        <vt:i4>1114138</vt:i4>
      </vt:variant>
      <vt:variant>
        <vt:i4>633</vt:i4>
      </vt:variant>
      <vt:variant>
        <vt:i4>0</vt:i4>
      </vt:variant>
      <vt:variant>
        <vt:i4>5</vt:i4>
      </vt:variant>
      <vt:variant>
        <vt:lpwstr/>
      </vt:variant>
      <vt:variant>
        <vt:lpwstr>Exhibit_3_2I</vt:lpwstr>
      </vt:variant>
      <vt:variant>
        <vt:i4>4325447</vt:i4>
      </vt:variant>
      <vt:variant>
        <vt:i4>630</vt:i4>
      </vt:variant>
      <vt:variant>
        <vt:i4>0</vt:i4>
      </vt:variant>
      <vt:variant>
        <vt:i4>5</vt:i4>
      </vt:variant>
      <vt:variant>
        <vt:lpwstr>http://www.access-board.gov/ada-aba/final.pdf</vt:lpwstr>
      </vt:variant>
      <vt:variant>
        <vt:lpwstr/>
      </vt:variant>
      <vt:variant>
        <vt:i4>7929961</vt:i4>
      </vt:variant>
      <vt:variant>
        <vt:i4>627</vt:i4>
      </vt:variant>
      <vt:variant>
        <vt:i4>0</vt:i4>
      </vt:variant>
      <vt:variant>
        <vt:i4>5</vt:i4>
      </vt:variant>
      <vt:variant>
        <vt:lpwstr>ftp://ftp.dot.state.pa.us/public/PubsForms/Publications/PUB 447.pdf</vt:lpwstr>
      </vt:variant>
      <vt:variant>
        <vt:lpwstr/>
      </vt:variant>
      <vt:variant>
        <vt:i4>4259854</vt:i4>
      </vt:variant>
      <vt:variant>
        <vt:i4>624</vt:i4>
      </vt:variant>
      <vt:variant>
        <vt:i4>0</vt:i4>
      </vt:variant>
      <vt:variant>
        <vt:i4>5</vt:i4>
      </vt:variant>
      <vt:variant>
        <vt:lpwstr>Chap 11.doc</vt:lpwstr>
      </vt:variant>
      <vt:variant>
        <vt:lpwstr>Section_11_9</vt:lpwstr>
      </vt:variant>
      <vt:variant>
        <vt:i4>2031642</vt:i4>
      </vt:variant>
      <vt:variant>
        <vt:i4>621</vt:i4>
      </vt:variant>
      <vt:variant>
        <vt:i4>0</vt:i4>
      </vt:variant>
      <vt:variant>
        <vt:i4>5</vt:i4>
      </vt:variant>
      <vt:variant>
        <vt:lpwstr/>
      </vt:variant>
      <vt:variant>
        <vt:lpwstr>Exhibit_3_2G</vt:lpwstr>
      </vt:variant>
      <vt:variant>
        <vt:i4>1966106</vt:i4>
      </vt:variant>
      <vt:variant>
        <vt:i4>618</vt:i4>
      </vt:variant>
      <vt:variant>
        <vt:i4>0</vt:i4>
      </vt:variant>
      <vt:variant>
        <vt:i4>5</vt:i4>
      </vt:variant>
      <vt:variant>
        <vt:lpwstr/>
      </vt:variant>
      <vt:variant>
        <vt:lpwstr>Exhibit_3_2F</vt:lpwstr>
      </vt:variant>
      <vt:variant>
        <vt:i4>3801161</vt:i4>
      </vt:variant>
      <vt:variant>
        <vt:i4>615</vt:i4>
      </vt:variant>
      <vt:variant>
        <vt:i4>0</vt:i4>
      </vt:variant>
      <vt:variant>
        <vt:i4>5</vt:i4>
      </vt:variant>
      <vt:variant>
        <vt:lpwstr/>
      </vt:variant>
      <vt:variant>
        <vt:lpwstr>Appendix_3A</vt:lpwstr>
      </vt:variant>
      <vt:variant>
        <vt:i4>1900570</vt:i4>
      </vt:variant>
      <vt:variant>
        <vt:i4>612</vt:i4>
      </vt:variant>
      <vt:variant>
        <vt:i4>0</vt:i4>
      </vt:variant>
      <vt:variant>
        <vt:i4>5</vt:i4>
      </vt:variant>
      <vt:variant>
        <vt:lpwstr/>
      </vt:variant>
      <vt:variant>
        <vt:lpwstr>Exhibit_3_2E</vt:lpwstr>
      </vt:variant>
      <vt:variant>
        <vt:i4>6029436</vt:i4>
      </vt:variant>
      <vt:variant>
        <vt:i4>609</vt:i4>
      </vt:variant>
      <vt:variant>
        <vt:i4>0</vt:i4>
      </vt:variant>
      <vt:variant>
        <vt:i4>5</vt:i4>
      </vt:variant>
      <vt:variant>
        <vt:lpwstr/>
      </vt:variant>
      <vt:variant>
        <vt:lpwstr>_Durable_Pavement_Markings</vt:lpwstr>
      </vt:variant>
      <vt:variant>
        <vt:i4>1835034</vt:i4>
      </vt:variant>
      <vt:variant>
        <vt:i4>606</vt:i4>
      </vt:variant>
      <vt:variant>
        <vt:i4>0</vt:i4>
      </vt:variant>
      <vt:variant>
        <vt:i4>5</vt:i4>
      </vt:variant>
      <vt:variant>
        <vt:lpwstr/>
      </vt:variant>
      <vt:variant>
        <vt:lpwstr>Exhibit_3_2D</vt:lpwstr>
      </vt:variant>
      <vt:variant>
        <vt:i4>1769498</vt:i4>
      </vt:variant>
      <vt:variant>
        <vt:i4>603</vt:i4>
      </vt:variant>
      <vt:variant>
        <vt:i4>0</vt:i4>
      </vt:variant>
      <vt:variant>
        <vt:i4>5</vt:i4>
      </vt:variant>
      <vt:variant>
        <vt:lpwstr/>
      </vt:variant>
      <vt:variant>
        <vt:lpwstr>Exhibit_3_2C</vt:lpwstr>
      </vt:variant>
      <vt:variant>
        <vt:i4>1703962</vt:i4>
      </vt:variant>
      <vt:variant>
        <vt:i4>600</vt:i4>
      </vt:variant>
      <vt:variant>
        <vt:i4>0</vt:i4>
      </vt:variant>
      <vt:variant>
        <vt:i4>5</vt:i4>
      </vt:variant>
      <vt:variant>
        <vt:lpwstr/>
      </vt:variant>
      <vt:variant>
        <vt:lpwstr>Exhibit_3_2B</vt:lpwstr>
      </vt:variant>
      <vt:variant>
        <vt:i4>1638426</vt:i4>
      </vt:variant>
      <vt:variant>
        <vt:i4>597</vt:i4>
      </vt:variant>
      <vt:variant>
        <vt:i4>0</vt:i4>
      </vt:variant>
      <vt:variant>
        <vt:i4>5</vt:i4>
      </vt:variant>
      <vt:variant>
        <vt:lpwstr/>
      </vt:variant>
      <vt:variant>
        <vt:lpwstr>Exhibit_3_2A</vt:lpwstr>
      </vt:variant>
      <vt:variant>
        <vt:i4>3538987</vt:i4>
      </vt:variant>
      <vt:variant>
        <vt:i4>594</vt:i4>
      </vt:variant>
      <vt:variant>
        <vt:i4>0</vt:i4>
      </vt:variant>
      <vt:variant>
        <vt:i4>5</vt:i4>
      </vt:variant>
      <vt:variant>
        <vt:lpwstr>http://members.aol.com/StatutesPA/75PA3307.html</vt:lpwstr>
      </vt:variant>
      <vt:variant>
        <vt:lpwstr/>
      </vt:variant>
      <vt:variant>
        <vt:i4>5046352</vt:i4>
      </vt:variant>
      <vt:variant>
        <vt:i4>591</vt:i4>
      </vt:variant>
      <vt:variant>
        <vt:i4>0</vt:i4>
      </vt:variant>
      <vt:variant>
        <vt:i4>5</vt:i4>
      </vt:variant>
      <vt:variant>
        <vt:lpwstr>ftp://ftp.dot.state.pa.us/public/PubsForms/Publications/PUB 111M.pdf</vt:lpwstr>
      </vt:variant>
      <vt:variant>
        <vt:lpwstr/>
      </vt:variant>
      <vt:variant>
        <vt:i4>6553655</vt:i4>
      </vt:variant>
      <vt:variant>
        <vt:i4>588</vt:i4>
      </vt:variant>
      <vt:variant>
        <vt:i4>0</vt:i4>
      </vt:variant>
      <vt:variant>
        <vt:i4>5</vt:i4>
      </vt:variant>
      <vt:variant>
        <vt:lpwstr>http://www.dot.state.pa.us/Internet/Bureaus/pdDesign.nsf/ConstructionSpecs408and7?OpenForm</vt:lpwstr>
      </vt:variant>
      <vt:variant>
        <vt:lpwstr/>
      </vt:variant>
      <vt:variant>
        <vt:i4>7733309</vt:i4>
      </vt:variant>
      <vt:variant>
        <vt:i4>585</vt:i4>
      </vt:variant>
      <vt:variant>
        <vt:i4>0</vt:i4>
      </vt:variant>
      <vt:variant>
        <vt:i4>5</vt:i4>
      </vt:variant>
      <vt:variant>
        <vt:lpwstr>http://www.tfhrc.gov/safety/00-0671.pdf</vt:lpwstr>
      </vt:variant>
      <vt:variant>
        <vt:lpwstr/>
      </vt:variant>
      <vt:variant>
        <vt:i4>917599</vt:i4>
      </vt:variant>
      <vt:variant>
        <vt:i4>582</vt:i4>
      </vt:variant>
      <vt:variant>
        <vt:i4>0</vt:i4>
      </vt:variant>
      <vt:variant>
        <vt:i4>5</vt:i4>
      </vt:variant>
      <vt:variant>
        <vt:lpwstr>http://www.dot10.state.pa.us/pdotforms/pa_forms_manuals/padriversman.pdf</vt:lpwstr>
      </vt:variant>
      <vt:variant>
        <vt:lpwstr/>
      </vt:variant>
      <vt:variant>
        <vt:i4>7733344</vt:i4>
      </vt:variant>
      <vt:variant>
        <vt:i4>579</vt:i4>
      </vt:variant>
      <vt:variant>
        <vt:i4>0</vt:i4>
      </vt:variant>
      <vt:variant>
        <vt:i4>5</vt:i4>
      </vt:variant>
      <vt:variant>
        <vt:lpwstr>http://www.pacode.com/secure/data/067/chapter212/s212.202.html</vt:lpwstr>
      </vt:variant>
      <vt:variant>
        <vt:lpwstr/>
      </vt:variant>
      <vt:variant>
        <vt:i4>7340064</vt:i4>
      </vt:variant>
      <vt:variant>
        <vt:i4>576</vt:i4>
      </vt:variant>
      <vt:variant>
        <vt:i4>0</vt:i4>
      </vt:variant>
      <vt:variant>
        <vt:i4>5</vt:i4>
      </vt:variant>
      <vt:variant>
        <vt:lpwstr>http://mutcd.fhwa.dot.gov/pdfs/2003r1r2/ch3.pdf</vt:lpwstr>
      </vt:variant>
      <vt:variant>
        <vt:lpwstr/>
      </vt:variant>
      <vt:variant>
        <vt:i4>8126570</vt:i4>
      </vt:variant>
      <vt:variant>
        <vt:i4>573</vt:i4>
      </vt:variant>
      <vt:variant>
        <vt:i4>0</vt:i4>
      </vt:variant>
      <vt:variant>
        <vt:i4>5</vt:i4>
      </vt:variant>
      <vt:variant>
        <vt:lpwstr>ftp://ftp.dot.state.pa.us/public/PubsForms/Publications/PUB 414.pdf</vt:lpwstr>
      </vt:variant>
      <vt:variant>
        <vt:lpwstr/>
      </vt:variant>
      <vt:variant>
        <vt:i4>4325447</vt:i4>
      </vt:variant>
      <vt:variant>
        <vt:i4>570</vt:i4>
      </vt:variant>
      <vt:variant>
        <vt:i4>0</vt:i4>
      </vt:variant>
      <vt:variant>
        <vt:i4>5</vt:i4>
      </vt:variant>
      <vt:variant>
        <vt:lpwstr>http://www.access-board.gov/ada-aba/final.pdf</vt:lpwstr>
      </vt:variant>
      <vt:variant>
        <vt:lpwstr/>
      </vt:variant>
      <vt:variant>
        <vt:i4>3538987</vt:i4>
      </vt:variant>
      <vt:variant>
        <vt:i4>567</vt:i4>
      </vt:variant>
      <vt:variant>
        <vt:i4>0</vt:i4>
      </vt:variant>
      <vt:variant>
        <vt:i4>5</vt:i4>
      </vt:variant>
      <vt:variant>
        <vt:lpwstr>http://members.aol.com/StatutesPA/75PA3307.html</vt:lpwstr>
      </vt:variant>
      <vt:variant>
        <vt:lpwstr/>
      </vt:variant>
      <vt:variant>
        <vt:i4>3866697</vt:i4>
      </vt:variant>
      <vt:variant>
        <vt:i4>564</vt:i4>
      </vt:variant>
      <vt:variant>
        <vt:i4>0</vt:i4>
      </vt:variant>
      <vt:variant>
        <vt:i4>5</vt:i4>
      </vt:variant>
      <vt:variant>
        <vt:lpwstr/>
      </vt:variant>
      <vt:variant>
        <vt:lpwstr>Appendix_2D</vt:lpwstr>
      </vt:variant>
      <vt:variant>
        <vt:i4>3866697</vt:i4>
      </vt:variant>
      <vt:variant>
        <vt:i4>561</vt:i4>
      </vt:variant>
      <vt:variant>
        <vt:i4>0</vt:i4>
      </vt:variant>
      <vt:variant>
        <vt:i4>5</vt:i4>
      </vt:variant>
      <vt:variant>
        <vt:lpwstr/>
      </vt:variant>
      <vt:variant>
        <vt:lpwstr>Appendix_2C</vt:lpwstr>
      </vt:variant>
      <vt:variant>
        <vt:i4>3866697</vt:i4>
      </vt:variant>
      <vt:variant>
        <vt:i4>558</vt:i4>
      </vt:variant>
      <vt:variant>
        <vt:i4>0</vt:i4>
      </vt:variant>
      <vt:variant>
        <vt:i4>5</vt:i4>
      </vt:variant>
      <vt:variant>
        <vt:lpwstr/>
      </vt:variant>
      <vt:variant>
        <vt:lpwstr>Appendix_2B</vt:lpwstr>
      </vt:variant>
      <vt:variant>
        <vt:i4>3866697</vt:i4>
      </vt:variant>
      <vt:variant>
        <vt:i4>555</vt:i4>
      </vt:variant>
      <vt:variant>
        <vt:i4>0</vt:i4>
      </vt:variant>
      <vt:variant>
        <vt:i4>5</vt:i4>
      </vt:variant>
      <vt:variant>
        <vt:lpwstr/>
      </vt:variant>
      <vt:variant>
        <vt:lpwstr>Appendix_2A</vt:lpwstr>
      </vt:variant>
      <vt:variant>
        <vt:i4>4194328</vt:i4>
      </vt:variant>
      <vt:variant>
        <vt:i4>552</vt:i4>
      </vt:variant>
      <vt:variant>
        <vt:i4>0</vt:i4>
      </vt:variant>
      <vt:variant>
        <vt:i4>5</vt:i4>
      </vt:variant>
      <vt:variant>
        <vt:lpwstr/>
      </vt:variant>
      <vt:variant>
        <vt:lpwstr>Exhibit_2_18B</vt:lpwstr>
      </vt:variant>
      <vt:variant>
        <vt:i4>1900614</vt:i4>
      </vt:variant>
      <vt:variant>
        <vt:i4>549</vt:i4>
      </vt:variant>
      <vt:variant>
        <vt:i4>0</vt:i4>
      </vt:variant>
      <vt:variant>
        <vt:i4>5</vt:i4>
      </vt:variant>
      <vt:variant>
        <vt:lpwstr>P:\bhste_shared\SignCAD_Files_for_Sign_Orders\District</vt:lpwstr>
      </vt:variant>
      <vt:variant>
        <vt:lpwstr/>
      </vt:variant>
      <vt:variant>
        <vt:i4>4194328</vt:i4>
      </vt:variant>
      <vt:variant>
        <vt:i4>546</vt:i4>
      </vt:variant>
      <vt:variant>
        <vt:i4>0</vt:i4>
      </vt:variant>
      <vt:variant>
        <vt:i4>5</vt:i4>
      </vt:variant>
      <vt:variant>
        <vt:lpwstr/>
      </vt:variant>
      <vt:variant>
        <vt:lpwstr>Exhibit_2_18A</vt:lpwstr>
      </vt:variant>
      <vt:variant>
        <vt:i4>4194413</vt:i4>
      </vt:variant>
      <vt:variant>
        <vt:i4>543</vt:i4>
      </vt:variant>
      <vt:variant>
        <vt:i4>0</vt:i4>
      </vt:variant>
      <vt:variant>
        <vt:i4>5</vt:i4>
      </vt:variant>
      <vt:variant>
        <vt:lpwstr/>
      </vt:variant>
      <vt:variant>
        <vt:lpwstr>_Highway_Advisory_Radio</vt:lpwstr>
      </vt:variant>
      <vt:variant>
        <vt:i4>1966133</vt:i4>
      </vt:variant>
      <vt:variant>
        <vt:i4>540</vt:i4>
      </vt:variant>
      <vt:variant>
        <vt:i4>0</vt:i4>
      </vt:variant>
      <vt:variant>
        <vt:i4>5</vt:i4>
      </vt:variant>
      <vt:variant>
        <vt:lpwstr/>
      </vt:variant>
      <vt:variant>
        <vt:lpwstr>_Changeable_Message_Signs</vt:lpwstr>
      </vt:variant>
      <vt:variant>
        <vt:i4>2555946</vt:i4>
      </vt:variant>
      <vt:variant>
        <vt:i4>537</vt:i4>
      </vt:variant>
      <vt:variant>
        <vt:i4>0</vt:i4>
      </vt:variant>
      <vt:variant>
        <vt:i4>5</vt:i4>
      </vt:variant>
      <vt:variant>
        <vt:lpwstr>http://www.pabulletin.com/secure/data/vol34/34-31/1410.html</vt:lpwstr>
      </vt:variant>
      <vt:variant>
        <vt:lpwstr/>
      </vt:variant>
      <vt:variant>
        <vt:i4>2293817</vt:i4>
      </vt:variant>
      <vt:variant>
        <vt:i4>534</vt:i4>
      </vt:variant>
      <vt:variant>
        <vt:i4>0</vt:i4>
      </vt:variant>
      <vt:variant>
        <vt:i4>5</vt:i4>
      </vt:variant>
      <vt:variant>
        <vt:lpwstr>http://www.palogo.org/</vt:lpwstr>
      </vt:variant>
      <vt:variant>
        <vt:lpwstr/>
      </vt:variant>
      <vt:variant>
        <vt:i4>4980760</vt:i4>
      </vt:variant>
      <vt:variant>
        <vt:i4>531</vt:i4>
      </vt:variant>
      <vt:variant>
        <vt:i4>0</vt:i4>
      </vt:variant>
      <vt:variant>
        <vt:i4>5</vt:i4>
      </vt:variant>
      <vt:variant>
        <vt:lpwstr/>
      </vt:variant>
      <vt:variant>
        <vt:lpwstr>Exhibit_2_14B</vt:lpwstr>
      </vt:variant>
      <vt:variant>
        <vt:i4>2359419</vt:i4>
      </vt:variant>
      <vt:variant>
        <vt:i4>528</vt:i4>
      </vt:variant>
      <vt:variant>
        <vt:i4>0</vt:i4>
      </vt:variant>
      <vt:variant>
        <vt:i4>5</vt:i4>
      </vt:variant>
      <vt:variant>
        <vt:lpwstr/>
      </vt:variant>
      <vt:variant>
        <vt:lpwstr>Section_2_14_10_6</vt:lpwstr>
      </vt:variant>
      <vt:variant>
        <vt:i4>2359419</vt:i4>
      </vt:variant>
      <vt:variant>
        <vt:i4>525</vt:i4>
      </vt:variant>
      <vt:variant>
        <vt:i4>0</vt:i4>
      </vt:variant>
      <vt:variant>
        <vt:i4>5</vt:i4>
      </vt:variant>
      <vt:variant>
        <vt:lpwstr/>
      </vt:variant>
      <vt:variant>
        <vt:lpwstr>Section_2_14_10_1</vt:lpwstr>
      </vt:variant>
      <vt:variant>
        <vt:i4>2359419</vt:i4>
      </vt:variant>
      <vt:variant>
        <vt:i4>522</vt:i4>
      </vt:variant>
      <vt:variant>
        <vt:i4>0</vt:i4>
      </vt:variant>
      <vt:variant>
        <vt:i4>5</vt:i4>
      </vt:variant>
      <vt:variant>
        <vt:lpwstr/>
      </vt:variant>
      <vt:variant>
        <vt:lpwstr>Section_2_14_10_2</vt:lpwstr>
      </vt:variant>
      <vt:variant>
        <vt:i4>2359419</vt:i4>
      </vt:variant>
      <vt:variant>
        <vt:i4>519</vt:i4>
      </vt:variant>
      <vt:variant>
        <vt:i4>0</vt:i4>
      </vt:variant>
      <vt:variant>
        <vt:i4>5</vt:i4>
      </vt:variant>
      <vt:variant>
        <vt:lpwstr/>
      </vt:variant>
      <vt:variant>
        <vt:lpwstr>Section_2_14_10_1</vt:lpwstr>
      </vt:variant>
      <vt:variant>
        <vt:i4>4587592</vt:i4>
      </vt:variant>
      <vt:variant>
        <vt:i4>516</vt:i4>
      </vt:variant>
      <vt:variant>
        <vt:i4>0</vt:i4>
      </vt:variant>
      <vt:variant>
        <vt:i4>5</vt:i4>
      </vt:variant>
      <vt:variant>
        <vt:lpwstr/>
      </vt:variant>
      <vt:variant>
        <vt:lpwstr>Section_2_14_10_3b</vt:lpwstr>
      </vt:variant>
      <vt:variant>
        <vt:i4>2359419</vt:i4>
      </vt:variant>
      <vt:variant>
        <vt:i4>513</vt:i4>
      </vt:variant>
      <vt:variant>
        <vt:i4>0</vt:i4>
      </vt:variant>
      <vt:variant>
        <vt:i4>5</vt:i4>
      </vt:variant>
      <vt:variant>
        <vt:lpwstr/>
      </vt:variant>
      <vt:variant>
        <vt:lpwstr>Section_2_14_10_3</vt:lpwstr>
      </vt:variant>
      <vt:variant>
        <vt:i4>2359419</vt:i4>
      </vt:variant>
      <vt:variant>
        <vt:i4>510</vt:i4>
      </vt:variant>
      <vt:variant>
        <vt:i4>0</vt:i4>
      </vt:variant>
      <vt:variant>
        <vt:i4>5</vt:i4>
      </vt:variant>
      <vt:variant>
        <vt:lpwstr/>
      </vt:variant>
      <vt:variant>
        <vt:lpwstr>Section_2_14_10_2</vt:lpwstr>
      </vt:variant>
      <vt:variant>
        <vt:i4>2359419</vt:i4>
      </vt:variant>
      <vt:variant>
        <vt:i4>507</vt:i4>
      </vt:variant>
      <vt:variant>
        <vt:i4>0</vt:i4>
      </vt:variant>
      <vt:variant>
        <vt:i4>5</vt:i4>
      </vt:variant>
      <vt:variant>
        <vt:lpwstr/>
      </vt:variant>
      <vt:variant>
        <vt:lpwstr>Section_2_14_10_6</vt:lpwstr>
      </vt:variant>
      <vt:variant>
        <vt:i4>2359419</vt:i4>
      </vt:variant>
      <vt:variant>
        <vt:i4>504</vt:i4>
      </vt:variant>
      <vt:variant>
        <vt:i4>0</vt:i4>
      </vt:variant>
      <vt:variant>
        <vt:i4>5</vt:i4>
      </vt:variant>
      <vt:variant>
        <vt:lpwstr/>
      </vt:variant>
      <vt:variant>
        <vt:lpwstr>Section_2_14_10_3</vt:lpwstr>
      </vt:variant>
      <vt:variant>
        <vt:i4>2359419</vt:i4>
      </vt:variant>
      <vt:variant>
        <vt:i4>501</vt:i4>
      </vt:variant>
      <vt:variant>
        <vt:i4>0</vt:i4>
      </vt:variant>
      <vt:variant>
        <vt:i4>5</vt:i4>
      </vt:variant>
      <vt:variant>
        <vt:lpwstr/>
      </vt:variant>
      <vt:variant>
        <vt:lpwstr>Section_2_14_10_2</vt:lpwstr>
      </vt:variant>
      <vt:variant>
        <vt:i4>2359419</vt:i4>
      </vt:variant>
      <vt:variant>
        <vt:i4>498</vt:i4>
      </vt:variant>
      <vt:variant>
        <vt:i4>0</vt:i4>
      </vt:variant>
      <vt:variant>
        <vt:i4>5</vt:i4>
      </vt:variant>
      <vt:variant>
        <vt:lpwstr/>
      </vt:variant>
      <vt:variant>
        <vt:lpwstr>Section_2_14_10_1</vt:lpwstr>
      </vt:variant>
      <vt:variant>
        <vt:i4>2359419</vt:i4>
      </vt:variant>
      <vt:variant>
        <vt:i4>495</vt:i4>
      </vt:variant>
      <vt:variant>
        <vt:i4>0</vt:i4>
      </vt:variant>
      <vt:variant>
        <vt:i4>5</vt:i4>
      </vt:variant>
      <vt:variant>
        <vt:lpwstr/>
      </vt:variant>
      <vt:variant>
        <vt:lpwstr>Section_2_14_10_3</vt:lpwstr>
      </vt:variant>
      <vt:variant>
        <vt:i4>8126539</vt:i4>
      </vt:variant>
      <vt:variant>
        <vt:i4>492</vt:i4>
      </vt:variant>
      <vt:variant>
        <vt:i4>0</vt:i4>
      </vt:variant>
      <vt:variant>
        <vt:i4>5</vt:i4>
      </vt:variant>
      <vt:variant>
        <vt:lpwstr/>
      </vt:variant>
      <vt:variant>
        <vt:lpwstr>Section_2_14_6b</vt:lpwstr>
      </vt:variant>
      <vt:variant>
        <vt:i4>2359419</vt:i4>
      </vt:variant>
      <vt:variant>
        <vt:i4>489</vt:i4>
      </vt:variant>
      <vt:variant>
        <vt:i4>0</vt:i4>
      </vt:variant>
      <vt:variant>
        <vt:i4>5</vt:i4>
      </vt:variant>
      <vt:variant>
        <vt:lpwstr/>
      </vt:variant>
      <vt:variant>
        <vt:lpwstr>Section_2_14_10_2</vt:lpwstr>
      </vt:variant>
      <vt:variant>
        <vt:i4>2359419</vt:i4>
      </vt:variant>
      <vt:variant>
        <vt:i4>486</vt:i4>
      </vt:variant>
      <vt:variant>
        <vt:i4>0</vt:i4>
      </vt:variant>
      <vt:variant>
        <vt:i4>5</vt:i4>
      </vt:variant>
      <vt:variant>
        <vt:lpwstr/>
      </vt:variant>
      <vt:variant>
        <vt:lpwstr>Section_2_14_10_3</vt:lpwstr>
      </vt:variant>
      <vt:variant>
        <vt:i4>4587592</vt:i4>
      </vt:variant>
      <vt:variant>
        <vt:i4>483</vt:i4>
      </vt:variant>
      <vt:variant>
        <vt:i4>0</vt:i4>
      </vt:variant>
      <vt:variant>
        <vt:i4>5</vt:i4>
      </vt:variant>
      <vt:variant>
        <vt:lpwstr/>
      </vt:variant>
      <vt:variant>
        <vt:lpwstr>Section_2_14_10_3b</vt:lpwstr>
      </vt:variant>
      <vt:variant>
        <vt:i4>4522056</vt:i4>
      </vt:variant>
      <vt:variant>
        <vt:i4>480</vt:i4>
      </vt:variant>
      <vt:variant>
        <vt:i4>0</vt:i4>
      </vt:variant>
      <vt:variant>
        <vt:i4>5</vt:i4>
      </vt:variant>
      <vt:variant>
        <vt:lpwstr/>
      </vt:variant>
      <vt:variant>
        <vt:lpwstr>Section_2_14_10_3a</vt:lpwstr>
      </vt:variant>
      <vt:variant>
        <vt:i4>4980760</vt:i4>
      </vt:variant>
      <vt:variant>
        <vt:i4>477</vt:i4>
      </vt:variant>
      <vt:variant>
        <vt:i4>0</vt:i4>
      </vt:variant>
      <vt:variant>
        <vt:i4>5</vt:i4>
      </vt:variant>
      <vt:variant>
        <vt:lpwstr/>
      </vt:variant>
      <vt:variant>
        <vt:lpwstr>Exhibit_2_14E</vt:lpwstr>
      </vt:variant>
      <vt:variant>
        <vt:i4>3407974</vt:i4>
      </vt:variant>
      <vt:variant>
        <vt:i4>474</vt:i4>
      </vt:variant>
      <vt:variant>
        <vt:i4>0</vt:i4>
      </vt:variant>
      <vt:variant>
        <vt:i4>5</vt:i4>
      </vt:variant>
      <vt:variant>
        <vt:lpwstr/>
      </vt:variant>
      <vt:variant>
        <vt:lpwstr>E_2_14G</vt:lpwstr>
      </vt:variant>
      <vt:variant>
        <vt:i4>3407974</vt:i4>
      </vt:variant>
      <vt:variant>
        <vt:i4>471</vt:i4>
      </vt:variant>
      <vt:variant>
        <vt:i4>0</vt:i4>
      </vt:variant>
      <vt:variant>
        <vt:i4>5</vt:i4>
      </vt:variant>
      <vt:variant>
        <vt:lpwstr/>
      </vt:variant>
      <vt:variant>
        <vt:lpwstr>E_2_14F</vt:lpwstr>
      </vt:variant>
      <vt:variant>
        <vt:i4>4259860</vt:i4>
      </vt:variant>
      <vt:variant>
        <vt:i4>468</vt:i4>
      </vt:variant>
      <vt:variant>
        <vt:i4>0</vt:i4>
      </vt:variant>
      <vt:variant>
        <vt:i4>5</vt:i4>
      </vt:variant>
      <vt:variant>
        <vt:lpwstr/>
      </vt:variant>
      <vt:variant>
        <vt:lpwstr>Section_2_14_9_2</vt:lpwstr>
      </vt:variant>
      <vt:variant>
        <vt:i4>4980760</vt:i4>
      </vt:variant>
      <vt:variant>
        <vt:i4>465</vt:i4>
      </vt:variant>
      <vt:variant>
        <vt:i4>0</vt:i4>
      </vt:variant>
      <vt:variant>
        <vt:i4>5</vt:i4>
      </vt:variant>
      <vt:variant>
        <vt:lpwstr/>
      </vt:variant>
      <vt:variant>
        <vt:lpwstr>Exhibit_2_14c</vt:lpwstr>
      </vt:variant>
      <vt:variant>
        <vt:i4>7077957</vt:i4>
      </vt:variant>
      <vt:variant>
        <vt:i4>462</vt:i4>
      </vt:variant>
      <vt:variant>
        <vt:i4>0</vt:i4>
      </vt:variant>
      <vt:variant>
        <vt:i4>5</vt:i4>
      </vt:variant>
      <vt:variant>
        <vt:lpwstr/>
      </vt:variant>
      <vt:variant>
        <vt:lpwstr>_Unacceptable_Locations_for</vt:lpwstr>
      </vt:variant>
      <vt:variant>
        <vt:i4>4259860</vt:i4>
      </vt:variant>
      <vt:variant>
        <vt:i4>459</vt:i4>
      </vt:variant>
      <vt:variant>
        <vt:i4>0</vt:i4>
      </vt:variant>
      <vt:variant>
        <vt:i4>5</vt:i4>
      </vt:variant>
      <vt:variant>
        <vt:lpwstr/>
      </vt:variant>
      <vt:variant>
        <vt:lpwstr>Section_2_14_9_2</vt:lpwstr>
      </vt:variant>
      <vt:variant>
        <vt:i4>8126539</vt:i4>
      </vt:variant>
      <vt:variant>
        <vt:i4>456</vt:i4>
      </vt:variant>
      <vt:variant>
        <vt:i4>0</vt:i4>
      </vt:variant>
      <vt:variant>
        <vt:i4>5</vt:i4>
      </vt:variant>
      <vt:variant>
        <vt:lpwstr/>
      </vt:variant>
      <vt:variant>
        <vt:lpwstr>Section_2_14_6b</vt:lpwstr>
      </vt:variant>
      <vt:variant>
        <vt:i4>4980760</vt:i4>
      </vt:variant>
      <vt:variant>
        <vt:i4>453</vt:i4>
      </vt:variant>
      <vt:variant>
        <vt:i4>0</vt:i4>
      </vt:variant>
      <vt:variant>
        <vt:i4>5</vt:i4>
      </vt:variant>
      <vt:variant>
        <vt:lpwstr/>
      </vt:variant>
      <vt:variant>
        <vt:lpwstr>Exhibit_2_14B</vt:lpwstr>
      </vt:variant>
      <vt:variant>
        <vt:i4>6619210</vt:i4>
      </vt:variant>
      <vt:variant>
        <vt:i4>450</vt:i4>
      </vt:variant>
      <vt:variant>
        <vt:i4>0</vt:i4>
      </vt:variant>
      <vt:variant>
        <vt:i4>5</vt:i4>
      </vt:variant>
      <vt:variant>
        <vt:lpwstr/>
      </vt:variant>
      <vt:variant>
        <vt:lpwstr>_Annual_Fee_and</vt:lpwstr>
      </vt:variant>
      <vt:variant>
        <vt:i4>3407974</vt:i4>
      </vt:variant>
      <vt:variant>
        <vt:i4>447</vt:i4>
      </vt:variant>
      <vt:variant>
        <vt:i4>0</vt:i4>
      </vt:variant>
      <vt:variant>
        <vt:i4>5</vt:i4>
      </vt:variant>
      <vt:variant>
        <vt:lpwstr/>
      </vt:variant>
      <vt:variant>
        <vt:lpwstr>E_2_14H</vt:lpwstr>
      </vt:variant>
      <vt:variant>
        <vt:i4>3407974</vt:i4>
      </vt:variant>
      <vt:variant>
        <vt:i4>444</vt:i4>
      </vt:variant>
      <vt:variant>
        <vt:i4>0</vt:i4>
      </vt:variant>
      <vt:variant>
        <vt:i4>5</vt:i4>
      </vt:variant>
      <vt:variant>
        <vt:lpwstr/>
      </vt:variant>
      <vt:variant>
        <vt:lpwstr>E_2_14F</vt:lpwstr>
      </vt:variant>
      <vt:variant>
        <vt:i4>3407974</vt:i4>
      </vt:variant>
      <vt:variant>
        <vt:i4>441</vt:i4>
      </vt:variant>
      <vt:variant>
        <vt:i4>0</vt:i4>
      </vt:variant>
      <vt:variant>
        <vt:i4>5</vt:i4>
      </vt:variant>
      <vt:variant>
        <vt:lpwstr/>
      </vt:variant>
      <vt:variant>
        <vt:lpwstr>E_2_14G</vt:lpwstr>
      </vt:variant>
      <vt:variant>
        <vt:i4>3407974</vt:i4>
      </vt:variant>
      <vt:variant>
        <vt:i4>438</vt:i4>
      </vt:variant>
      <vt:variant>
        <vt:i4>0</vt:i4>
      </vt:variant>
      <vt:variant>
        <vt:i4>5</vt:i4>
      </vt:variant>
      <vt:variant>
        <vt:lpwstr/>
      </vt:variant>
      <vt:variant>
        <vt:lpwstr>E_2_14F</vt:lpwstr>
      </vt:variant>
      <vt:variant>
        <vt:i4>4259860</vt:i4>
      </vt:variant>
      <vt:variant>
        <vt:i4>435</vt:i4>
      </vt:variant>
      <vt:variant>
        <vt:i4>0</vt:i4>
      </vt:variant>
      <vt:variant>
        <vt:i4>5</vt:i4>
      </vt:variant>
      <vt:variant>
        <vt:lpwstr/>
      </vt:variant>
      <vt:variant>
        <vt:lpwstr>Section_2_14_9_2</vt:lpwstr>
      </vt:variant>
      <vt:variant>
        <vt:i4>5963872</vt:i4>
      </vt:variant>
      <vt:variant>
        <vt:i4>432</vt:i4>
      </vt:variant>
      <vt:variant>
        <vt:i4>0</vt:i4>
      </vt:variant>
      <vt:variant>
        <vt:i4>5</vt:i4>
      </vt:variant>
      <vt:variant>
        <vt:lpwstr/>
      </vt:variant>
      <vt:variant>
        <vt:lpwstr>_Logo_Position_Orientation</vt:lpwstr>
      </vt:variant>
      <vt:variant>
        <vt:i4>5963872</vt:i4>
      </vt:variant>
      <vt:variant>
        <vt:i4>429</vt:i4>
      </vt:variant>
      <vt:variant>
        <vt:i4>0</vt:i4>
      </vt:variant>
      <vt:variant>
        <vt:i4>5</vt:i4>
      </vt:variant>
      <vt:variant>
        <vt:lpwstr/>
      </vt:variant>
      <vt:variant>
        <vt:lpwstr>_Logo_Position_Orientation</vt:lpwstr>
      </vt:variant>
      <vt:variant>
        <vt:i4>4980760</vt:i4>
      </vt:variant>
      <vt:variant>
        <vt:i4>426</vt:i4>
      </vt:variant>
      <vt:variant>
        <vt:i4>0</vt:i4>
      </vt:variant>
      <vt:variant>
        <vt:i4>5</vt:i4>
      </vt:variant>
      <vt:variant>
        <vt:lpwstr/>
      </vt:variant>
      <vt:variant>
        <vt:lpwstr>Exhibit_2_14A</vt:lpwstr>
      </vt:variant>
      <vt:variant>
        <vt:i4>4980760</vt:i4>
      </vt:variant>
      <vt:variant>
        <vt:i4>423</vt:i4>
      </vt:variant>
      <vt:variant>
        <vt:i4>0</vt:i4>
      </vt:variant>
      <vt:variant>
        <vt:i4>5</vt:i4>
      </vt:variant>
      <vt:variant>
        <vt:lpwstr/>
      </vt:variant>
      <vt:variant>
        <vt:lpwstr>Exhibit_2_14A</vt:lpwstr>
      </vt:variant>
      <vt:variant>
        <vt:i4>7471179</vt:i4>
      </vt:variant>
      <vt:variant>
        <vt:i4>420</vt:i4>
      </vt:variant>
      <vt:variant>
        <vt:i4>0</vt:i4>
      </vt:variant>
      <vt:variant>
        <vt:i4>5</vt:i4>
      </vt:variant>
      <vt:variant>
        <vt:lpwstr/>
      </vt:variant>
      <vt:variant>
        <vt:lpwstr>Section_2_14_8e</vt:lpwstr>
      </vt:variant>
      <vt:variant>
        <vt:i4>4980760</vt:i4>
      </vt:variant>
      <vt:variant>
        <vt:i4>417</vt:i4>
      </vt:variant>
      <vt:variant>
        <vt:i4>0</vt:i4>
      </vt:variant>
      <vt:variant>
        <vt:i4>5</vt:i4>
      </vt:variant>
      <vt:variant>
        <vt:lpwstr/>
      </vt:variant>
      <vt:variant>
        <vt:lpwstr>Exhibit_2_14D</vt:lpwstr>
      </vt:variant>
      <vt:variant>
        <vt:i4>4980760</vt:i4>
      </vt:variant>
      <vt:variant>
        <vt:i4>414</vt:i4>
      </vt:variant>
      <vt:variant>
        <vt:i4>0</vt:i4>
      </vt:variant>
      <vt:variant>
        <vt:i4>5</vt:i4>
      </vt:variant>
      <vt:variant>
        <vt:lpwstr/>
      </vt:variant>
      <vt:variant>
        <vt:lpwstr>Exhibit_2_14c</vt:lpwstr>
      </vt:variant>
      <vt:variant>
        <vt:i4>4980760</vt:i4>
      </vt:variant>
      <vt:variant>
        <vt:i4>411</vt:i4>
      </vt:variant>
      <vt:variant>
        <vt:i4>0</vt:i4>
      </vt:variant>
      <vt:variant>
        <vt:i4>5</vt:i4>
      </vt:variant>
      <vt:variant>
        <vt:lpwstr/>
      </vt:variant>
      <vt:variant>
        <vt:lpwstr>Exhibit_2_14B</vt:lpwstr>
      </vt:variant>
      <vt:variant>
        <vt:i4>3407974</vt:i4>
      </vt:variant>
      <vt:variant>
        <vt:i4>408</vt:i4>
      </vt:variant>
      <vt:variant>
        <vt:i4>0</vt:i4>
      </vt:variant>
      <vt:variant>
        <vt:i4>5</vt:i4>
      </vt:variant>
      <vt:variant>
        <vt:lpwstr/>
      </vt:variant>
      <vt:variant>
        <vt:lpwstr>E_2_14F</vt:lpwstr>
      </vt:variant>
      <vt:variant>
        <vt:i4>2293817</vt:i4>
      </vt:variant>
      <vt:variant>
        <vt:i4>405</vt:i4>
      </vt:variant>
      <vt:variant>
        <vt:i4>0</vt:i4>
      </vt:variant>
      <vt:variant>
        <vt:i4>5</vt:i4>
      </vt:variant>
      <vt:variant>
        <vt:lpwstr>http://www.palogo.org/</vt:lpwstr>
      </vt:variant>
      <vt:variant>
        <vt:lpwstr/>
      </vt:variant>
      <vt:variant>
        <vt:i4>2359418</vt:i4>
      </vt:variant>
      <vt:variant>
        <vt:i4>402</vt:i4>
      </vt:variant>
      <vt:variant>
        <vt:i4>0</vt:i4>
      </vt:variant>
      <vt:variant>
        <vt:i4>5</vt:i4>
      </vt:variant>
      <vt:variant>
        <vt:lpwstr/>
      </vt:variant>
      <vt:variant>
        <vt:lpwstr>Section_2_14_11_2</vt:lpwstr>
      </vt:variant>
      <vt:variant>
        <vt:i4>7929931</vt:i4>
      </vt:variant>
      <vt:variant>
        <vt:i4>399</vt:i4>
      </vt:variant>
      <vt:variant>
        <vt:i4>0</vt:i4>
      </vt:variant>
      <vt:variant>
        <vt:i4>5</vt:i4>
      </vt:variant>
      <vt:variant>
        <vt:lpwstr/>
      </vt:variant>
      <vt:variant>
        <vt:lpwstr>Section_2_13_4</vt:lpwstr>
      </vt:variant>
      <vt:variant>
        <vt:i4>8257611</vt:i4>
      </vt:variant>
      <vt:variant>
        <vt:i4>396</vt:i4>
      </vt:variant>
      <vt:variant>
        <vt:i4>0</vt:i4>
      </vt:variant>
      <vt:variant>
        <vt:i4>5</vt:i4>
      </vt:variant>
      <vt:variant>
        <vt:lpwstr/>
      </vt:variant>
      <vt:variant>
        <vt:lpwstr>Section_2_13_3</vt:lpwstr>
      </vt:variant>
      <vt:variant>
        <vt:i4>2097172</vt:i4>
      </vt:variant>
      <vt:variant>
        <vt:i4>393</vt:i4>
      </vt:variant>
      <vt:variant>
        <vt:i4>0</vt:i4>
      </vt:variant>
      <vt:variant>
        <vt:i4>5</vt:i4>
      </vt:variant>
      <vt:variant>
        <vt:lpwstr/>
      </vt:variant>
      <vt:variant>
        <vt:lpwstr>_General_Motorist_Service</vt:lpwstr>
      </vt:variant>
      <vt:variant>
        <vt:i4>4915224</vt:i4>
      </vt:variant>
      <vt:variant>
        <vt:i4>390</vt:i4>
      </vt:variant>
      <vt:variant>
        <vt:i4>0</vt:i4>
      </vt:variant>
      <vt:variant>
        <vt:i4>5</vt:i4>
      </vt:variant>
      <vt:variant>
        <vt:lpwstr/>
      </vt:variant>
      <vt:variant>
        <vt:lpwstr>Exhibit_2_13B</vt:lpwstr>
      </vt:variant>
      <vt:variant>
        <vt:i4>7929931</vt:i4>
      </vt:variant>
      <vt:variant>
        <vt:i4>387</vt:i4>
      </vt:variant>
      <vt:variant>
        <vt:i4>0</vt:i4>
      </vt:variant>
      <vt:variant>
        <vt:i4>5</vt:i4>
      </vt:variant>
      <vt:variant>
        <vt:lpwstr/>
      </vt:variant>
      <vt:variant>
        <vt:lpwstr>Section_2_13_4</vt:lpwstr>
      </vt:variant>
      <vt:variant>
        <vt:i4>3670043</vt:i4>
      </vt:variant>
      <vt:variant>
        <vt:i4>384</vt:i4>
      </vt:variant>
      <vt:variant>
        <vt:i4>0</vt:i4>
      </vt:variant>
      <vt:variant>
        <vt:i4>5</vt:i4>
      </vt:variant>
      <vt:variant>
        <vt:lpwstr/>
      </vt:variant>
      <vt:variant>
        <vt:lpwstr>_Tourist_Oriented_Directional</vt:lpwstr>
      </vt:variant>
      <vt:variant>
        <vt:i4>2097202</vt:i4>
      </vt:variant>
      <vt:variant>
        <vt:i4>381</vt:i4>
      </vt:variant>
      <vt:variant>
        <vt:i4>0</vt:i4>
      </vt:variant>
      <vt:variant>
        <vt:i4>5</vt:i4>
      </vt:variant>
      <vt:variant>
        <vt:lpwstr/>
      </vt:variant>
      <vt:variant>
        <vt:lpwstr>_Logo_Program</vt:lpwstr>
      </vt:variant>
      <vt:variant>
        <vt:i4>3670043</vt:i4>
      </vt:variant>
      <vt:variant>
        <vt:i4>378</vt:i4>
      </vt:variant>
      <vt:variant>
        <vt:i4>0</vt:i4>
      </vt:variant>
      <vt:variant>
        <vt:i4>5</vt:i4>
      </vt:variant>
      <vt:variant>
        <vt:lpwstr/>
      </vt:variant>
      <vt:variant>
        <vt:lpwstr>_Tourist_Oriented_Directional</vt:lpwstr>
      </vt:variant>
      <vt:variant>
        <vt:i4>8257611</vt:i4>
      </vt:variant>
      <vt:variant>
        <vt:i4>375</vt:i4>
      </vt:variant>
      <vt:variant>
        <vt:i4>0</vt:i4>
      </vt:variant>
      <vt:variant>
        <vt:i4>5</vt:i4>
      </vt:variant>
      <vt:variant>
        <vt:lpwstr/>
      </vt:variant>
      <vt:variant>
        <vt:lpwstr>Section_2_13_3</vt:lpwstr>
      </vt:variant>
      <vt:variant>
        <vt:i4>2097202</vt:i4>
      </vt:variant>
      <vt:variant>
        <vt:i4>372</vt:i4>
      </vt:variant>
      <vt:variant>
        <vt:i4>0</vt:i4>
      </vt:variant>
      <vt:variant>
        <vt:i4>5</vt:i4>
      </vt:variant>
      <vt:variant>
        <vt:lpwstr/>
      </vt:variant>
      <vt:variant>
        <vt:lpwstr>_Logo_Program</vt:lpwstr>
      </vt:variant>
      <vt:variant>
        <vt:i4>2424835</vt:i4>
      </vt:variant>
      <vt:variant>
        <vt:i4>369</vt:i4>
      </vt:variant>
      <vt:variant>
        <vt:i4>0</vt:i4>
      </vt:variant>
      <vt:variant>
        <vt:i4>5</vt:i4>
      </vt:variant>
      <vt:variant>
        <vt:lpwstr/>
      </vt:variant>
      <vt:variant>
        <vt:lpwstr>_Revised_Exit_Numbers</vt:lpwstr>
      </vt:variant>
      <vt:variant>
        <vt:i4>4718702</vt:i4>
      </vt:variant>
      <vt:variant>
        <vt:i4>366</vt:i4>
      </vt:variant>
      <vt:variant>
        <vt:i4>0</vt:i4>
      </vt:variant>
      <vt:variant>
        <vt:i4>5</vt:i4>
      </vt:variant>
      <vt:variant>
        <vt:lpwstr/>
      </vt:variant>
      <vt:variant>
        <vt:lpwstr>_Reference_Location_and</vt:lpwstr>
      </vt:variant>
      <vt:variant>
        <vt:i4>1572896</vt:i4>
      </vt:variant>
      <vt:variant>
        <vt:i4>363</vt:i4>
      </vt:variant>
      <vt:variant>
        <vt:i4>0</vt:i4>
      </vt:variant>
      <vt:variant>
        <vt:i4>5</vt:i4>
      </vt:variant>
      <vt:variant>
        <vt:lpwstr/>
      </vt:variant>
      <vt:variant>
        <vt:lpwstr>_Intermediate_Reference_Location</vt:lpwstr>
      </vt:variant>
      <vt:variant>
        <vt:i4>2097202</vt:i4>
      </vt:variant>
      <vt:variant>
        <vt:i4>360</vt:i4>
      </vt:variant>
      <vt:variant>
        <vt:i4>0</vt:i4>
      </vt:variant>
      <vt:variant>
        <vt:i4>5</vt:i4>
      </vt:variant>
      <vt:variant>
        <vt:lpwstr/>
      </vt:variant>
      <vt:variant>
        <vt:lpwstr>_Logo_Program</vt:lpwstr>
      </vt:variant>
      <vt:variant>
        <vt:i4>2097172</vt:i4>
      </vt:variant>
      <vt:variant>
        <vt:i4>357</vt:i4>
      </vt:variant>
      <vt:variant>
        <vt:i4>0</vt:i4>
      </vt:variant>
      <vt:variant>
        <vt:i4>5</vt:i4>
      </vt:variant>
      <vt:variant>
        <vt:lpwstr/>
      </vt:variant>
      <vt:variant>
        <vt:lpwstr>_General_Motorist_Service</vt:lpwstr>
      </vt:variant>
      <vt:variant>
        <vt:i4>2097202</vt:i4>
      </vt:variant>
      <vt:variant>
        <vt:i4>354</vt:i4>
      </vt:variant>
      <vt:variant>
        <vt:i4>0</vt:i4>
      </vt:variant>
      <vt:variant>
        <vt:i4>5</vt:i4>
      </vt:variant>
      <vt:variant>
        <vt:lpwstr/>
      </vt:variant>
      <vt:variant>
        <vt:lpwstr>_Logo_Program</vt:lpwstr>
      </vt:variant>
      <vt:variant>
        <vt:i4>2097202</vt:i4>
      </vt:variant>
      <vt:variant>
        <vt:i4>351</vt:i4>
      </vt:variant>
      <vt:variant>
        <vt:i4>0</vt:i4>
      </vt:variant>
      <vt:variant>
        <vt:i4>5</vt:i4>
      </vt:variant>
      <vt:variant>
        <vt:lpwstr/>
      </vt:variant>
      <vt:variant>
        <vt:lpwstr>_Logo_Program</vt:lpwstr>
      </vt:variant>
      <vt:variant>
        <vt:i4>2555908</vt:i4>
      </vt:variant>
      <vt:variant>
        <vt:i4>348</vt:i4>
      </vt:variant>
      <vt:variant>
        <vt:i4>0</vt:i4>
      </vt:variant>
      <vt:variant>
        <vt:i4>5</vt:i4>
      </vt:variant>
      <vt:variant>
        <vt:lpwstr/>
      </vt:variant>
      <vt:variant>
        <vt:lpwstr>_Municipal_Name_Signs</vt:lpwstr>
      </vt:variant>
      <vt:variant>
        <vt:i4>4849688</vt:i4>
      </vt:variant>
      <vt:variant>
        <vt:i4>345</vt:i4>
      </vt:variant>
      <vt:variant>
        <vt:i4>0</vt:i4>
      </vt:variant>
      <vt:variant>
        <vt:i4>5</vt:i4>
      </vt:variant>
      <vt:variant>
        <vt:lpwstr/>
      </vt:variant>
      <vt:variant>
        <vt:lpwstr>Exhibit_2_12A</vt:lpwstr>
      </vt:variant>
      <vt:variant>
        <vt:i4>4849688</vt:i4>
      </vt:variant>
      <vt:variant>
        <vt:i4>342</vt:i4>
      </vt:variant>
      <vt:variant>
        <vt:i4>0</vt:i4>
      </vt:variant>
      <vt:variant>
        <vt:i4>5</vt:i4>
      </vt:variant>
      <vt:variant>
        <vt:lpwstr/>
      </vt:variant>
      <vt:variant>
        <vt:lpwstr>Exhibit_2_12A</vt:lpwstr>
      </vt:variant>
      <vt:variant>
        <vt:i4>4784152</vt:i4>
      </vt:variant>
      <vt:variant>
        <vt:i4>339</vt:i4>
      </vt:variant>
      <vt:variant>
        <vt:i4>0</vt:i4>
      </vt:variant>
      <vt:variant>
        <vt:i4>5</vt:i4>
      </vt:variant>
      <vt:variant>
        <vt:lpwstr/>
      </vt:variant>
      <vt:variant>
        <vt:lpwstr>Exhibit_2_11A</vt:lpwstr>
      </vt:variant>
      <vt:variant>
        <vt:i4>2293760</vt:i4>
      </vt:variant>
      <vt:variant>
        <vt:i4>336</vt:i4>
      </vt:variant>
      <vt:variant>
        <vt:i4>0</vt:i4>
      </vt:variant>
      <vt:variant>
        <vt:i4>5</vt:i4>
      </vt:variant>
      <vt:variant>
        <vt:lpwstr/>
      </vt:variant>
      <vt:variant>
        <vt:lpwstr>_Advance_Street_Name</vt:lpwstr>
      </vt:variant>
      <vt:variant>
        <vt:i4>6357091</vt:i4>
      </vt:variant>
      <vt:variant>
        <vt:i4>333</vt:i4>
      </vt:variant>
      <vt:variant>
        <vt:i4>0</vt:i4>
      </vt:variant>
      <vt:variant>
        <vt:i4>5</vt:i4>
      </vt:variant>
      <vt:variant>
        <vt:lpwstr/>
      </vt:variant>
      <vt:variant>
        <vt:lpwstr>E_2_4A</vt:lpwstr>
      </vt:variant>
      <vt:variant>
        <vt:i4>3145830</vt:i4>
      </vt:variant>
      <vt:variant>
        <vt:i4>330</vt:i4>
      </vt:variant>
      <vt:variant>
        <vt:i4>0</vt:i4>
      </vt:variant>
      <vt:variant>
        <vt:i4>5</vt:i4>
      </vt:variant>
      <vt:variant>
        <vt:lpwstr/>
      </vt:variant>
      <vt:variant>
        <vt:lpwstr>E_2_10A</vt:lpwstr>
      </vt:variant>
      <vt:variant>
        <vt:i4>983090</vt:i4>
      </vt:variant>
      <vt:variant>
        <vt:i4>327</vt:i4>
      </vt:variant>
      <vt:variant>
        <vt:i4>0</vt:i4>
      </vt:variant>
      <vt:variant>
        <vt:i4>5</vt:i4>
      </vt:variant>
      <vt:variant>
        <vt:lpwstr/>
      </vt:variant>
      <vt:variant>
        <vt:lpwstr>_Overpass_Roadway_Identification</vt:lpwstr>
      </vt:variant>
      <vt:variant>
        <vt:i4>2424835</vt:i4>
      </vt:variant>
      <vt:variant>
        <vt:i4>324</vt:i4>
      </vt:variant>
      <vt:variant>
        <vt:i4>0</vt:i4>
      </vt:variant>
      <vt:variant>
        <vt:i4>5</vt:i4>
      </vt:variant>
      <vt:variant>
        <vt:lpwstr/>
      </vt:variant>
      <vt:variant>
        <vt:lpwstr>_Revised_Exit_Numbers</vt:lpwstr>
      </vt:variant>
      <vt:variant>
        <vt:i4>3932173</vt:i4>
      </vt:variant>
      <vt:variant>
        <vt:i4>321</vt:i4>
      </vt:variant>
      <vt:variant>
        <vt:i4>0</vt:i4>
      </vt:variant>
      <vt:variant>
        <vt:i4>5</vt:i4>
      </vt:variant>
      <vt:variant>
        <vt:lpwstr/>
      </vt:variant>
      <vt:variant>
        <vt:lpwstr>_Reversing_STOP_Signs</vt:lpwstr>
      </vt:variant>
      <vt:variant>
        <vt:i4>1048611</vt:i4>
      </vt:variant>
      <vt:variant>
        <vt:i4>318</vt:i4>
      </vt:variant>
      <vt:variant>
        <vt:i4>0</vt:i4>
      </vt:variant>
      <vt:variant>
        <vt:i4>5</vt:i4>
      </vt:variant>
      <vt:variant>
        <vt:lpwstr/>
      </vt:variant>
      <vt:variant>
        <vt:lpwstr>Section_2_7_11</vt:lpwstr>
      </vt:variant>
      <vt:variant>
        <vt:i4>8257573</vt:i4>
      </vt:variant>
      <vt:variant>
        <vt:i4>315</vt:i4>
      </vt:variant>
      <vt:variant>
        <vt:i4>0</vt:i4>
      </vt:variant>
      <vt:variant>
        <vt:i4>5</vt:i4>
      </vt:variant>
      <vt:variant>
        <vt:lpwstr/>
      </vt:variant>
      <vt:variant>
        <vt:lpwstr>Section_2_7_7_4</vt:lpwstr>
      </vt:variant>
      <vt:variant>
        <vt:i4>1048611</vt:i4>
      </vt:variant>
      <vt:variant>
        <vt:i4>312</vt:i4>
      </vt:variant>
      <vt:variant>
        <vt:i4>0</vt:i4>
      </vt:variant>
      <vt:variant>
        <vt:i4>5</vt:i4>
      </vt:variant>
      <vt:variant>
        <vt:lpwstr/>
      </vt:variant>
      <vt:variant>
        <vt:lpwstr>Section_2_7_11</vt:lpwstr>
      </vt:variant>
      <vt:variant>
        <vt:i4>2162706</vt:i4>
      </vt:variant>
      <vt:variant>
        <vt:i4>309</vt:i4>
      </vt:variant>
      <vt:variant>
        <vt:i4>0</vt:i4>
      </vt:variant>
      <vt:variant>
        <vt:i4>5</vt:i4>
      </vt:variant>
      <vt:variant>
        <vt:lpwstr/>
      </vt:variant>
      <vt:variant>
        <vt:lpwstr>Section_2_7_9</vt:lpwstr>
      </vt:variant>
      <vt:variant>
        <vt:i4>2162706</vt:i4>
      </vt:variant>
      <vt:variant>
        <vt:i4>306</vt:i4>
      </vt:variant>
      <vt:variant>
        <vt:i4>0</vt:i4>
      </vt:variant>
      <vt:variant>
        <vt:i4>5</vt:i4>
      </vt:variant>
      <vt:variant>
        <vt:lpwstr/>
      </vt:variant>
      <vt:variant>
        <vt:lpwstr>Section_2_7_3</vt:lpwstr>
      </vt:variant>
      <vt:variant>
        <vt:i4>2162706</vt:i4>
      </vt:variant>
      <vt:variant>
        <vt:i4>303</vt:i4>
      </vt:variant>
      <vt:variant>
        <vt:i4>0</vt:i4>
      </vt:variant>
      <vt:variant>
        <vt:i4>5</vt:i4>
      </vt:variant>
      <vt:variant>
        <vt:lpwstr/>
      </vt:variant>
      <vt:variant>
        <vt:lpwstr>Section_2_7_2</vt:lpwstr>
      </vt:variant>
      <vt:variant>
        <vt:i4>1114147</vt:i4>
      </vt:variant>
      <vt:variant>
        <vt:i4>300</vt:i4>
      </vt:variant>
      <vt:variant>
        <vt:i4>0</vt:i4>
      </vt:variant>
      <vt:variant>
        <vt:i4>5</vt:i4>
      </vt:variant>
      <vt:variant>
        <vt:lpwstr/>
      </vt:variant>
      <vt:variant>
        <vt:lpwstr>Section_2_7_10</vt:lpwstr>
      </vt:variant>
      <vt:variant>
        <vt:i4>8257573</vt:i4>
      </vt:variant>
      <vt:variant>
        <vt:i4>297</vt:i4>
      </vt:variant>
      <vt:variant>
        <vt:i4>0</vt:i4>
      </vt:variant>
      <vt:variant>
        <vt:i4>5</vt:i4>
      </vt:variant>
      <vt:variant>
        <vt:lpwstr/>
      </vt:variant>
      <vt:variant>
        <vt:lpwstr>Section_2_7_7_4</vt:lpwstr>
      </vt:variant>
      <vt:variant>
        <vt:i4>1048611</vt:i4>
      </vt:variant>
      <vt:variant>
        <vt:i4>294</vt:i4>
      </vt:variant>
      <vt:variant>
        <vt:i4>0</vt:i4>
      </vt:variant>
      <vt:variant>
        <vt:i4>5</vt:i4>
      </vt:variant>
      <vt:variant>
        <vt:lpwstr/>
      </vt:variant>
      <vt:variant>
        <vt:lpwstr>Section_2_7_11</vt:lpwstr>
      </vt:variant>
      <vt:variant>
        <vt:i4>2162706</vt:i4>
      </vt:variant>
      <vt:variant>
        <vt:i4>291</vt:i4>
      </vt:variant>
      <vt:variant>
        <vt:i4>0</vt:i4>
      </vt:variant>
      <vt:variant>
        <vt:i4>5</vt:i4>
      </vt:variant>
      <vt:variant>
        <vt:lpwstr/>
      </vt:variant>
      <vt:variant>
        <vt:lpwstr>Section_2_7_9</vt:lpwstr>
      </vt:variant>
      <vt:variant>
        <vt:i4>2162706</vt:i4>
      </vt:variant>
      <vt:variant>
        <vt:i4>288</vt:i4>
      </vt:variant>
      <vt:variant>
        <vt:i4>0</vt:i4>
      </vt:variant>
      <vt:variant>
        <vt:i4>5</vt:i4>
      </vt:variant>
      <vt:variant>
        <vt:lpwstr/>
      </vt:variant>
      <vt:variant>
        <vt:lpwstr>Section_2_7_8</vt:lpwstr>
      </vt:variant>
      <vt:variant>
        <vt:i4>2162812</vt:i4>
      </vt:variant>
      <vt:variant>
        <vt:i4>285</vt:i4>
      </vt:variant>
      <vt:variant>
        <vt:i4>0</vt:i4>
      </vt:variant>
      <vt:variant>
        <vt:i4>5</vt:i4>
      </vt:variant>
      <vt:variant>
        <vt:lpwstr/>
      </vt:variant>
      <vt:variant>
        <vt:lpwstr>Section_2_7_11_1</vt:lpwstr>
      </vt:variant>
      <vt:variant>
        <vt:i4>8257573</vt:i4>
      </vt:variant>
      <vt:variant>
        <vt:i4>282</vt:i4>
      </vt:variant>
      <vt:variant>
        <vt:i4>0</vt:i4>
      </vt:variant>
      <vt:variant>
        <vt:i4>5</vt:i4>
      </vt:variant>
      <vt:variant>
        <vt:lpwstr/>
      </vt:variant>
      <vt:variant>
        <vt:lpwstr>Section_2_7_7_2</vt:lpwstr>
      </vt:variant>
      <vt:variant>
        <vt:i4>2162706</vt:i4>
      </vt:variant>
      <vt:variant>
        <vt:i4>279</vt:i4>
      </vt:variant>
      <vt:variant>
        <vt:i4>0</vt:i4>
      </vt:variant>
      <vt:variant>
        <vt:i4>5</vt:i4>
      </vt:variant>
      <vt:variant>
        <vt:lpwstr/>
      </vt:variant>
      <vt:variant>
        <vt:lpwstr>Section_2_7_3</vt:lpwstr>
      </vt:variant>
      <vt:variant>
        <vt:i4>2555946</vt:i4>
      </vt:variant>
      <vt:variant>
        <vt:i4>276</vt:i4>
      </vt:variant>
      <vt:variant>
        <vt:i4>0</vt:i4>
      </vt:variant>
      <vt:variant>
        <vt:i4>5</vt:i4>
      </vt:variant>
      <vt:variant>
        <vt:lpwstr>http://www.pabulletin.com/secure/data/vol34/34-31/1410.html</vt:lpwstr>
      </vt:variant>
      <vt:variant>
        <vt:lpwstr/>
      </vt:variant>
      <vt:variant>
        <vt:i4>1769502</vt:i4>
      </vt:variant>
      <vt:variant>
        <vt:i4>273</vt:i4>
      </vt:variant>
      <vt:variant>
        <vt:i4>0</vt:i4>
      </vt:variant>
      <vt:variant>
        <vt:i4>5</vt:i4>
      </vt:variant>
      <vt:variant>
        <vt:lpwstr/>
      </vt:variant>
      <vt:variant>
        <vt:lpwstr>Exhibit_2_7C</vt:lpwstr>
      </vt:variant>
      <vt:variant>
        <vt:i4>2162706</vt:i4>
      </vt:variant>
      <vt:variant>
        <vt:i4>270</vt:i4>
      </vt:variant>
      <vt:variant>
        <vt:i4>0</vt:i4>
      </vt:variant>
      <vt:variant>
        <vt:i4>5</vt:i4>
      </vt:variant>
      <vt:variant>
        <vt:lpwstr/>
      </vt:variant>
      <vt:variant>
        <vt:lpwstr>Section_2_7_4</vt:lpwstr>
      </vt:variant>
      <vt:variant>
        <vt:i4>2162706</vt:i4>
      </vt:variant>
      <vt:variant>
        <vt:i4>267</vt:i4>
      </vt:variant>
      <vt:variant>
        <vt:i4>0</vt:i4>
      </vt:variant>
      <vt:variant>
        <vt:i4>5</vt:i4>
      </vt:variant>
      <vt:variant>
        <vt:lpwstr/>
      </vt:variant>
      <vt:variant>
        <vt:lpwstr>Section_2_7_3</vt:lpwstr>
      </vt:variant>
      <vt:variant>
        <vt:i4>589864</vt:i4>
      </vt:variant>
      <vt:variant>
        <vt:i4>264</vt:i4>
      </vt:variant>
      <vt:variant>
        <vt:i4>0</vt:i4>
      </vt:variant>
      <vt:variant>
        <vt:i4>5</vt:i4>
      </vt:variant>
      <vt:variant>
        <vt:lpwstr/>
      </vt:variant>
      <vt:variant>
        <vt:lpwstr>_Arrangement.</vt:lpwstr>
      </vt:variant>
      <vt:variant>
        <vt:i4>6946904</vt:i4>
      </vt:variant>
      <vt:variant>
        <vt:i4>261</vt:i4>
      </vt:variant>
      <vt:variant>
        <vt:i4>0</vt:i4>
      </vt:variant>
      <vt:variant>
        <vt:i4>5</vt:i4>
      </vt:variant>
      <vt:variant>
        <vt:lpwstr/>
      </vt:variant>
      <vt:variant>
        <vt:lpwstr>_Procedures</vt:lpwstr>
      </vt:variant>
      <vt:variant>
        <vt:i4>2752529</vt:i4>
      </vt:variant>
      <vt:variant>
        <vt:i4>258</vt:i4>
      </vt:variant>
      <vt:variant>
        <vt:i4>0</vt:i4>
      </vt:variant>
      <vt:variant>
        <vt:i4>5</vt:i4>
      </vt:variant>
      <vt:variant>
        <vt:lpwstr/>
      </vt:variant>
      <vt:variant>
        <vt:lpwstr>_Design_of_TODSs</vt:lpwstr>
      </vt:variant>
      <vt:variant>
        <vt:i4>1900574</vt:i4>
      </vt:variant>
      <vt:variant>
        <vt:i4>255</vt:i4>
      </vt:variant>
      <vt:variant>
        <vt:i4>0</vt:i4>
      </vt:variant>
      <vt:variant>
        <vt:i4>5</vt:i4>
      </vt:variant>
      <vt:variant>
        <vt:lpwstr/>
      </vt:variant>
      <vt:variant>
        <vt:lpwstr>Exhibit_2_7E</vt:lpwstr>
      </vt:variant>
      <vt:variant>
        <vt:i4>1835038</vt:i4>
      </vt:variant>
      <vt:variant>
        <vt:i4>252</vt:i4>
      </vt:variant>
      <vt:variant>
        <vt:i4>0</vt:i4>
      </vt:variant>
      <vt:variant>
        <vt:i4>5</vt:i4>
      </vt:variant>
      <vt:variant>
        <vt:lpwstr/>
      </vt:variant>
      <vt:variant>
        <vt:lpwstr>Exhibit_2_7D</vt:lpwstr>
      </vt:variant>
      <vt:variant>
        <vt:i4>1703966</vt:i4>
      </vt:variant>
      <vt:variant>
        <vt:i4>249</vt:i4>
      </vt:variant>
      <vt:variant>
        <vt:i4>0</vt:i4>
      </vt:variant>
      <vt:variant>
        <vt:i4>5</vt:i4>
      </vt:variant>
      <vt:variant>
        <vt:lpwstr/>
      </vt:variant>
      <vt:variant>
        <vt:lpwstr>Exhibit_2_7B</vt:lpwstr>
      </vt:variant>
      <vt:variant>
        <vt:i4>1638430</vt:i4>
      </vt:variant>
      <vt:variant>
        <vt:i4>246</vt:i4>
      </vt:variant>
      <vt:variant>
        <vt:i4>0</vt:i4>
      </vt:variant>
      <vt:variant>
        <vt:i4>5</vt:i4>
      </vt:variant>
      <vt:variant>
        <vt:lpwstr/>
      </vt:variant>
      <vt:variant>
        <vt:lpwstr>Exhibit_2_7A</vt:lpwstr>
      </vt:variant>
      <vt:variant>
        <vt:i4>458759</vt:i4>
      </vt:variant>
      <vt:variant>
        <vt:i4>243</vt:i4>
      </vt:variant>
      <vt:variant>
        <vt:i4>0</vt:i4>
      </vt:variant>
      <vt:variant>
        <vt:i4>5</vt:i4>
      </vt:variant>
      <vt:variant>
        <vt:lpwstr/>
      </vt:variant>
      <vt:variant>
        <vt:lpwstr>_Route_Continuity</vt:lpwstr>
      </vt:variant>
      <vt:variant>
        <vt:i4>2162706</vt:i4>
      </vt:variant>
      <vt:variant>
        <vt:i4>240</vt:i4>
      </vt:variant>
      <vt:variant>
        <vt:i4>0</vt:i4>
      </vt:variant>
      <vt:variant>
        <vt:i4>5</vt:i4>
      </vt:variant>
      <vt:variant>
        <vt:lpwstr/>
      </vt:variant>
      <vt:variant>
        <vt:lpwstr>Section_2_7_3</vt:lpwstr>
      </vt:variant>
      <vt:variant>
        <vt:i4>1376302</vt:i4>
      </vt:variant>
      <vt:variant>
        <vt:i4>237</vt:i4>
      </vt:variant>
      <vt:variant>
        <vt:i4>0</vt:i4>
      </vt:variant>
      <vt:variant>
        <vt:i4>5</vt:i4>
      </vt:variant>
      <vt:variant>
        <vt:lpwstr/>
      </vt:variant>
      <vt:variant>
        <vt:lpwstr>_General_Eligibility_Requirements</vt:lpwstr>
      </vt:variant>
      <vt:variant>
        <vt:i4>2162706</vt:i4>
      </vt:variant>
      <vt:variant>
        <vt:i4>234</vt:i4>
      </vt:variant>
      <vt:variant>
        <vt:i4>0</vt:i4>
      </vt:variant>
      <vt:variant>
        <vt:i4>5</vt:i4>
      </vt:variant>
      <vt:variant>
        <vt:lpwstr/>
      </vt:variant>
      <vt:variant>
        <vt:lpwstr>Section_2_7_9</vt:lpwstr>
      </vt:variant>
      <vt:variant>
        <vt:i4>8257575</vt:i4>
      </vt:variant>
      <vt:variant>
        <vt:i4>231</vt:i4>
      </vt:variant>
      <vt:variant>
        <vt:i4>0</vt:i4>
      </vt:variant>
      <vt:variant>
        <vt:i4>5</vt:i4>
      </vt:variant>
      <vt:variant>
        <vt:lpwstr/>
      </vt:variant>
      <vt:variant>
        <vt:lpwstr>Section_2_7_5_3</vt:lpwstr>
      </vt:variant>
      <vt:variant>
        <vt:i4>2162706</vt:i4>
      </vt:variant>
      <vt:variant>
        <vt:i4>228</vt:i4>
      </vt:variant>
      <vt:variant>
        <vt:i4>0</vt:i4>
      </vt:variant>
      <vt:variant>
        <vt:i4>5</vt:i4>
      </vt:variant>
      <vt:variant>
        <vt:lpwstr/>
      </vt:variant>
      <vt:variant>
        <vt:lpwstr>Section_2_7_3</vt:lpwstr>
      </vt:variant>
      <vt:variant>
        <vt:i4>8257575</vt:i4>
      </vt:variant>
      <vt:variant>
        <vt:i4>225</vt:i4>
      </vt:variant>
      <vt:variant>
        <vt:i4>0</vt:i4>
      </vt:variant>
      <vt:variant>
        <vt:i4>5</vt:i4>
      </vt:variant>
      <vt:variant>
        <vt:lpwstr/>
      </vt:variant>
      <vt:variant>
        <vt:lpwstr>Section_2_7_5_2</vt:lpwstr>
      </vt:variant>
      <vt:variant>
        <vt:i4>1376302</vt:i4>
      </vt:variant>
      <vt:variant>
        <vt:i4>222</vt:i4>
      </vt:variant>
      <vt:variant>
        <vt:i4>0</vt:i4>
      </vt:variant>
      <vt:variant>
        <vt:i4>5</vt:i4>
      </vt:variant>
      <vt:variant>
        <vt:lpwstr/>
      </vt:variant>
      <vt:variant>
        <vt:lpwstr>_General_Eligibility_Requirements</vt:lpwstr>
      </vt:variant>
      <vt:variant>
        <vt:i4>8257575</vt:i4>
      </vt:variant>
      <vt:variant>
        <vt:i4>219</vt:i4>
      </vt:variant>
      <vt:variant>
        <vt:i4>0</vt:i4>
      </vt:variant>
      <vt:variant>
        <vt:i4>5</vt:i4>
      </vt:variant>
      <vt:variant>
        <vt:lpwstr/>
      </vt:variant>
      <vt:variant>
        <vt:lpwstr>Section_2_7_5_2</vt:lpwstr>
      </vt:variant>
      <vt:variant>
        <vt:i4>8257575</vt:i4>
      </vt:variant>
      <vt:variant>
        <vt:i4>216</vt:i4>
      </vt:variant>
      <vt:variant>
        <vt:i4>0</vt:i4>
      </vt:variant>
      <vt:variant>
        <vt:i4>5</vt:i4>
      </vt:variant>
      <vt:variant>
        <vt:lpwstr/>
      </vt:variant>
      <vt:variant>
        <vt:lpwstr>Section_2_7_5_1</vt:lpwstr>
      </vt:variant>
      <vt:variant>
        <vt:i4>8257572</vt:i4>
      </vt:variant>
      <vt:variant>
        <vt:i4>213</vt:i4>
      </vt:variant>
      <vt:variant>
        <vt:i4>0</vt:i4>
      </vt:variant>
      <vt:variant>
        <vt:i4>5</vt:i4>
      </vt:variant>
      <vt:variant>
        <vt:lpwstr/>
      </vt:variant>
      <vt:variant>
        <vt:lpwstr>Section_2_7_6_3</vt:lpwstr>
      </vt:variant>
      <vt:variant>
        <vt:i4>8257572</vt:i4>
      </vt:variant>
      <vt:variant>
        <vt:i4>210</vt:i4>
      </vt:variant>
      <vt:variant>
        <vt:i4>0</vt:i4>
      </vt:variant>
      <vt:variant>
        <vt:i4>5</vt:i4>
      </vt:variant>
      <vt:variant>
        <vt:lpwstr/>
      </vt:variant>
      <vt:variant>
        <vt:lpwstr>Section_2_7_6_2</vt:lpwstr>
      </vt:variant>
      <vt:variant>
        <vt:i4>2162724</vt:i4>
      </vt:variant>
      <vt:variant>
        <vt:i4>207</vt:i4>
      </vt:variant>
      <vt:variant>
        <vt:i4>0</vt:i4>
      </vt:variant>
      <vt:variant>
        <vt:i4>5</vt:i4>
      </vt:variant>
      <vt:variant>
        <vt:lpwstr/>
      </vt:variant>
      <vt:variant>
        <vt:lpwstr>_Seasonal_Attractions</vt:lpwstr>
      </vt:variant>
      <vt:variant>
        <vt:i4>1769503</vt:i4>
      </vt:variant>
      <vt:variant>
        <vt:i4>204</vt:i4>
      </vt:variant>
      <vt:variant>
        <vt:i4>0</vt:i4>
      </vt:variant>
      <vt:variant>
        <vt:i4>5</vt:i4>
      </vt:variant>
      <vt:variant>
        <vt:lpwstr/>
      </vt:variant>
      <vt:variant>
        <vt:lpwstr>Exhibit_2_6C</vt:lpwstr>
      </vt:variant>
      <vt:variant>
        <vt:i4>2293760</vt:i4>
      </vt:variant>
      <vt:variant>
        <vt:i4>201</vt:i4>
      </vt:variant>
      <vt:variant>
        <vt:i4>0</vt:i4>
      </vt:variant>
      <vt:variant>
        <vt:i4>5</vt:i4>
      </vt:variant>
      <vt:variant>
        <vt:lpwstr/>
      </vt:variant>
      <vt:variant>
        <vt:lpwstr>_Advance_Street_Name</vt:lpwstr>
      </vt:variant>
      <vt:variant>
        <vt:i4>3538953</vt:i4>
      </vt:variant>
      <vt:variant>
        <vt:i4>198</vt:i4>
      </vt:variant>
      <vt:variant>
        <vt:i4>0</vt:i4>
      </vt:variant>
      <vt:variant>
        <vt:i4>5</vt:i4>
      </vt:variant>
      <vt:variant>
        <vt:lpwstr>http://cms.transportation.org/sites/route/docs/Current_Electronic Application Form.doc</vt:lpwstr>
      </vt:variant>
      <vt:variant>
        <vt:lpwstr/>
      </vt:variant>
      <vt:variant>
        <vt:i4>720927</vt:i4>
      </vt:variant>
      <vt:variant>
        <vt:i4>195</vt:i4>
      </vt:variant>
      <vt:variant>
        <vt:i4>0</vt:i4>
      </vt:variant>
      <vt:variant>
        <vt:i4>5</vt:i4>
      </vt:variant>
      <vt:variant>
        <vt:lpwstr>http://cms.transportation.org/?siteid=68&amp;pageid=1538</vt:lpwstr>
      </vt:variant>
      <vt:variant>
        <vt:lpwstr/>
      </vt:variant>
      <vt:variant>
        <vt:i4>3866697</vt:i4>
      </vt:variant>
      <vt:variant>
        <vt:i4>192</vt:i4>
      </vt:variant>
      <vt:variant>
        <vt:i4>0</vt:i4>
      </vt:variant>
      <vt:variant>
        <vt:i4>5</vt:i4>
      </vt:variant>
      <vt:variant>
        <vt:lpwstr/>
      </vt:variant>
      <vt:variant>
        <vt:lpwstr>Appendix_2D</vt:lpwstr>
      </vt:variant>
      <vt:variant>
        <vt:i4>3866697</vt:i4>
      </vt:variant>
      <vt:variant>
        <vt:i4>189</vt:i4>
      </vt:variant>
      <vt:variant>
        <vt:i4>0</vt:i4>
      </vt:variant>
      <vt:variant>
        <vt:i4>5</vt:i4>
      </vt:variant>
      <vt:variant>
        <vt:lpwstr/>
      </vt:variant>
      <vt:variant>
        <vt:lpwstr>Appendix_2C</vt:lpwstr>
      </vt:variant>
      <vt:variant>
        <vt:i4>3866697</vt:i4>
      </vt:variant>
      <vt:variant>
        <vt:i4>186</vt:i4>
      </vt:variant>
      <vt:variant>
        <vt:i4>0</vt:i4>
      </vt:variant>
      <vt:variant>
        <vt:i4>5</vt:i4>
      </vt:variant>
      <vt:variant>
        <vt:lpwstr/>
      </vt:variant>
      <vt:variant>
        <vt:lpwstr>Appendix_2B</vt:lpwstr>
      </vt:variant>
      <vt:variant>
        <vt:i4>3866697</vt:i4>
      </vt:variant>
      <vt:variant>
        <vt:i4>183</vt:i4>
      </vt:variant>
      <vt:variant>
        <vt:i4>0</vt:i4>
      </vt:variant>
      <vt:variant>
        <vt:i4>5</vt:i4>
      </vt:variant>
      <vt:variant>
        <vt:lpwstr/>
      </vt:variant>
      <vt:variant>
        <vt:lpwstr>Appendix_2A</vt:lpwstr>
      </vt:variant>
      <vt:variant>
        <vt:i4>3866697</vt:i4>
      </vt:variant>
      <vt:variant>
        <vt:i4>180</vt:i4>
      </vt:variant>
      <vt:variant>
        <vt:i4>0</vt:i4>
      </vt:variant>
      <vt:variant>
        <vt:i4>5</vt:i4>
      </vt:variant>
      <vt:variant>
        <vt:lpwstr/>
      </vt:variant>
      <vt:variant>
        <vt:lpwstr>Appendix_2A</vt:lpwstr>
      </vt:variant>
      <vt:variant>
        <vt:i4>1703967</vt:i4>
      </vt:variant>
      <vt:variant>
        <vt:i4>177</vt:i4>
      </vt:variant>
      <vt:variant>
        <vt:i4>0</vt:i4>
      </vt:variant>
      <vt:variant>
        <vt:i4>5</vt:i4>
      </vt:variant>
      <vt:variant>
        <vt:lpwstr/>
      </vt:variant>
      <vt:variant>
        <vt:lpwstr>Exhibit_2_6B</vt:lpwstr>
      </vt:variant>
      <vt:variant>
        <vt:i4>2359340</vt:i4>
      </vt:variant>
      <vt:variant>
        <vt:i4>174</vt:i4>
      </vt:variant>
      <vt:variant>
        <vt:i4>0</vt:i4>
      </vt:variant>
      <vt:variant>
        <vt:i4>5</vt:i4>
      </vt:variant>
      <vt:variant>
        <vt:lpwstr>http://mutcd.fhwa.dot.gov/pdfs/clearfont/CTSEng.pdf</vt:lpwstr>
      </vt:variant>
      <vt:variant>
        <vt:lpwstr/>
      </vt:variant>
      <vt:variant>
        <vt:i4>327753</vt:i4>
      </vt:variant>
      <vt:variant>
        <vt:i4>171</vt:i4>
      </vt:variant>
      <vt:variant>
        <vt:i4>0</vt:i4>
      </vt:variant>
      <vt:variant>
        <vt:i4>5</vt:i4>
      </vt:variant>
      <vt:variant>
        <vt:lpwstr>http://mutcd.fhwa.dot.gov/pdfs/ia_clearview_font.pdf</vt:lpwstr>
      </vt:variant>
      <vt:variant>
        <vt:lpwstr/>
      </vt:variant>
      <vt:variant>
        <vt:i4>2293760</vt:i4>
      </vt:variant>
      <vt:variant>
        <vt:i4>168</vt:i4>
      </vt:variant>
      <vt:variant>
        <vt:i4>0</vt:i4>
      </vt:variant>
      <vt:variant>
        <vt:i4>5</vt:i4>
      </vt:variant>
      <vt:variant>
        <vt:lpwstr/>
      </vt:variant>
      <vt:variant>
        <vt:lpwstr>_Advance_Street_Name</vt:lpwstr>
      </vt:variant>
      <vt:variant>
        <vt:i4>1900572</vt:i4>
      </vt:variant>
      <vt:variant>
        <vt:i4>165</vt:i4>
      </vt:variant>
      <vt:variant>
        <vt:i4>0</vt:i4>
      </vt:variant>
      <vt:variant>
        <vt:i4>5</vt:i4>
      </vt:variant>
      <vt:variant>
        <vt:lpwstr/>
      </vt:variant>
      <vt:variant>
        <vt:lpwstr>Exhibit_2_5E</vt:lpwstr>
      </vt:variant>
      <vt:variant>
        <vt:i4>6357090</vt:i4>
      </vt:variant>
      <vt:variant>
        <vt:i4>162</vt:i4>
      </vt:variant>
      <vt:variant>
        <vt:i4>0</vt:i4>
      </vt:variant>
      <vt:variant>
        <vt:i4>5</vt:i4>
      </vt:variant>
      <vt:variant>
        <vt:lpwstr/>
      </vt:variant>
      <vt:variant>
        <vt:lpwstr>E_2_5A</vt:lpwstr>
      </vt:variant>
      <vt:variant>
        <vt:i4>1835036</vt:i4>
      </vt:variant>
      <vt:variant>
        <vt:i4>159</vt:i4>
      </vt:variant>
      <vt:variant>
        <vt:i4>0</vt:i4>
      </vt:variant>
      <vt:variant>
        <vt:i4>5</vt:i4>
      </vt:variant>
      <vt:variant>
        <vt:lpwstr/>
      </vt:variant>
      <vt:variant>
        <vt:lpwstr>Exhibit_2_5D</vt:lpwstr>
      </vt:variant>
      <vt:variant>
        <vt:i4>1769500</vt:i4>
      </vt:variant>
      <vt:variant>
        <vt:i4>156</vt:i4>
      </vt:variant>
      <vt:variant>
        <vt:i4>0</vt:i4>
      </vt:variant>
      <vt:variant>
        <vt:i4>5</vt:i4>
      </vt:variant>
      <vt:variant>
        <vt:lpwstr/>
      </vt:variant>
      <vt:variant>
        <vt:lpwstr>Exhibit_2_5C</vt:lpwstr>
      </vt:variant>
      <vt:variant>
        <vt:i4>8257571</vt:i4>
      </vt:variant>
      <vt:variant>
        <vt:i4>153</vt:i4>
      </vt:variant>
      <vt:variant>
        <vt:i4>0</vt:i4>
      </vt:variant>
      <vt:variant>
        <vt:i4>5</vt:i4>
      </vt:variant>
      <vt:variant>
        <vt:lpwstr/>
      </vt:variant>
      <vt:variant>
        <vt:lpwstr>Section_2_5_3_2</vt:lpwstr>
      </vt:variant>
      <vt:variant>
        <vt:i4>8257571</vt:i4>
      </vt:variant>
      <vt:variant>
        <vt:i4>150</vt:i4>
      </vt:variant>
      <vt:variant>
        <vt:i4>0</vt:i4>
      </vt:variant>
      <vt:variant>
        <vt:i4>5</vt:i4>
      </vt:variant>
      <vt:variant>
        <vt:lpwstr/>
      </vt:variant>
      <vt:variant>
        <vt:lpwstr>Section_2_5_3_1</vt:lpwstr>
      </vt:variant>
      <vt:variant>
        <vt:i4>1703964</vt:i4>
      </vt:variant>
      <vt:variant>
        <vt:i4>147</vt:i4>
      </vt:variant>
      <vt:variant>
        <vt:i4>0</vt:i4>
      </vt:variant>
      <vt:variant>
        <vt:i4>5</vt:i4>
      </vt:variant>
      <vt:variant>
        <vt:lpwstr/>
      </vt:variant>
      <vt:variant>
        <vt:lpwstr>Exhibit_2_5B</vt:lpwstr>
      </vt:variant>
      <vt:variant>
        <vt:i4>1703964</vt:i4>
      </vt:variant>
      <vt:variant>
        <vt:i4>144</vt:i4>
      </vt:variant>
      <vt:variant>
        <vt:i4>0</vt:i4>
      </vt:variant>
      <vt:variant>
        <vt:i4>5</vt:i4>
      </vt:variant>
      <vt:variant>
        <vt:lpwstr/>
      </vt:variant>
      <vt:variant>
        <vt:lpwstr>Exhibit_2_5B</vt:lpwstr>
      </vt:variant>
      <vt:variant>
        <vt:i4>1703964</vt:i4>
      </vt:variant>
      <vt:variant>
        <vt:i4>141</vt:i4>
      </vt:variant>
      <vt:variant>
        <vt:i4>0</vt:i4>
      </vt:variant>
      <vt:variant>
        <vt:i4>5</vt:i4>
      </vt:variant>
      <vt:variant>
        <vt:lpwstr/>
      </vt:variant>
      <vt:variant>
        <vt:lpwstr>Exhibit_2_5B</vt:lpwstr>
      </vt:variant>
      <vt:variant>
        <vt:i4>6357090</vt:i4>
      </vt:variant>
      <vt:variant>
        <vt:i4>138</vt:i4>
      </vt:variant>
      <vt:variant>
        <vt:i4>0</vt:i4>
      </vt:variant>
      <vt:variant>
        <vt:i4>5</vt:i4>
      </vt:variant>
      <vt:variant>
        <vt:lpwstr/>
      </vt:variant>
      <vt:variant>
        <vt:lpwstr>E_2_5A</vt:lpwstr>
      </vt:variant>
      <vt:variant>
        <vt:i4>262178</vt:i4>
      </vt:variant>
      <vt:variant>
        <vt:i4>135</vt:i4>
      </vt:variant>
      <vt:variant>
        <vt:i4>0</vt:i4>
      </vt:variant>
      <vt:variant>
        <vt:i4>5</vt:i4>
      </vt:variant>
      <vt:variant>
        <vt:lpwstr/>
      </vt:variant>
      <vt:variant>
        <vt:lpwstr>_Advisory_Speed_Signs</vt:lpwstr>
      </vt:variant>
      <vt:variant>
        <vt:i4>6357090</vt:i4>
      </vt:variant>
      <vt:variant>
        <vt:i4>132</vt:i4>
      </vt:variant>
      <vt:variant>
        <vt:i4>0</vt:i4>
      </vt:variant>
      <vt:variant>
        <vt:i4>5</vt:i4>
      </vt:variant>
      <vt:variant>
        <vt:lpwstr/>
      </vt:variant>
      <vt:variant>
        <vt:lpwstr>E_2_5A</vt:lpwstr>
      </vt:variant>
      <vt:variant>
        <vt:i4>6357091</vt:i4>
      </vt:variant>
      <vt:variant>
        <vt:i4>129</vt:i4>
      </vt:variant>
      <vt:variant>
        <vt:i4>0</vt:i4>
      </vt:variant>
      <vt:variant>
        <vt:i4>5</vt:i4>
      </vt:variant>
      <vt:variant>
        <vt:lpwstr/>
      </vt:variant>
      <vt:variant>
        <vt:lpwstr>E_2_4A</vt:lpwstr>
      </vt:variant>
      <vt:variant>
        <vt:i4>6094945</vt:i4>
      </vt:variant>
      <vt:variant>
        <vt:i4>126</vt:i4>
      </vt:variant>
      <vt:variant>
        <vt:i4>0</vt:i4>
      </vt:variant>
      <vt:variant>
        <vt:i4>5</vt:i4>
      </vt:variant>
      <vt:variant>
        <vt:lpwstr/>
      </vt:variant>
      <vt:variant>
        <vt:lpwstr>_County_Sign_Inventory</vt:lpwstr>
      </vt:variant>
      <vt:variant>
        <vt:i4>3342461</vt:i4>
      </vt:variant>
      <vt:variant>
        <vt:i4>123</vt:i4>
      </vt:variant>
      <vt:variant>
        <vt:i4>0</vt:i4>
      </vt:variant>
      <vt:variant>
        <vt:i4>5</vt:i4>
      </vt:variant>
      <vt:variant>
        <vt:lpwstr>http://members.aol.com/StatutesP1/75PA3362.html</vt:lpwstr>
      </vt:variant>
      <vt:variant>
        <vt:lpwstr/>
      </vt:variant>
      <vt:variant>
        <vt:i4>8126570</vt:i4>
      </vt:variant>
      <vt:variant>
        <vt:i4>120</vt:i4>
      </vt:variant>
      <vt:variant>
        <vt:i4>0</vt:i4>
      </vt:variant>
      <vt:variant>
        <vt:i4>5</vt:i4>
      </vt:variant>
      <vt:variant>
        <vt:lpwstr>ftp://ftp.dot.state.pa.us/public/PubsForms/Publications/PUB 212.pdf</vt:lpwstr>
      </vt:variant>
      <vt:variant>
        <vt:lpwstr/>
      </vt:variant>
      <vt:variant>
        <vt:i4>4587606</vt:i4>
      </vt:variant>
      <vt:variant>
        <vt:i4>117</vt:i4>
      </vt:variant>
      <vt:variant>
        <vt:i4>0</vt:i4>
      </vt:variant>
      <vt:variant>
        <vt:i4>5</vt:i4>
      </vt:variant>
      <vt:variant>
        <vt:lpwstr>http://www.pacode.com/secure/data/067/chapter212/s212.6.html</vt:lpwstr>
      </vt:variant>
      <vt:variant>
        <vt:lpwstr/>
      </vt:variant>
      <vt:variant>
        <vt:i4>3670027</vt:i4>
      </vt:variant>
      <vt:variant>
        <vt:i4>114</vt:i4>
      </vt:variant>
      <vt:variant>
        <vt:i4>0</vt:i4>
      </vt:variant>
      <vt:variant>
        <vt:i4>5</vt:i4>
      </vt:variant>
      <vt:variant>
        <vt:lpwstr>http://mutcd.fhwa.dot.gov/pdfs/2003r1r2/pdf_index.htm</vt:lpwstr>
      </vt:variant>
      <vt:variant>
        <vt:lpwstr/>
      </vt:variant>
      <vt:variant>
        <vt:i4>2621528</vt:i4>
      </vt:variant>
      <vt:variant>
        <vt:i4>111</vt:i4>
      </vt:variant>
      <vt:variant>
        <vt:i4>0</vt:i4>
      </vt:variant>
      <vt:variant>
        <vt:i4>5</vt:i4>
      </vt:variant>
      <vt:variant>
        <vt:lpwstr>http://safety.fhwa.dot.gov/roadway_dept/retro/sign/retrore_sheet_id.htm</vt:lpwstr>
      </vt:variant>
      <vt:variant>
        <vt:lpwstr/>
      </vt:variant>
      <vt:variant>
        <vt:i4>1835032</vt:i4>
      </vt:variant>
      <vt:variant>
        <vt:i4>105</vt:i4>
      </vt:variant>
      <vt:variant>
        <vt:i4>0</vt:i4>
      </vt:variant>
      <vt:variant>
        <vt:i4>5</vt:i4>
      </vt:variant>
      <vt:variant>
        <vt:lpwstr/>
      </vt:variant>
      <vt:variant>
        <vt:lpwstr>Exhibit_2_1D</vt:lpwstr>
      </vt:variant>
      <vt:variant>
        <vt:i4>5963854</vt:i4>
      </vt:variant>
      <vt:variant>
        <vt:i4>102</vt:i4>
      </vt:variant>
      <vt:variant>
        <vt:i4>0</vt:i4>
      </vt:variant>
      <vt:variant>
        <vt:i4>5</vt:i4>
      </vt:variant>
      <vt:variant>
        <vt:lpwstr/>
      </vt:variant>
      <vt:variant>
        <vt:lpwstr>_Overhead_Signs</vt:lpwstr>
      </vt:variant>
      <vt:variant>
        <vt:i4>1769496</vt:i4>
      </vt:variant>
      <vt:variant>
        <vt:i4>99</vt:i4>
      </vt:variant>
      <vt:variant>
        <vt:i4>0</vt:i4>
      </vt:variant>
      <vt:variant>
        <vt:i4>5</vt:i4>
      </vt:variant>
      <vt:variant>
        <vt:lpwstr/>
      </vt:variant>
      <vt:variant>
        <vt:lpwstr>Exhibit_2_1C</vt:lpwstr>
      </vt:variant>
      <vt:variant>
        <vt:i4>1703960</vt:i4>
      </vt:variant>
      <vt:variant>
        <vt:i4>96</vt:i4>
      </vt:variant>
      <vt:variant>
        <vt:i4>0</vt:i4>
      </vt:variant>
      <vt:variant>
        <vt:i4>5</vt:i4>
      </vt:variant>
      <vt:variant>
        <vt:lpwstr/>
      </vt:variant>
      <vt:variant>
        <vt:lpwstr>Exhibit_2_1B</vt:lpwstr>
      </vt:variant>
      <vt:variant>
        <vt:i4>1638424</vt:i4>
      </vt:variant>
      <vt:variant>
        <vt:i4>93</vt:i4>
      </vt:variant>
      <vt:variant>
        <vt:i4>0</vt:i4>
      </vt:variant>
      <vt:variant>
        <vt:i4>5</vt:i4>
      </vt:variant>
      <vt:variant>
        <vt:lpwstr/>
      </vt:variant>
      <vt:variant>
        <vt:lpwstr>Exhibit_2_1A</vt:lpwstr>
      </vt:variant>
      <vt:variant>
        <vt:i4>7733282</vt:i4>
      </vt:variant>
      <vt:variant>
        <vt:i4>90</vt:i4>
      </vt:variant>
      <vt:variant>
        <vt:i4>0</vt:i4>
      </vt:variant>
      <vt:variant>
        <vt:i4>5</vt:i4>
      </vt:variant>
      <vt:variant>
        <vt:lpwstr>\\pdfpfap2k01\data\penndot shared\FORMS PennDOT Authorized\OS-600.dot</vt:lpwstr>
      </vt:variant>
      <vt:variant>
        <vt:lpwstr/>
      </vt:variant>
      <vt:variant>
        <vt:i4>3014752</vt:i4>
      </vt:variant>
      <vt:variant>
        <vt:i4>87</vt:i4>
      </vt:variant>
      <vt:variant>
        <vt:i4>0</vt:i4>
      </vt:variant>
      <vt:variant>
        <vt:i4>5</vt:i4>
      </vt:variant>
      <vt:variant>
        <vt:lpwstr>P:\bhste_shared\hyperlinks\common-hyperlinks.doc</vt:lpwstr>
      </vt:variant>
      <vt:variant>
        <vt:lpwstr/>
      </vt:variant>
      <vt:variant>
        <vt:i4>8126571</vt:i4>
      </vt:variant>
      <vt:variant>
        <vt:i4>84</vt:i4>
      </vt:variant>
      <vt:variant>
        <vt:i4>0</vt:i4>
      </vt:variant>
      <vt:variant>
        <vt:i4>5</vt:i4>
      </vt:variant>
      <vt:variant>
        <vt:lpwstr>ftp://ftp.dot.state.pa.us/public/PubsForms/Publications/PUB 213.pdf</vt:lpwstr>
      </vt:variant>
      <vt:variant>
        <vt:lpwstr/>
      </vt:variant>
      <vt:variant>
        <vt:i4>2818113</vt:i4>
      </vt:variant>
      <vt:variant>
        <vt:i4>81</vt:i4>
      </vt:variant>
      <vt:variant>
        <vt:i4>0</vt:i4>
      </vt:variant>
      <vt:variant>
        <vt:i4>5</vt:i4>
      </vt:variant>
      <vt:variant>
        <vt:lpwstr>http://www.dot4.state.pa.us/vehicle_code/index.shtml</vt:lpwstr>
      </vt:variant>
      <vt:variant>
        <vt:lpwstr/>
      </vt:variant>
      <vt:variant>
        <vt:i4>7602219</vt:i4>
      </vt:variant>
      <vt:variant>
        <vt:i4>78</vt:i4>
      </vt:variant>
      <vt:variant>
        <vt:i4>0</vt:i4>
      </vt:variant>
      <vt:variant>
        <vt:i4>5</vt:i4>
      </vt:variant>
      <vt:variant>
        <vt:lpwstr>http://mutcd.fhwa.dot.gov/pdfs/PocketGuide0404.pdf</vt:lpwstr>
      </vt:variant>
      <vt:variant>
        <vt:lpwstr/>
      </vt:variant>
      <vt:variant>
        <vt:i4>5046352</vt:i4>
      </vt:variant>
      <vt:variant>
        <vt:i4>75</vt:i4>
      </vt:variant>
      <vt:variant>
        <vt:i4>0</vt:i4>
      </vt:variant>
      <vt:variant>
        <vt:i4>5</vt:i4>
      </vt:variant>
      <vt:variant>
        <vt:lpwstr>ftp://ftp.dot.state.pa.us/public/PubsForms/Publications/PUB 111M.pdf</vt:lpwstr>
      </vt:variant>
      <vt:variant>
        <vt:lpwstr/>
      </vt:variant>
      <vt:variant>
        <vt:i4>8192029</vt:i4>
      </vt:variant>
      <vt:variant>
        <vt:i4>72</vt:i4>
      </vt:variant>
      <vt:variant>
        <vt:i4>0</vt:i4>
      </vt:variant>
      <vt:variant>
        <vt:i4>5</vt:i4>
      </vt:variant>
      <vt:variant>
        <vt:lpwstr>http://mutcd.fhwa.dot.gov/ser-shs_millennium.htm</vt:lpwstr>
      </vt:variant>
      <vt:variant>
        <vt:lpwstr/>
      </vt:variant>
      <vt:variant>
        <vt:i4>6553655</vt:i4>
      </vt:variant>
      <vt:variant>
        <vt:i4>69</vt:i4>
      </vt:variant>
      <vt:variant>
        <vt:i4>0</vt:i4>
      </vt:variant>
      <vt:variant>
        <vt:i4>5</vt:i4>
      </vt:variant>
      <vt:variant>
        <vt:lpwstr>http://www.dot.state.pa.us/Internet/Bureaus/pdDesign.nsf/ConstructionSpecs408and7?OpenForm</vt:lpwstr>
      </vt:variant>
      <vt:variant>
        <vt:lpwstr/>
      </vt:variant>
      <vt:variant>
        <vt:i4>7733309</vt:i4>
      </vt:variant>
      <vt:variant>
        <vt:i4>66</vt:i4>
      </vt:variant>
      <vt:variant>
        <vt:i4>0</vt:i4>
      </vt:variant>
      <vt:variant>
        <vt:i4>5</vt:i4>
      </vt:variant>
      <vt:variant>
        <vt:lpwstr>http://www.tfhrc.gov/safety/00-0671.pdf</vt:lpwstr>
      </vt:variant>
      <vt:variant>
        <vt:lpwstr/>
      </vt:variant>
      <vt:variant>
        <vt:i4>2621528</vt:i4>
      </vt:variant>
      <vt:variant>
        <vt:i4>63</vt:i4>
      </vt:variant>
      <vt:variant>
        <vt:i4>0</vt:i4>
      </vt:variant>
      <vt:variant>
        <vt:i4>5</vt:i4>
      </vt:variant>
      <vt:variant>
        <vt:lpwstr>http://safety.fhwa.dot.gov/roadway_dept/retro/sign/retrore_sheet_id.htm</vt:lpwstr>
      </vt:variant>
      <vt:variant>
        <vt:lpwstr/>
      </vt:variant>
      <vt:variant>
        <vt:i4>7798787</vt:i4>
      </vt:variant>
      <vt:variant>
        <vt:i4>60</vt:i4>
      </vt:variant>
      <vt:variant>
        <vt:i4>0</vt:i4>
      </vt:variant>
      <vt:variant>
        <vt:i4>5</vt:i4>
      </vt:variant>
      <vt:variant>
        <vt:lpwstr>ftp://ftp.dot.state.pa.us/public/pdf/BOCM_MTD_LAB/PUBLICATIONS/POM/POM_CURRENT/POMcover.pdf</vt:lpwstr>
      </vt:variant>
      <vt:variant>
        <vt:lpwstr/>
      </vt:variant>
      <vt:variant>
        <vt:i4>917599</vt:i4>
      </vt:variant>
      <vt:variant>
        <vt:i4>57</vt:i4>
      </vt:variant>
      <vt:variant>
        <vt:i4>0</vt:i4>
      </vt:variant>
      <vt:variant>
        <vt:i4>5</vt:i4>
      </vt:variant>
      <vt:variant>
        <vt:lpwstr>http://www.dot10.state.pa.us/pdotforms/pa_forms_manuals/padriversman.pdf</vt:lpwstr>
      </vt:variant>
      <vt:variant>
        <vt:lpwstr/>
      </vt:variant>
      <vt:variant>
        <vt:i4>8126570</vt:i4>
      </vt:variant>
      <vt:variant>
        <vt:i4>54</vt:i4>
      </vt:variant>
      <vt:variant>
        <vt:i4>0</vt:i4>
      </vt:variant>
      <vt:variant>
        <vt:i4>5</vt:i4>
      </vt:variant>
      <vt:variant>
        <vt:lpwstr>ftp://ftp.dot.state.pa.us/public/PubsForms/Publications/PUB 212.pdf</vt:lpwstr>
      </vt:variant>
      <vt:variant>
        <vt:lpwstr/>
      </vt:variant>
      <vt:variant>
        <vt:i4>4653150</vt:i4>
      </vt:variant>
      <vt:variant>
        <vt:i4>51</vt:i4>
      </vt:variant>
      <vt:variant>
        <vt:i4>0</vt:i4>
      </vt:variant>
      <vt:variant>
        <vt:i4>5</vt:i4>
      </vt:variant>
      <vt:variant>
        <vt:lpwstr>http://www.pacode.com/secure/data/067/chapter212/chap212toc.html</vt:lpwstr>
      </vt:variant>
      <vt:variant>
        <vt:lpwstr/>
      </vt:variant>
      <vt:variant>
        <vt:i4>3670027</vt:i4>
      </vt:variant>
      <vt:variant>
        <vt:i4>48</vt:i4>
      </vt:variant>
      <vt:variant>
        <vt:i4>0</vt:i4>
      </vt:variant>
      <vt:variant>
        <vt:i4>5</vt:i4>
      </vt:variant>
      <vt:variant>
        <vt:lpwstr>http://mutcd.fhwa.dot.gov/pdfs/2003r1r2/pdf_index.htm</vt:lpwstr>
      </vt:variant>
      <vt:variant>
        <vt:lpwstr/>
      </vt:variant>
      <vt:variant>
        <vt:i4>6160401</vt:i4>
      </vt:variant>
      <vt:variant>
        <vt:i4>45</vt:i4>
      </vt:variant>
      <vt:variant>
        <vt:i4>0</vt:i4>
      </vt:variant>
      <vt:variant>
        <vt:i4>5</vt:i4>
      </vt:variant>
      <vt:variant>
        <vt:lpwstr>ftp://ftp.dot.state.pa.us/public/PubsForms/Publications/PUB 23/PUB 23.pdf</vt:lpwstr>
      </vt:variant>
      <vt:variant>
        <vt:lpwstr/>
      </vt:variant>
      <vt:variant>
        <vt:i4>5439580</vt:i4>
      </vt:variant>
      <vt:variant>
        <vt:i4>42</vt:i4>
      </vt:variant>
      <vt:variant>
        <vt:i4>0</vt:i4>
      </vt:variant>
      <vt:variant>
        <vt:i4>5</vt:i4>
      </vt:variant>
      <vt:variant>
        <vt:lpwstr>http://www.tfhrc.gov/humanfac/01103/coverfront.htm</vt:lpwstr>
      </vt:variant>
      <vt:variant>
        <vt:lpwstr>toc</vt:lpwstr>
      </vt:variant>
      <vt:variant>
        <vt:i4>655440</vt:i4>
      </vt:variant>
      <vt:variant>
        <vt:i4>39</vt:i4>
      </vt:variant>
      <vt:variant>
        <vt:i4>0</vt:i4>
      </vt:variant>
      <vt:variant>
        <vt:i4>5</vt:i4>
      </vt:variant>
      <vt:variant>
        <vt:lpwstr>ftp://ftp.dot.state.pa.us/public/Bureaus/HighwaySafety/pub191.pdf</vt:lpwstr>
      </vt:variant>
      <vt:variant>
        <vt:lpwstr/>
      </vt:variant>
      <vt:variant>
        <vt:i4>458776</vt:i4>
      </vt:variant>
      <vt:variant>
        <vt:i4>36</vt:i4>
      </vt:variant>
      <vt:variant>
        <vt:i4>0</vt:i4>
      </vt:variant>
      <vt:variant>
        <vt:i4>5</vt:i4>
      </vt:variant>
      <vt:variant>
        <vt:lpwstr>ftp://ftp.dot.state.pa.us/public/PubsForms/Forms/</vt:lpwstr>
      </vt:variant>
      <vt:variant>
        <vt:lpwstr/>
      </vt:variant>
      <vt:variant>
        <vt:i4>2359340</vt:i4>
      </vt:variant>
      <vt:variant>
        <vt:i4>33</vt:i4>
      </vt:variant>
      <vt:variant>
        <vt:i4>0</vt:i4>
      </vt:variant>
      <vt:variant>
        <vt:i4>5</vt:i4>
      </vt:variant>
      <vt:variant>
        <vt:lpwstr>http://mutcd.fhwa.dot.gov/pdfs/clearfont/CTSEng.pdf</vt:lpwstr>
      </vt:variant>
      <vt:variant>
        <vt:lpwstr/>
      </vt:variant>
      <vt:variant>
        <vt:i4>6029386</vt:i4>
      </vt:variant>
      <vt:variant>
        <vt:i4>30</vt:i4>
      </vt:variant>
      <vt:variant>
        <vt:i4>0</vt:i4>
      </vt:variant>
      <vt:variant>
        <vt:i4>5</vt:i4>
      </vt:variant>
      <vt:variant>
        <vt:lpwstr>ftp://ftp.dot.state.pa.us/public/pdf/BOCM_MTD_LAB/PUBLICATIONS/PUB_35/BULLETIN_15.pdf</vt:lpwstr>
      </vt:variant>
      <vt:variant>
        <vt:lpwstr/>
      </vt:variant>
      <vt:variant>
        <vt:i4>4325447</vt:i4>
      </vt:variant>
      <vt:variant>
        <vt:i4>27</vt:i4>
      </vt:variant>
      <vt:variant>
        <vt:i4>0</vt:i4>
      </vt:variant>
      <vt:variant>
        <vt:i4>5</vt:i4>
      </vt:variant>
      <vt:variant>
        <vt:lpwstr>http://www.access-board.gov/ada-aba/final.pdf</vt:lpwstr>
      </vt:variant>
      <vt:variant>
        <vt:lpwstr/>
      </vt:variant>
      <vt:variant>
        <vt:i4>4653150</vt:i4>
      </vt:variant>
      <vt:variant>
        <vt:i4>24</vt:i4>
      </vt:variant>
      <vt:variant>
        <vt:i4>0</vt:i4>
      </vt:variant>
      <vt:variant>
        <vt:i4>5</vt:i4>
      </vt:variant>
      <vt:variant>
        <vt:lpwstr>http://www.pacode.com/secure/data/067/chapter441/chap441toc.html</vt:lpwstr>
      </vt:variant>
      <vt:variant>
        <vt:lpwstr/>
      </vt:variant>
      <vt:variant>
        <vt:i4>6553711</vt:i4>
      </vt:variant>
      <vt:variant>
        <vt:i4>21</vt:i4>
      </vt:variant>
      <vt:variant>
        <vt:i4>0</vt:i4>
      </vt:variant>
      <vt:variant>
        <vt:i4>5</vt:i4>
      </vt:variant>
      <vt:variant>
        <vt:lpwstr>http://www.fhwa.dot.gov/programadmin/contracts/011106qa.cfm</vt:lpwstr>
      </vt:variant>
      <vt:variant>
        <vt:lpwstr/>
      </vt:variant>
      <vt:variant>
        <vt:i4>4718695</vt:i4>
      </vt:variant>
      <vt:variant>
        <vt:i4>18</vt:i4>
      </vt:variant>
      <vt:variant>
        <vt:i4>0</vt:i4>
      </vt:variant>
      <vt:variant>
        <vt:i4>5</vt:i4>
      </vt:variant>
      <vt:variant>
        <vt:lpwstr>Chap 04.doc</vt:lpwstr>
      </vt:variant>
      <vt:variant>
        <vt:lpwstr>Section_4_6_2</vt:lpwstr>
      </vt:variant>
      <vt:variant>
        <vt:i4>6750248</vt:i4>
      </vt:variant>
      <vt:variant>
        <vt:i4>15</vt:i4>
      </vt:variant>
      <vt:variant>
        <vt:i4>0</vt:i4>
      </vt:variant>
      <vt:variant>
        <vt:i4>5</vt:i4>
      </vt:variant>
      <vt:variant>
        <vt:lpwstr/>
      </vt:variant>
      <vt:variant>
        <vt:lpwstr>Appendix_1A_1</vt:lpwstr>
      </vt:variant>
      <vt:variant>
        <vt:i4>1638427</vt:i4>
      </vt:variant>
      <vt:variant>
        <vt:i4>12</vt:i4>
      </vt:variant>
      <vt:variant>
        <vt:i4>0</vt:i4>
      </vt:variant>
      <vt:variant>
        <vt:i4>5</vt:i4>
      </vt:variant>
      <vt:variant>
        <vt:lpwstr/>
      </vt:variant>
      <vt:variant>
        <vt:lpwstr>Exhibit_1_1A</vt:lpwstr>
      </vt:variant>
      <vt:variant>
        <vt:i4>3670069</vt:i4>
      </vt:variant>
      <vt:variant>
        <vt:i4>9</vt:i4>
      </vt:variant>
      <vt:variant>
        <vt:i4>0</vt:i4>
      </vt:variant>
      <vt:variant>
        <vt:i4>5</vt:i4>
      </vt:variant>
      <vt:variant>
        <vt:lpwstr>http://a257.g.akamaitech.net/7/257/2422/01jan20061800/edocket.access.gpo.gov/2006/pdf/E6-21228.pdf</vt:lpwstr>
      </vt:variant>
      <vt:variant>
        <vt:lpwstr/>
      </vt:variant>
      <vt:variant>
        <vt:i4>1179658</vt:i4>
      </vt:variant>
      <vt:variant>
        <vt:i4>6</vt:i4>
      </vt:variant>
      <vt:variant>
        <vt:i4>0</vt:i4>
      </vt:variant>
      <vt:variant>
        <vt:i4>5</vt:i4>
      </vt:variant>
      <vt:variant>
        <vt:lpwstr/>
      </vt:variant>
      <vt:variant>
        <vt:lpwstr>_Laws,_Regulations_and_1</vt:lpwstr>
      </vt:variant>
      <vt:variant>
        <vt:i4>1</vt:i4>
      </vt:variant>
      <vt:variant>
        <vt:i4>3</vt:i4>
      </vt:variant>
      <vt:variant>
        <vt:i4>0</vt:i4>
      </vt:variant>
      <vt:variant>
        <vt:i4>5</vt:i4>
      </vt:variant>
      <vt:variant>
        <vt:lpwstr>http://www.pabulletin.com/secure/data/vol36/36-5/179.html</vt:lpwstr>
      </vt:variant>
      <vt:variant>
        <vt:lpwstr/>
      </vt:variant>
      <vt:variant>
        <vt:i4>4587602</vt:i4>
      </vt:variant>
      <vt:variant>
        <vt:i4>0</vt:i4>
      </vt:variant>
      <vt:variant>
        <vt:i4>0</vt:i4>
      </vt:variant>
      <vt:variant>
        <vt:i4>5</vt:i4>
      </vt:variant>
      <vt:variant>
        <vt:lpwstr>http://www.pacode.com/secure/data/067/chapter212/s212.2.html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 Publication 46</dc:title>
  <dc:subject/>
  <dc:creator>John;PennDOT</dc:creator>
  <cp:keywords/>
  <dc:description/>
  <cp:lastModifiedBy>Tomlinson, Douglas</cp:lastModifiedBy>
  <cp:revision>2</cp:revision>
  <cp:lastPrinted>2026-01-27T18:31:00Z</cp:lastPrinted>
  <dcterms:created xsi:type="dcterms:W3CDTF">2026-04-14T10:40:00Z</dcterms:created>
  <dcterms:modified xsi:type="dcterms:W3CDTF">2026-04-14T10:40:00Z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0x010100447034AF23528D47955CF16845B909D3</vt:lpwstr>
  </property>
</Properties>
</file>